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49" w:rsidRPr="00E46349" w:rsidRDefault="00E46349" w:rsidP="00E46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349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E46349" w:rsidRPr="00E46349" w:rsidRDefault="00E46349" w:rsidP="00E46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349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E46349" w:rsidRPr="00E46349" w:rsidRDefault="00E46349" w:rsidP="00E46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349">
        <w:rPr>
          <w:rFonts w:ascii="Times New Roman" w:hAnsi="Times New Roman" w:cs="Times New Roman"/>
          <w:sz w:val="28"/>
          <w:szCs w:val="28"/>
        </w:rPr>
        <w:t>ТАРАСОВСКОГО РАЙОНА</w:t>
      </w:r>
    </w:p>
    <w:p w:rsidR="00E46349" w:rsidRPr="00E46349" w:rsidRDefault="00E46349" w:rsidP="00E46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349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E46349" w:rsidRDefault="00E46349" w:rsidP="006C12C0">
      <w:pPr>
        <w:pStyle w:val="a3"/>
        <w:contextualSpacing/>
        <w:rPr>
          <w:b w:val="0"/>
          <w:caps w:val="0"/>
          <w:color w:val="auto"/>
          <w:szCs w:val="28"/>
        </w:rPr>
      </w:pPr>
      <w:r w:rsidRPr="00E46349">
        <w:rPr>
          <w:b w:val="0"/>
          <w:caps w:val="0"/>
          <w:color w:val="auto"/>
          <w:szCs w:val="28"/>
        </w:rPr>
        <w:t xml:space="preserve">РЕШЕНИЕ № </w:t>
      </w:r>
      <w:r w:rsidR="006C12C0">
        <w:rPr>
          <w:b w:val="0"/>
          <w:caps w:val="0"/>
          <w:color w:val="auto"/>
          <w:szCs w:val="28"/>
        </w:rPr>
        <w:t>27</w:t>
      </w:r>
    </w:p>
    <w:p w:rsidR="006C12C0" w:rsidRPr="006C12C0" w:rsidRDefault="006C12C0" w:rsidP="006C12C0">
      <w:pPr>
        <w:pStyle w:val="a3"/>
        <w:contextualSpacing/>
        <w:rPr>
          <w:b w:val="0"/>
          <w:caps w:val="0"/>
          <w:color w:val="auto"/>
          <w:szCs w:val="28"/>
        </w:rPr>
      </w:pPr>
    </w:p>
    <w:p w:rsidR="007F7270" w:rsidRPr="006C12C0" w:rsidRDefault="006C12C0" w:rsidP="006C12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25.10</w:t>
      </w:r>
      <w:r w:rsidR="00E46349" w:rsidRPr="00E847CA">
        <w:rPr>
          <w:rFonts w:ascii="Times New Roman" w:hAnsi="Times New Roman" w:cs="Times New Roman"/>
          <w:color w:val="000000" w:themeColor="text1"/>
        </w:rPr>
        <w:t>.2024 г.</w:t>
      </w:r>
      <w:r w:rsidR="00E46349" w:rsidRPr="00E847CA">
        <w:rPr>
          <w:rFonts w:ascii="Times New Roman" w:hAnsi="Times New Roman" w:cs="Times New Roman"/>
          <w:color w:val="000000" w:themeColor="text1"/>
        </w:rPr>
        <w:tab/>
      </w:r>
      <w:r w:rsidR="00E46349" w:rsidRPr="00E847CA">
        <w:rPr>
          <w:rFonts w:ascii="Times New Roman" w:hAnsi="Times New Roman" w:cs="Times New Roman"/>
          <w:color w:val="000000" w:themeColor="text1"/>
        </w:rPr>
        <w:tab/>
      </w:r>
      <w:r w:rsidR="00E46349" w:rsidRPr="00E847CA">
        <w:rPr>
          <w:rFonts w:ascii="Times New Roman" w:hAnsi="Times New Roman" w:cs="Times New Roman"/>
          <w:color w:val="000000" w:themeColor="text1"/>
        </w:rPr>
        <w:tab/>
      </w:r>
      <w:r w:rsidR="00E46349" w:rsidRPr="00E847CA">
        <w:rPr>
          <w:rFonts w:ascii="Times New Roman" w:hAnsi="Times New Roman" w:cs="Times New Roman"/>
          <w:color w:val="000000" w:themeColor="text1"/>
        </w:rPr>
        <w:tab/>
        <w:t xml:space="preserve">№ </w:t>
      </w:r>
      <w:r>
        <w:rPr>
          <w:rFonts w:ascii="Times New Roman" w:hAnsi="Times New Roman" w:cs="Times New Roman"/>
          <w:color w:val="000000" w:themeColor="text1"/>
        </w:rPr>
        <w:t>27</w:t>
      </w:r>
      <w:r w:rsidR="00E46349" w:rsidRPr="001638CC">
        <w:rPr>
          <w:rFonts w:ascii="Times New Roman" w:hAnsi="Times New Roman" w:cs="Times New Roman"/>
          <w:color w:val="FF0000"/>
        </w:rPr>
        <w:tab/>
      </w:r>
      <w:r w:rsidR="00E46349" w:rsidRPr="00074228">
        <w:rPr>
          <w:rFonts w:ascii="Times New Roman" w:hAnsi="Times New Roman" w:cs="Times New Roman"/>
        </w:rPr>
        <w:tab/>
      </w:r>
      <w:r w:rsidR="00E46349" w:rsidRPr="00074228">
        <w:rPr>
          <w:rFonts w:ascii="Times New Roman" w:hAnsi="Times New Roman" w:cs="Times New Roman"/>
        </w:rPr>
        <w:tab/>
      </w:r>
      <w:r w:rsidR="00E46349" w:rsidRPr="00074228">
        <w:rPr>
          <w:rFonts w:ascii="Times New Roman" w:hAnsi="Times New Roman" w:cs="Times New Roman"/>
        </w:rPr>
        <w:tab/>
        <w:t xml:space="preserve">ст. </w:t>
      </w:r>
      <w:proofErr w:type="spellStart"/>
      <w:r w:rsidR="00E46349" w:rsidRPr="00074228">
        <w:rPr>
          <w:rFonts w:ascii="Times New Roman" w:hAnsi="Times New Roman" w:cs="Times New Roman"/>
        </w:rPr>
        <w:t>Митякинская</w:t>
      </w:r>
      <w:proofErr w:type="spellEnd"/>
    </w:p>
    <w:p w:rsidR="007F7270" w:rsidRPr="00B04CDB" w:rsidRDefault="007F7270" w:rsidP="007F72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CDB"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  <w:r w:rsidRPr="00B04CDB">
        <w:rPr>
          <w:rFonts w:ascii="Times New Roman" w:hAnsi="Times New Roman" w:cs="Times New Roman"/>
          <w:spacing w:val="-5"/>
          <w:sz w:val="24"/>
          <w:szCs w:val="24"/>
        </w:rPr>
        <w:t xml:space="preserve"> Собрания депутатов</w:t>
      </w:r>
      <w:r w:rsidRPr="00B04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B04CDB">
        <w:rPr>
          <w:rFonts w:ascii="Times New Roman" w:hAnsi="Times New Roman" w:cs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4CD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4CDB">
        <w:rPr>
          <w:rFonts w:ascii="Times New Roman" w:hAnsi="Times New Roman" w:cs="Times New Roman"/>
          <w:sz w:val="24"/>
          <w:szCs w:val="24"/>
        </w:rPr>
        <w:t xml:space="preserve">.2020 №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04CDB">
        <w:rPr>
          <w:rFonts w:ascii="Times New Roman" w:hAnsi="Times New Roman" w:cs="Times New Roman"/>
          <w:sz w:val="24"/>
          <w:szCs w:val="24"/>
        </w:rPr>
        <w:t xml:space="preserve"> «</w:t>
      </w:r>
      <w:r w:rsidRPr="00B04CDB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принятия решений о признании безнадежной к взысканию задолженности по платежам в местный бюджет, по которым главным администратором доходов бюджета является Администрация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Митякинского</w:t>
      </w:r>
      <w:proofErr w:type="spellEnd"/>
      <w:r w:rsidRPr="00B04CD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поселения»</w:t>
      </w:r>
    </w:p>
    <w:p w:rsidR="007F7270" w:rsidRPr="00B04CDB" w:rsidRDefault="007F7270" w:rsidP="007F72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местный бюджет, </w:t>
      </w:r>
      <w:r w:rsidRPr="00B04CDB">
        <w:rPr>
          <w:rFonts w:ascii="Times New Roman" w:hAnsi="Times New Roman" w:cs="Times New Roman"/>
          <w:spacing w:val="-5"/>
          <w:sz w:val="24"/>
          <w:szCs w:val="24"/>
        </w:rPr>
        <w:t>руководствуясь Уставом муниципального образования «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Митякинское</w:t>
      </w:r>
      <w:proofErr w:type="spellEnd"/>
      <w:r w:rsidRPr="00B04CDB">
        <w:rPr>
          <w:rFonts w:ascii="Times New Roman" w:hAnsi="Times New Roman" w:cs="Times New Roman"/>
          <w:spacing w:val="-5"/>
          <w:sz w:val="24"/>
          <w:szCs w:val="24"/>
        </w:rPr>
        <w:t xml:space="preserve"> сельское поселение», Собрание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B04CD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7F7270" w:rsidRPr="00B04CDB" w:rsidRDefault="007F7270" w:rsidP="007F7270">
      <w:pPr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4CDB">
        <w:rPr>
          <w:rFonts w:ascii="Times New Roman" w:hAnsi="Times New Roman" w:cs="Times New Roman"/>
          <w:bCs/>
          <w:sz w:val="24"/>
          <w:szCs w:val="24"/>
        </w:rPr>
        <w:t>РЕШИЛО:</w:t>
      </w:r>
    </w:p>
    <w:p w:rsidR="007F7270" w:rsidRPr="00B04CDB" w:rsidRDefault="007F7270" w:rsidP="007F727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CDB">
        <w:rPr>
          <w:rFonts w:ascii="Times New Roman" w:hAnsi="Times New Roman" w:cs="Times New Roman"/>
          <w:sz w:val="24"/>
          <w:szCs w:val="24"/>
        </w:rPr>
        <w:t>1. Внести изменения в решение</w:t>
      </w:r>
      <w:r w:rsidRPr="00B04CDB">
        <w:rPr>
          <w:rFonts w:ascii="Times New Roman" w:hAnsi="Times New Roman" w:cs="Times New Roman"/>
          <w:spacing w:val="-5"/>
          <w:sz w:val="24"/>
          <w:szCs w:val="24"/>
        </w:rPr>
        <w:t xml:space="preserve"> Собрания депутатов</w:t>
      </w:r>
      <w:r w:rsidRPr="00B04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B04CDB">
        <w:rPr>
          <w:rFonts w:ascii="Times New Roman" w:hAnsi="Times New Roman" w:cs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4CD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4CDB">
        <w:rPr>
          <w:rFonts w:ascii="Times New Roman" w:hAnsi="Times New Roman" w:cs="Times New Roman"/>
          <w:sz w:val="24"/>
          <w:szCs w:val="24"/>
        </w:rPr>
        <w:t xml:space="preserve">.2020 №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04CDB">
        <w:rPr>
          <w:rFonts w:ascii="Times New Roman" w:hAnsi="Times New Roman" w:cs="Times New Roman"/>
          <w:sz w:val="24"/>
          <w:szCs w:val="24"/>
        </w:rPr>
        <w:t xml:space="preserve"> «</w:t>
      </w:r>
      <w:r w:rsidRPr="00B04CDB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принятия решений о признании безнадежной к взысканию задолженности по платежам в местный бюджет, по которым главным администратором доходов бюджета является Администрация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Митякинского</w:t>
      </w:r>
      <w:proofErr w:type="spellEnd"/>
      <w:r w:rsidRPr="00B04CD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поселения»:</w:t>
      </w:r>
    </w:p>
    <w:p w:rsidR="007F7270" w:rsidRPr="00B04CDB" w:rsidRDefault="007F7270" w:rsidP="007F727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CDB">
        <w:rPr>
          <w:rFonts w:ascii="Times New Roman" w:hAnsi="Times New Roman" w:cs="Times New Roman"/>
          <w:bCs/>
          <w:sz w:val="24"/>
          <w:szCs w:val="24"/>
        </w:rPr>
        <w:t xml:space="preserve">1.1. в Порядке принятия решений о признании безнадежной к взысканию задолженности по платежам в местный бюджет, по которым главным администратором доходов бюджета является Администрация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Митякинского</w:t>
      </w:r>
      <w:proofErr w:type="spellEnd"/>
      <w:r w:rsidRPr="00B04CD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B04CDB">
        <w:rPr>
          <w:rFonts w:ascii="Times New Roman" w:hAnsi="Times New Roman" w:cs="Times New Roman"/>
          <w:sz w:val="24"/>
          <w:szCs w:val="24"/>
        </w:rPr>
        <w:t>, утвержденном названным решением (далее – Порядок)</w:t>
      </w:r>
      <w:r w:rsidRPr="00B04CDB">
        <w:rPr>
          <w:rFonts w:ascii="Times New Roman" w:hAnsi="Times New Roman" w:cs="Times New Roman"/>
          <w:bCs/>
          <w:sz w:val="24"/>
          <w:szCs w:val="24"/>
        </w:rPr>
        <w:t>:</w:t>
      </w:r>
    </w:p>
    <w:p w:rsidR="007F7270" w:rsidRPr="00B04CDB" w:rsidRDefault="007F7270" w:rsidP="007F727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CDB">
        <w:rPr>
          <w:rFonts w:ascii="Times New Roman" w:hAnsi="Times New Roman" w:cs="Times New Roman"/>
          <w:bCs/>
          <w:sz w:val="24"/>
          <w:szCs w:val="24"/>
        </w:rPr>
        <w:t>1.1.1. пункты 4 – 6 изложить в новой редакции:</w:t>
      </w:r>
    </w:p>
    <w:p w:rsidR="007F7270" w:rsidRPr="00B04CDB" w:rsidRDefault="007F7270" w:rsidP="007F727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«</w:t>
      </w:r>
      <w:r w:rsidRPr="00B04CDB">
        <w:t>4.</w:t>
      </w:r>
      <w:r w:rsidRPr="00B04CDB">
        <w:tab/>
        <w:t>Задолженность признается безнадежной к взысканию в соответствии с настоящим Порядком в случаях:</w:t>
      </w:r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47211"/>
      <w:r w:rsidRPr="00B04CDB">
        <w:rPr>
          <w:rFonts w:ascii="Times New Roman" w:hAnsi="Times New Roman" w:cs="Times New Roman"/>
          <w:sz w:val="24"/>
          <w:szCs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47212"/>
      <w:bookmarkEnd w:id="0"/>
      <w:r w:rsidRPr="00B04CDB">
        <w:rPr>
          <w:rFonts w:ascii="Times New Roman" w:hAnsi="Times New Roman" w:cs="Times New Roman"/>
          <w:sz w:val="24"/>
          <w:szCs w:val="24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 года N 127-ФЗ "О несостоятельности (банкротстве)" - в части задолженности по платежам в бюджет, от исполнения </w:t>
      </w:r>
      <w:proofErr w:type="gramStart"/>
      <w:r w:rsidRPr="00B04CDB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B04CDB">
        <w:rPr>
          <w:rFonts w:ascii="Times New Roman" w:hAnsi="Times New Roman" w:cs="Times New Roman"/>
          <w:sz w:val="24"/>
          <w:szCs w:val="24"/>
        </w:rPr>
        <w:t xml:space="preserve"> по уплате которой он освобожден в соответствии с указанным Федеральным законом;</w:t>
      </w:r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7213"/>
      <w:bookmarkEnd w:id="1"/>
      <w:r w:rsidRPr="00B04CDB">
        <w:rPr>
          <w:rFonts w:ascii="Times New Roman" w:hAnsi="Times New Roman" w:cs="Times New Roman"/>
          <w:sz w:val="24"/>
          <w:szCs w:val="24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</w:t>
      </w:r>
      <w:r w:rsidRPr="00B04CDB">
        <w:rPr>
          <w:rFonts w:ascii="Times New Roman" w:hAnsi="Times New Roman" w:cs="Times New Roman"/>
          <w:sz w:val="24"/>
          <w:szCs w:val="24"/>
        </w:rPr>
        <w:lastRenderedPageBreak/>
        <w:t>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47214"/>
      <w:bookmarkEnd w:id="2"/>
      <w:r w:rsidRPr="00B04CDB">
        <w:rPr>
          <w:rFonts w:ascii="Times New Roman" w:hAnsi="Times New Roman" w:cs="Times New Roman"/>
          <w:sz w:val="24"/>
          <w:szCs w:val="24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47215"/>
      <w:bookmarkEnd w:id="3"/>
      <w:proofErr w:type="gramStart"/>
      <w:r w:rsidRPr="00B04CDB">
        <w:rPr>
          <w:rFonts w:ascii="Times New Roman" w:hAnsi="Times New Roman" w:cs="Times New Roman"/>
          <w:sz w:val="24"/>
          <w:szCs w:val="24"/>
        </w:rPr>
        <w:t xml:space="preserve">5) </w:t>
      </w:r>
      <w:bookmarkEnd w:id="4"/>
      <w:r w:rsidRPr="00B04CDB">
        <w:rPr>
          <w:rFonts w:ascii="Times New Roman" w:hAnsi="Times New Roman" w:cs="Times New Roman"/>
          <w:sz w:val="24"/>
          <w:szCs w:val="24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 года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B04CDB">
        <w:rPr>
          <w:rFonts w:ascii="Times New Roman" w:hAnsi="Times New Roman" w:cs="Times New Roman"/>
          <w:sz w:val="24"/>
          <w:szCs w:val="24"/>
        </w:rPr>
        <w:t xml:space="preserve"> по делу о банкротстве, прошло более пяти лет;</w:t>
      </w:r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CDB">
        <w:rPr>
          <w:rFonts w:ascii="Times New Roman" w:hAnsi="Times New Roman" w:cs="Times New Roman"/>
          <w:sz w:val="24"/>
          <w:szCs w:val="24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наличия</w:t>
      </w:r>
      <w:proofErr w:type="gramEnd"/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5" w:anchor="/document/12156199/entry/46013" w:history="1">
        <w:r w:rsidRPr="00B04CD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пунктом 3</w:t>
        </w:r>
      </w:hyperlink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> или </w:t>
      </w:r>
      <w:hyperlink r:id="rId6" w:anchor="/document/12156199/entry/46014" w:history="1">
        <w:r w:rsidRPr="00B04CD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части 1 статьи 46</w:t>
        </w:r>
      </w:hyperlink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</w:t>
      </w:r>
      <w:proofErr w:type="gramStart"/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7" w:anchor="/document/12123875/entry/0" w:history="1">
        <w:r w:rsidRPr="00B04CD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> 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4722"/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4.1. Наряду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случаями,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указанными в пункте 4 настоящего Порядка, </w:t>
      </w:r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>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8" w:anchor="/document/12125267/entry/317" w:history="1">
        <w:r w:rsidRPr="00B04CD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Кодексом</w:t>
        </w:r>
      </w:hyperlink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bookmarkEnd w:id="5"/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CDB">
        <w:rPr>
          <w:rFonts w:ascii="Times New Roman" w:hAnsi="Times New Roman" w:cs="Times New Roman"/>
          <w:sz w:val="24"/>
          <w:szCs w:val="24"/>
        </w:rPr>
        <w:t>5. Документами, подтверждающими наличие оснований для принятия решения о признании задолженности безнадежной к взысканию, являются:</w:t>
      </w:r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31"/>
      <w:r w:rsidRPr="00B04CDB">
        <w:rPr>
          <w:rFonts w:ascii="Times New Roman" w:hAnsi="Times New Roman" w:cs="Times New Roman"/>
          <w:sz w:val="24"/>
          <w:szCs w:val="24"/>
        </w:rPr>
        <w:t>5.1.  выписка из отчетности администратора доходов бюджета об учитываемых суммах задолженности по уплате платежей в местный бюджет;</w:t>
      </w:r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32"/>
      <w:bookmarkEnd w:id="6"/>
      <w:r w:rsidRPr="00B04CDB">
        <w:rPr>
          <w:rFonts w:ascii="Times New Roman" w:hAnsi="Times New Roman" w:cs="Times New Roman"/>
          <w:sz w:val="24"/>
          <w:szCs w:val="24"/>
        </w:rPr>
        <w:t>5.2.  справка администратора доходов бюджета о принятых мерах по обеспечению взыскания задолженности по платежам в местный бюджет;</w:t>
      </w:r>
    </w:p>
    <w:p w:rsidR="007F7270" w:rsidRPr="00B04CDB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33"/>
      <w:bookmarkEnd w:id="7"/>
      <w:r w:rsidRPr="00B04CDB">
        <w:rPr>
          <w:rFonts w:ascii="Times New Roman" w:hAnsi="Times New Roman" w:cs="Times New Roman"/>
          <w:sz w:val="24"/>
          <w:szCs w:val="24"/>
        </w:rPr>
        <w:lastRenderedPageBreak/>
        <w:t>5.3. документы, подтверждающие случаи признания безнадежной к взысканию задолженности по платежам в местный бюджет, в том числе:</w:t>
      </w:r>
    </w:p>
    <w:bookmarkEnd w:id="8"/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а) по основанию, указанному в </w:t>
      </w:r>
      <w:hyperlink r:id="rId9" w:anchor="/document/74421377/entry/10031" w:history="1">
        <w:r w:rsidRPr="007F7270">
          <w:rPr>
            <w:rFonts w:ascii="Times New Roman" w:hAnsi="Times New Roman" w:cs="Times New Roman"/>
            <w:sz w:val="24"/>
            <w:szCs w:val="24"/>
          </w:rPr>
          <w:t xml:space="preserve">подпункте 1 пункта </w:t>
        </w:r>
      </w:hyperlink>
      <w:r w:rsidRPr="007F7270">
        <w:rPr>
          <w:rFonts w:ascii="Times New Roman" w:hAnsi="Times New Roman" w:cs="Times New Roman"/>
          <w:sz w:val="24"/>
          <w:szCs w:val="24"/>
        </w:rPr>
        <w:t>4 настоящего Порядка: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270">
        <w:rPr>
          <w:rFonts w:ascii="Times New Roman" w:hAnsi="Times New Roman" w:cs="Times New Roman"/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б) по основанию, указанному в </w:t>
      </w:r>
      <w:hyperlink r:id="rId10" w:anchor="/document/74421377/entry/10032" w:history="1">
        <w:r w:rsidRPr="007F7270">
          <w:rPr>
            <w:rFonts w:ascii="Times New Roman" w:hAnsi="Times New Roman" w:cs="Times New Roman"/>
            <w:sz w:val="24"/>
            <w:szCs w:val="24"/>
          </w:rPr>
          <w:t xml:space="preserve">подпункте 2 пункта </w:t>
        </w:r>
      </w:hyperlink>
      <w:r w:rsidRPr="007F7270">
        <w:rPr>
          <w:rFonts w:ascii="Times New Roman" w:hAnsi="Times New Roman" w:cs="Times New Roman"/>
          <w:sz w:val="24"/>
          <w:szCs w:val="24"/>
        </w:rPr>
        <w:t>4 настоящего Порядка: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270">
        <w:rPr>
          <w:rFonts w:ascii="Times New Roman" w:hAnsi="Times New Roman" w:cs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в) по основанию, указанному в </w:t>
      </w:r>
      <w:hyperlink r:id="rId11" w:anchor="/document/74421377/entry/10033" w:history="1">
        <w:r w:rsidRPr="007F7270">
          <w:rPr>
            <w:rFonts w:ascii="Times New Roman" w:hAnsi="Times New Roman" w:cs="Times New Roman"/>
            <w:sz w:val="24"/>
            <w:szCs w:val="24"/>
          </w:rPr>
          <w:t xml:space="preserve">подпункте 3 пункта </w:t>
        </w:r>
      </w:hyperlink>
      <w:r w:rsidRPr="007F7270">
        <w:rPr>
          <w:rFonts w:ascii="Times New Roman" w:hAnsi="Times New Roman" w:cs="Times New Roman"/>
          <w:sz w:val="24"/>
          <w:szCs w:val="24"/>
        </w:rPr>
        <w:t>4 настоящего Порядка: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г) по основанию, указанному в </w:t>
      </w:r>
      <w:hyperlink r:id="rId12" w:anchor="/document/74421377/entry/10034" w:history="1">
        <w:r w:rsidRPr="007F7270">
          <w:rPr>
            <w:rFonts w:ascii="Times New Roman" w:hAnsi="Times New Roman" w:cs="Times New Roman"/>
            <w:sz w:val="24"/>
            <w:szCs w:val="24"/>
          </w:rPr>
          <w:t xml:space="preserve">подпункте 4 пункта </w:t>
        </w:r>
      </w:hyperlink>
      <w:r w:rsidRPr="007F7270">
        <w:rPr>
          <w:rFonts w:ascii="Times New Roman" w:hAnsi="Times New Roman" w:cs="Times New Roman"/>
          <w:sz w:val="24"/>
          <w:szCs w:val="24"/>
        </w:rPr>
        <w:t>4 настоящего Порядка: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27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F7270">
        <w:rPr>
          <w:rFonts w:ascii="Times New Roman" w:hAnsi="Times New Roman" w:cs="Times New Roman"/>
          <w:sz w:val="24"/>
          <w:szCs w:val="24"/>
        </w:rPr>
        <w:t>) по основанию, указанному в </w:t>
      </w:r>
      <w:hyperlink r:id="rId13" w:anchor="/document/74421377/entry/10035" w:history="1">
        <w:r w:rsidRPr="007F7270">
          <w:rPr>
            <w:rFonts w:ascii="Times New Roman" w:hAnsi="Times New Roman" w:cs="Times New Roman"/>
            <w:sz w:val="24"/>
            <w:szCs w:val="24"/>
          </w:rPr>
          <w:t xml:space="preserve">подпункте 5 пункта </w:t>
        </w:r>
      </w:hyperlink>
      <w:r w:rsidRPr="007F7270">
        <w:rPr>
          <w:rFonts w:ascii="Times New Roman" w:hAnsi="Times New Roman" w:cs="Times New Roman"/>
          <w:sz w:val="24"/>
          <w:szCs w:val="24"/>
        </w:rPr>
        <w:t>4 настоящего Порядка: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4" w:anchor="/document/12156199/entry/46013" w:history="1">
        <w:r w:rsidRPr="007F7270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7F7270">
        <w:rPr>
          <w:rFonts w:ascii="Times New Roman" w:hAnsi="Times New Roman" w:cs="Times New Roman"/>
          <w:sz w:val="24"/>
          <w:szCs w:val="24"/>
        </w:rPr>
        <w:t> или </w:t>
      </w:r>
      <w:hyperlink r:id="rId15" w:anchor="/document/12156199/entry/46014" w:history="1">
        <w:r w:rsidRPr="007F7270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7F7270">
        <w:rPr>
          <w:rFonts w:ascii="Times New Roman" w:hAnsi="Times New Roman" w:cs="Times New Roman"/>
          <w:sz w:val="24"/>
          <w:szCs w:val="24"/>
        </w:rPr>
        <w:t> Федерального закона от 02 октября 2007 г. N 229-ФЗ "Об исполнительном производстве";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е) по основанию, указанному в </w:t>
      </w:r>
      <w:hyperlink r:id="rId16" w:anchor="/document/74421377/entry/10036" w:history="1">
        <w:r w:rsidRPr="007F7270">
          <w:rPr>
            <w:rFonts w:ascii="Times New Roman" w:hAnsi="Times New Roman" w:cs="Times New Roman"/>
            <w:sz w:val="24"/>
            <w:szCs w:val="24"/>
          </w:rPr>
          <w:t xml:space="preserve">подпункте 5.1 пункта </w:t>
        </w:r>
      </w:hyperlink>
      <w:r w:rsidRPr="007F7270">
        <w:rPr>
          <w:rFonts w:ascii="Times New Roman" w:hAnsi="Times New Roman" w:cs="Times New Roman"/>
          <w:sz w:val="24"/>
          <w:szCs w:val="24"/>
        </w:rPr>
        <w:t>4 настоящего Порядка: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ж) по основанию, указанному в </w:t>
      </w:r>
      <w:hyperlink r:id="rId17" w:anchor="/document/74421377/entry/10037" w:history="1">
        <w:r w:rsidRPr="007F7270">
          <w:rPr>
            <w:rFonts w:ascii="Times New Roman" w:hAnsi="Times New Roman" w:cs="Times New Roman"/>
            <w:sz w:val="24"/>
            <w:szCs w:val="24"/>
          </w:rPr>
          <w:t xml:space="preserve">подпункте 6 пункта </w:t>
        </w:r>
      </w:hyperlink>
      <w:r w:rsidRPr="007F7270">
        <w:rPr>
          <w:rFonts w:ascii="Times New Roman" w:hAnsi="Times New Roman" w:cs="Times New Roman"/>
          <w:sz w:val="24"/>
          <w:szCs w:val="24"/>
        </w:rPr>
        <w:t>4 настоящего Порядка: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постановление судебного пристава - 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8" w:anchor="/document/12156199/entry/46013" w:history="1">
        <w:r w:rsidRPr="007F7270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7F7270">
        <w:rPr>
          <w:rFonts w:ascii="Times New Roman" w:hAnsi="Times New Roman" w:cs="Times New Roman"/>
          <w:sz w:val="24"/>
          <w:szCs w:val="24"/>
        </w:rPr>
        <w:t> или </w:t>
      </w:r>
      <w:hyperlink r:id="rId19" w:anchor="/document/12156199/entry/46014" w:history="1">
        <w:r w:rsidRPr="007F7270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7F7270">
        <w:rPr>
          <w:rFonts w:ascii="Times New Roman" w:hAnsi="Times New Roman" w:cs="Times New Roman"/>
          <w:sz w:val="24"/>
          <w:szCs w:val="24"/>
        </w:rPr>
        <w:t> Федерального закона от 02 октября 2007 г. N 229-ФЗ "Об исполнительном производстве";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27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F7270">
        <w:rPr>
          <w:rFonts w:ascii="Times New Roman" w:hAnsi="Times New Roman" w:cs="Times New Roman"/>
          <w:sz w:val="24"/>
          <w:szCs w:val="24"/>
        </w:rPr>
        <w:t>) по основанию, указанному в </w:t>
      </w:r>
      <w:hyperlink r:id="rId20" w:anchor="/document/74421377/entry/1004" w:history="1">
        <w:r w:rsidRPr="007F7270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7F7270">
        <w:rPr>
          <w:rFonts w:ascii="Times New Roman" w:hAnsi="Times New Roman" w:cs="Times New Roman"/>
          <w:sz w:val="24"/>
          <w:szCs w:val="24"/>
        </w:rPr>
        <w:t>.1  настоящего Порядка:</w:t>
      </w:r>
    </w:p>
    <w:p w:rsidR="007F7270" w:rsidRPr="007F7270" w:rsidRDefault="007F7270" w:rsidP="007F72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0">
        <w:rPr>
          <w:rFonts w:ascii="Times New Roman" w:hAnsi="Times New Roman" w:cs="Times New Roman"/>
          <w:sz w:val="24"/>
          <w:szCs w:val="24"/>
        </w:rPr>
        <w:t>постановление о прекращении исполнения постановления о назначении административного наказания».</w:t>
      </w:r>
    </w:p>
    <w:p w:rsidR="007F7270" w:rsidRPr="00B04CDB" w:rsidRDefault="007F7270" w:rsidP="007F72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CDB">
        <w:rPr>
          <w:rFonts w:ascii="Times New Roman" w:hAnsi="Times New Roman" w:cs="Times New Roman"/>
          <w:sz w:val="24"/>
          <w:szCs w:val="24"/>
        </w:rPr>
        <w:t>1.1.2. в приложении № 2 к Порядку слова «областной бюджет» заменить словами «местный бюджет».</w:t>
      </w:r>
    </w:p>
    <w:p w:rsidR="007F7270" w:rsidRPr="00B04CDB" w:rsidRDefault="007F7270" w:rsidP="007F7270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B04CD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Настоящее решение вступает в силу со дня его официального опубликования.</w:t>
      </w:r>
    </w:p>
    <w:p w:rsidR="007F7270" w:rsidRPr="00123D61" w:rsidRDefault="007F7270" w:rsidP="00123D61">
      <w:pPr>
        <w:pStyle w:val="a6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CDB">
        <w:rPr>
          <w:rStyle w:val="40"/>
          <w:rFonts w:eastAsiaTheme="minorHAnsi"/>
          <w:color w:val="auto"/>
          <w:sz w:val="24"/>
          <w:szCs w:val="24"/>
        </w:rPr>
        <w:t>Контроль за исполнением настоящего решения оставляю за собой.</w:t>
      </w:r>
    </w:p>
    <w:p w:rsidR="007F7270" w:rsidRPr="00B04CDB" w:rsidRDefault="007F7270" w:rsidP="007F7270">
      <w:pPr>
        <w:spacing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B04CDB">
        <w:rPr>
          <w:rFonts w:ascii="Times New Roman" w:hAnsi="Times New Roman" w:cs="Times New Roman"/>
          <w:spacing w:val="-7"/>
          <w:sz w:val="24"/>
          <w:szCs w:val="24"/>
        </w:rPr>
        <w:t>Председатель Собрания депутатов –</w:t>
      </w:r>
    </w:p>
    <w:p w:rsidR="007F7270" w:rsidRPr="00B04CDB" w:rsidRDefault="007F7270" w:rsidP="007F7270">
      <w:pPr>
        <w:spacing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B04CDB">
        <w:rPr>
          <w:rFonts w:ascii="Times New Roman" w:hAnsi="Times New Roman" w:cs="Times New Roman"/>
          <w:spacing w:val="-7"/>
          <w:sz w:val="24"/>
          <w:szCs w:val="24"/>
        </w:rPr>
        <w:t xml:space="preserve">глава </w:t>
      </w:r>
      <w:proofErr w:type="spellStart"/>
      <w:r w:rsidR="006826B7">
        <w:rPr>
          <w:rFonts w:ascii="Times New Roman" w:hAnsi="Times New Roman" w:cs="Times New Roman"/>
          <w:spacing w:val="-7"/>
          <w:sz w:val="24"/>
          <w:szCs w:val="24"/>
        </w:rPr>
        <w:t>Мит</w:t>
      </w:r>
      <w:r>
        <w:rPr>
          <w:rFonts w:ascii="Times New Roman" w:hAnsi="Times New Roman" w:cs="Times New Roman"/>
          <w:spacing w:val="-7"/>
          <w:sz w:val="24"/>
          <w:szCs w:val="24"/>
        </w:rPr>
        <w:t>якинского</w:t>
      </w:r>
      <w:proofErr w:type="spellEnd"/>
      <w:r w:rsidRPr="00B04CDB">
        <w:rPr>
          <w:rFonts w:ascii="Times New Roman" w:hAnsi="Times New Roman" w:cs="Times New Roman"/>
          <w:spacing w:val="-7"/>
          <w:sz w:val="24"/>
          <w:szCs w:val="24"/>
        </w:rPr>
        <w:t xml:space="preserve"> сельского поселения</w:t>
      </w:r>
      <w:r w:rsidRPr="00B04CDB">
        <w:rPr>
          <w:rFonts w:ascii="Times New Roman" w:hAnsi="Times New Roman" w:cs="Times New Roman"/>
          <w:spacing w:val="-7"/>
          <w:sz w:val="24"/>
          <w:szCs w:val="24"/>
        </w:rPr>
        <w:tab/>
        <w:t xml:space="preserve">                            </w:t>
      </w:r>
      <w:r w:rsidRPr="00B04CDB">
        <w:rPr>
          <w:rFonts w:ascii="Times New Roman" w:hAnsi="Times New Roman" w:cs="Times New Roman"/>
          <w:spacing w:val="-7"/>
          <w:sz w:val="24"/>
          <w:szCs w:val="24"/>
        </w:rPr>
        <w:tab/>
      </w:r>
      <w:r w:rsidR="00611FF9">
        <w:rPr>
          <w:rFonts w:ascii="Times New Roman" w:hAnsi="Times New Roman" w:cs="Times New Roman"/>
          <w:spacing w:val="-7"/>
          <w:sz w:val="24"/>
          <w:szCs w:val="24"/>
        </w:rPr>
        <w:t xml:space="preserve">С.И. </w:t>
      </w:r>
      <w:proofErr w:type="spellStart"/>
      <w:r w:rsidR="00611FF9">
        <w:rPr>
          <w:rFonts w:ascii="Times New Roman" w:hAnsi="Times New Roman" w:cs="Times New Roman"/>
          <w:spacing w:val="-7"/>
          <w:sz w:val="24"/>
          <w:szCs w:val="24"/>
        </w:rPr>
        <w:t>Горшколепов</w:t>
      </w:r>
      <w:proofErr w:type="spellEnd"/>
    </w:p>
    <w:p w:rsidR="007F7270" w:rsidRPr="00B04CDB" w:rsidRDefault="007F7270" w:rsidP="007F7270">
      <w:pPr>
        <w:spacing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7F7270" w:rsidRPr="00B04CDB" w:rsidRDefault="007F7270" w:rsidP="007F7270">
      <w:pPr>
        <w:rPr>
          <w:rFonts w:ascii="Times New Roman" w:hAnsi="Times New Roman" w:cs="Times New Roman"/>
          <w:sz w:val="24"/>
          <w:szCs w:val="24"/>
        </w:rPr>
      </w:pPr>
    </w:p>
    <w:p w:rsidR="0045655E" w:rsidRDefault="0045655E"/>
    <w:sectPr w:rsidR="0045655E" w:rsidSect="0063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3831"/>
    <w:multiLevelType w:val="hybridMultilevel"/>
    <w:tmpl w:val="33A49E82"/>
    <w:lvl w:ilvl="0" w:tplc="236084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7270"/>
    <w:rsid w:val="00123D61"/>
    <w:rsid w:val="002277D3"/>
    <w:rsid w:val="002320EE"/>
    <w:rsid w:val="003218B5"/>
    <w:rsid w:val="00422DAF"/>
    <w:rsid w:val="0045655E"/>
    <w:rsid w:val="005A0855"/>
    <w:rsid w:val="00611FF9"/>
    <w:rsid w:val="00670082"/>
    <w:rsid w:val="006826B7"/>
    <w:rsid w:val="006C12C0"/>
    <w:rsid w:val="007F7270"/>
    <w:rsid w:val="00AB096B"/>
    <w:rsid w:val="00E46349"/>
    <w:rsid w:val="00E847CA"/>
    <w:rsid w:val="00F9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727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4">
    <w:name w:val="Название Знак"/>
    <w:basedOn w:val="a0"/>
    <w:link w:val="a3"/>
    <w:rsid w:val="007F7270"/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paragraph" w:styleId="a5">
    <w:name w:val="Normal (Web)"/>
    <w:basedOn w:val="a"/>
    <w:uiPriority w:val="99"/>
    <w:unhideWhenUsed/>
    <w:rsid w:val="007F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F7270"/>
    <w:pPr>
      <w:ind w:left="720"/>
      <w:contextualSpacing/>
    </w:pPr>
  </w:style>
  <w:style w:type="character" w:styleId="a7">
    <w:name w:val="Hyperlink"/>
    <w:uiPriority w:val="99"/>
    <w:semiHidden/>
    <w:unhideWhenUsed/>
    <w:rsid w:val="007F7270"/>
    <w:rPr>
      <w:color w:val="0000FF"/>
      <w:u w:val="single"/>
    </w:rPr>
  </w:style>
  <w:style w:type="paragraph" w:customStyle="1" w:styleId="s1">
    <w:name w:val="s_1"/>
    <w:basedOn w:val="a"/>
    <w:rsid w:val="007F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4"/>
    <w:rsid w:val="007F7270"/>
    <w:rPr>
      <w:shd w:val="clear" w:color="auto" w:fill="FFFFFF"/>
    </w:rPr>
  </w:style>
  <w:style w:type="paragraph" w:customStyle="1" w:styleId="4">
    <w:name w:val="Основной текст4"/>
    <w:basedOn w:val="a"/>
    <w:link w:val="a8"/>
    <w:rsid w:val="007F7270"/>
    <w:pPr>
      <w:widowControl w:val="0"/>
      <w:shd w:val="clear" w:color="auto" w:fill="FFFFFF"/>
      <w:spacing w:before="660" w:after="300" w:line="274" w:lineRule="exact"/>
      <w:ind w:hanging="300"/>
      <w:jc w:val="both"/>
    </w:pPr>
  </w:style>
  <w:style w:type="character" w:customStyle="1" w:styleId="40">
    <w:name w:val="Основной текст (4)"/>
    <w:rsid w:val="007F7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home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ome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home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13</cp:revision>
  <cp:lastPrinted>2024-10-23T05:21:00Z</cp:lastPrinted>
  <dcterms:created xsi:type="dcterms:W3CDTF">2024-09-09T09:43:00Z</dcterms:created>
  <dcterms:modified xsi:type="dcterms:W3CDTF">2024-10-23T05:22:00Z</dcterms:modified>
</cp:coreProperties>
</file>