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935577" w14:textId="77777777" w:rsidR="005F0836" w:rsidRDefault="00000000">
      <w:pPr>
        <w:pStyle w:val="a1"/>
        <w:jc w:val="center"/>
      </w:pPr>
      <w:r>
        <w:rPr>
          <w:szCs w:val="28"/>
        </w:rPr>
        <w:t>РОССИЙСКАЯ ФЕДЕРАЦИЯ</w:t>
      </w:r>
    </w:p>
    <w:p w14:paraId="74426D3A" w14:textId="77777777" w:rsidR="005F0836" w:rsidRDefault="00000000">
      <w:pPr>
        <w:pStyle w:val="a1"/>
        <w:jc w:val="center"/>
      </w:pPr>
      <w:r>
        <w:t>РОСТОВСКАЯ ОБЛАСТЬ</w:t>
      </w:r>
    </w:p>
    <w:p w14:paraId="33653BDA" w14:textId="77777777" w:rsidR="005F0836" w:rsidRDefault="00000000">
      <w:pPr>
        <w:pStyle w:val="a1"/>
        <w:jc w:val="center"/>
      </w:pPr>
      <w:r>
        <w:t>МУНИЦИПАЛЬНОЕ ОБРАЗОВАНИЕ</w:t>
      </w:r>
    </w:p>
    <w:p w14:paraId="4DB5DA1C" w14:textId="16ECCD9B" w:rsidR="005F0836" w:rsidRDefault="00000000">
      <w:pPr>
        <w:pStyle w:val="a1"/>
        <w:jc w:val="center"/>
      </w:pPr>
      <w:r>
        <w:t>«</w:t>
      </w:r>
      <w:r w:rsidR="00FE3704">
        <w:t>МИТЯКИНСКОЕ</w:t>
      </w:r>
      <w:r w:rsidR="00F60713">
        <w:t xml:space="preserve"> </w:t>
      </w:r>
      <w:r>
        <w:t>СЕЛЬСКОЕ ПОСЕЛЕНИЕ»</w:t>
      </w:r>
    </w:p>
    <w:p w14:paraId="547D3BB0" w14:textId="63EF5AFA" w:rsidR="005F0836" w:rsidRDefault="00000000">
      <w:pPr>
        <w:pStyle w:val="a1"/>
        <w:jc w:val="center"/>
      </w:pPr>
      <w:r>
        <w:t xml:space="preserve">АДМИНИСТРАЦИЯ </w:t>
      </w:r>
      <w:r w:rsidR="00FE3704">
        <w:t>МИТЯКИНСКОГО</w:t>
      </w:r>
      <w:r>
        <w:t xml:space="preserve"> СЕЛЬСКОГО ПОСЕЛЕНИЯ</w:t>
      </w:r>
    </w:p>
    <w:p w14:paraId="6367AEC5" w14:textId="77777777" w:rsidR="005F0836" w:rsidRDefault="00000000">
      <w:pPr>
        <w:pStyle w:val="a1"/>
        <w:jc w:val="center"/>
      </w:pPr>
      <w:r>
        <w:t> </w:t>
      </w:r>
    </w:p>
    <w:p w14:paraId="1BA8A19F" w14:textId="77777777" w:rsidR="005F0836" w:rsidRDefault="00000000">
      <w:pPr>
        <w:pStyle w:val="a1"/>
        <w:jc w:val="center"/>
      </w:pPr>
      <w:r>
        <w:t>ПОСТАНОВЛЕНИЕ</w:t>
      </w:r>
    </w:p>
    <w:p w14:paraId="2F4D1360" w14:textId="77777777" w:rsidR="005F0836" w:rsidRDefault="005F0836">
      <w:pPr>
        <w:pStyle w:val="a1"/>
        <w:jc w:val="center"/>
      </w:pPr>
    </w:p>
    <w:p w14:paraId="3AED0FB5" w14:textId="3F4C6708" w:rsidR="005F0836" w:rsidRPr="00B16E49" w:rsidRDefault="00000000">
      <w:pPr>
        <w:pStyle w:val="a1"/>
        <w:jc w:val="center"/>
        <w:rPr>
          <w:szCs w:val="28"/>
        </w:rPr>
      </w:pPr>
      <w:r w:rsidRPr="00B16E49">
        <w:rPr>
          <w:szCs w:val="28"/>
        </w:rPr>
        <w:t xml:space="preserve">от </w:t>
      </w:r>
      <w:r w:rsidR="00FE3704" w:rsidRPr="00B16E49">
        <w:rPr>
          <w:szCs w:val="28"/>
        </w:rPr>
        <w:t>09.04.</w:t>
      </w:r>
      <w:r w:rsidRPr="00B16E49">
        <w:rPr>
          <w:szCs w:val="28"/>
        </w:rPr>
        <w:t xml:space="preserve">2026г. № </w:t>
      </w:r>
      <w:r w:rsidR="00B16E49">
        <w:rPr>
          <w:szCs w:val="28"/>
        </w:rPr>
        <w:t>87</w:t>
      </w:r>
    </w:p>
    <w:p w14:paraId="338077AF" w14:textId="77777777" w:rsidR="005F0836" w:rsidRPr="00B16E49" w:rsidRDefault="00000000">
      <w:pPr>
        <w:pStyle w:val="a1"/>
        <w:jc w:val="center"/>
        <w:rPr>
          <w:szCs w:val="28"/>
        </w:rPr>
      </w:pPr>
      <w:r w:rsidRPr="00B16E49">
        <w:rPr>
          <w:szCs w:val="28"/>
        </w:rPr>
        <w:t> </w:t>
      </w:r>
    </w:p>
    <w:p w14:paraId="627C41C0" w14:textId="7FDD84D5" w:rsidR="005F0836" w:rsidRPr="00B16E49" w:rsidRDefault="00FE3704">
      <w:pPr>
        <w:pStyle w:val="a1"/>
        <w:jc w:val="center"/>
        <w:rPr>
          <w:szCs w:val="28"/>
        </w:rPr>
      </w:pPr>
      <w:r w:rsidRPr="00B16E49">
        <w:rPr>
          <w:szCs w:val="28"/>
        </w:rPr>
        <w:t xml:space="preserve">ст. </w:t>
      </w:r>
      <w:proofErr w:type="spellStart"/>
      <w:r w:rsidRPr="00B16E49">
        <w:rPr>
          <w:szCs w:val="28"/>
        </w:rPr>
        <w:t>Митякинская</w:t>
      </w:r>
      <w:proofErr w:type="spellEnd"/>
    </w:p>
    <w:p w14:paraId="53F34009" w14:textId="77777777" w:rsidR="005F0836" w:rsidRPr="00B16E49" w:rsidRDefault="005F0836">
      <w:pPr>
        <w:pStyle w:val="a0"/>
        <w:jc w:val="center"/>
        <w:rPr>
          <w:sz w:val="28"/>
          <w:szCs w:val="28"/>
        </w:rPr>
      </w:pPr>
    </w:p>
    <w:p w14:paraId="35EC7894" w14:textId="77777777" w:rsidR="005F0836" w:rsidRPr="00B16E49" w:rsidRDefault="005F0836">
      <w:pPr>
        <w:pStyle w:val="a0"/>
        <w:jc w:val="center"/>
        <w:rPr>
          <w:sz w:val="28"/>
          <w:szCs w:val="28"/>
        </w:rPr>
      </w:pPr>
    </w:p>
    <w:p w14:paraId="4BDAA167" w14:textId="25448DF9" w:rsidR="005F0836" w:rsidRPr="00B16E49" w:rsidRDefault="00000000">
      <w:pPr>
        <w:pStyle w:val="a0"/>
        <w:jc w:val="center"/>
        <w:rPr>
          <w:sz w:val="28"/>
          <w:szCs w:val="28"/>
        </w:rPr>
      </w:pPr>
      <w:r w:rsidRPr="00B16E49">
        <w:rPr>
          <w:sz w:val="28"/>
          <w:szCs w:val="28"/>
        </w:rPr>
        <w:t xml:space="preserve">О внесении изменений в постановление № </w:t>
      </w:r>
      <w:r w:rsidR="00FE3704" w:rsidRPr="00B16E49">
        <w:rPr>
          <w:sz w:val="28"/>
          <w:szCs w:val="28"/>
        </w:rPr>
        <w:t>55</w:t>
      </w:r>
      <w:r w:rsidRPr="00B16E49">
        <w:rPr>
          <w:sz w:val="28"/>
          <w:szCs w:val="28"/>
        </w:rPr>
        <w:t xml:space="preserve"> от </w:t>
      </w:r>
      <w:r w:rsidR="00FE3704" w:rsidRPr="00B16E49">
        <w:rPr>
          <w:sz w:val="28"/>
          <w:szCs w:val="28"/>
        </w:rPr>
        <w:t>27</w:t>
      </w:r>
      <w:r w:rsidRPr="00B16E49">
        <w:rPr>
          <w:sz w:val="28"/>
          <w:szCs w:val="28"/>
        </w:rPr>
        <w:t>.03.2024</w:t>
      </w:r>
      <w:r w:rsidR="00CE6113">
        <w:rPr>
          <w:sz w:val="28"/>
          <w:szCs w:val="28"/>
        </w:rPr>
        <w:t xml:space="preserve"> </w:t>
      </w:r>
      <w:r w:rsidRPr="00B16E49">
        <w:rPr>
          <w:sz w:val="28"/>
          <w:szCs w:val="28"/>
        </w:rPr>
        <w:t xml:space="preserve">г. </w:t>
      </w:r>
    </w:p>
    <w:p w14:paraId="1D6ECBE1" w14:textId="77777777" w:rsidR="005F0836" w:rsidRPr="00B16E49" w:rsidRDefault="00000000">
      <w:pPr>
        <w:pStyle w:val="a0"/>
        <w:jc w:val="center"/>
        <w:rPr>
          <w:sz w:val="28"/>
          <w:szCs w:val="28"/>
        </w:rPr>
      </w:pPr>
      <w:r w:rsidRPr="00B16E49">
        <w:rPr>
          <w:sz w:val="28"/>
          <w:szCs w:val="28"/>
        </w:rPr>
        <w:t>«Об утверждении Плана мероприятий («дорожной карты»)</w:t>
      </w:r>
    </w:p>
    <w:p w14:paraId="3E9039F3" w14:textId="4C331F70" w:rsidR="005F0836" w:rsidRPr="00B16E49" w:rsidRDefault="00000000">
      <w:pPr>
        <w:pStyle w:val="a0"/>
        <w:jc w:val="center"/>
        <w:rPr>
          <w:sz w:val="28"/>
          <w:szCs w:val="28"/>
        </w:rPr>
      </w:pPr>
      <w:r w:rsidRPr="00B16E49">
        <w:rPr>
          <w:sz w:val="28"/>
          <w:szCs w:val="28"/>
        </w:rPr>
        <w:t xml:space="preserve"> по взысканию дебиторской задолженности по платежам в бюджет </w:t>
      </w:r>
      <w:proofErr w:type="spellStart"/>
      <w:r w:rsidR="00FE3704" w:rsidRPr="00B16E49">
        <w:rPr>
          <w:sz w:val="28"/>
          <w:szCs w:val="28"/>
        </w:rPr>
        <w:t>Митякинского</w:t>
      </w:r>
      <w:proofErr w:type="spellEnd"/>
      <w:r w:rsidRPr="00B16E49">
        <w:rPr>
          <w:sz w:val="28"/>
          <w:szCs w:val="28"/>
        </w:rPr>
        <w:t xml:space="preserve"> сельского поселения, пеням и штрафам по ним»</w:t>
      </w:r>
    </w:p>
    <w:p w14:paraId="3E0BF67F" w14:textId="77777777" w:rsidR="005F0836" w:rsidRPr="00B16E49" w:rsidRDefault="005F0836">
      <w:pPr>
        <w:pStyle w:val="a0"/>
        <w:rPr>
          <w:sz w:val="28"/>
          <w:szCs w:val="28"/>
        </w:rPr>
      </w:pPr>
    </w:p>
    <w:p w14:paraId="6BFC2A18" w14:textId="4E35B7B3" w:rsidR="005F0836" w:rsidRPr="00B16E49" w:rsidRDefault="00000000">
      <w:pPr>
        <w:pStyle w:val="a0"/>
        <w:jc w:val="both"/>
        <w:rPr>
          <w:bCs/>
          <w:sz w:val="28"/>
          <w:szCs w:val="28"/>
        </w:rPr>
      </w:pPr>
      <w:r w:rsidRPr="00B16E49">
        <w:rPr>
          <w:sz w:val="28"/>
          <w:szCs w:val="28"/>
        </w:rPr>
        <w:t xml:space="preserve"> </w:t>
      </w:r>
      <w:r w:rsidRPr="00B16E49">
        <w:rPr>
          <w:sz w:val="28"/>
          <w:szCs w:val="28"/>
        </w:rPr>
        <w:tab/>
        <w:t xml:space="preserve">В целях реализации мер, установленных абзацем седьмым подпункта 2.1.1 пункта 2.1 раздела 2 Соглашения между Финансовым отделом Администрации Тарасовского района и Администрацией </w:t>
      </w:r>
      <w:proofErr w:type="spellStart"/>
      <w:r w:rsidR="00FE3704" w:rsidRPr="00B16E49">
        <w:rPr>
          <w:sz w:val="28"/>
          <w:szCs w:val="28"/>
        </w:rPr>
        <w:t>Митякинского</w:t>
      </w:r>
      <w:proofErr w:type="spellEnd"/>
      <w:r w:rsidRPr="00B16E49">
        <w:rPr>
          <w:sz w:val="28"/>
          <w:szCs w:val="28"/>
        </w:rPr>
        <w:t xml:space="preserve"> сельского поселения от 29.12.2025 </w:t>
      </w:r>
      <w:proofErr w:type="gramStart"/>
      <w:r w:rsidRPr="00B16E49">
        <w:rPr>
          <w:sz w:val="28"/>
          <w:szCs w:val="28"/>
        </w:rPr>
        <w:t>№  3</w:t>
      </w:r>
      <w:r w:rsidR="00FE3704" w:rsidRPr="00B16E49">
        <w:rPr>
          <w:sz w:val="28"/>
          <w:szCs w:val="28"/>
        </w:rPr>
        <w:t>7390</w:t>
      </w:r>
      <w:proofErr w:type="gramEnd"/>
      <w:r w:rsidRPr="00B16E49">
        <w:rPr>
          <w:sz w:val="28"/>
          <w:szCs w:val="28"/>
        </w:rPr>
        <w:t>/</w:t>
      </w:r>
      <w:r w:rsidR="00FE3704" w:rsidRPr="00B16E49">
        <w:rPr>
          <w:sz w:val="28"/>
          <w:szCs w:val="28"/>
        </w:rPr>
        <w:t>8</w:t>
      </w:r>
      <w:r w:rsidRPr="00B16E49">
        <w:rPr>
          <w:sz w:val="28"/>
          <w:szCs w:val="28"/>
        </w:rPr>
        <w:t xml:space="preserve">д о мерах по социально-экономическому развитию и оздоровлению муниципальных финансов </w:t>
      </w:r>
      <w:proofErr w:type="spellStart"/>
      <w:r w:rsidR="00FE3704" w:rsidRPr="00B16E49">
        <w:rPr>
          <w:sz w:val="28"/>
          <w:szCs w:val="28"/>
        </w:rPr>
        <w:t>Митякинского</w:t>
      </w:r>
      <w:proofErr w:type="spellEnd"/>
      <w:r w:rsidRPr="00B16E49">
        <w:rPr>
          <w:sz w:val="28"/>
          <w:szCs w:val="28"/>
        </w:rPr>
        <w:t xml:space="preserve"> сельского поселения Тарасовского района, </w:t>
      </w:r>
      <w:r w:rsidRPr="00B16E49">
        <w:rPr>
          <w:color w:val="00000A"/>
          <w:sz w:val="28"/>
          <w:szCs w:val="28"/>
        </w:rPr>
        <w:t xml:space="preserve">Администрация </w:t>
      </w:r>
      <w:proofErr w:type="spellStart"/>
      <w:r w:rsidR="00FE3704" w:rsidRPr="00B16E49">
        <w:rPr>
          <w:color w:val="00000A"/>
          <w:sz w:val="28"/>
          <w:szCs w:val="28"/>
        </w:rPr>
        <w:t>Митякинского</w:t>
      </w:r>
      <w:proofErr w:type="spellEnd"/>
      <w:r w:rsidRPr="00B16E49">
        <w:rPr>
          <w:color w:val="00000A"/>
          <w:sz w:val="28"/>
          <w:szCs w:val="28"/>
        </w:rPr>
        <w:t xml:space="preserve"> сельского поселения </w:t>
      </w:r>
      <w:r w:rsidRPr="00B16E49">
        <w:rPr>
          <w:bCs/>
          <w:kern w:val="24"/>
          <w:sz w:val="28"/>
          <w:szCs w:val="28"/>
        </w:rPr>
        <w:t>постановляет</w:t>
      </w:r>
      <w:r w:rsidRPr="00B16E49">
        <w:rPr>
          <w:bCs/>
          <w:sz w:val="28"/>
          <w:szCs w:val="28"/>
        </w:rPr>
        <w:t>:</w:t>
      </w:r>
    </w:p>
    <w:p w14:paraId="43E7D141" w14:textId="77777777" w:rsidR="005F0836" w:rsidRPr="00B16E49" w:rsidRDefault="005F0836">
      <w:pPr>
        <w:pStyle w:val="a0"/>
        <w:jc w:val="both"/>
        <w:rPr>
          <w:sz w:val="28"/>
          <w:szCs w:val="28"/>
        </w:rPr>
      </w:pPr>
    </w:p>
    <w:p w14:paraId="2F53923E" w14:textId="4EB8789E" w:rsidR="005F0836" w:rsidRPr="00B16E49" w:rsidRDefault="00000000">
      <w:pPr>
        <w:pStyle w:val="a0"/>
        <w:ind w:firstLine="709"/>
        <w:jc w:val="both"/>
        <w:rPr>
          <w:sz w:val="28"/>
          <w:szCs w:val="28"/>
        </w:rPr>
      </w:pPr>
      <w:r w:rsidRPr="00B16E49">
        <w:rPr>
          <w:sz w:val="28"/>
          <w:szCs w:val="28"/>
        </w:rPr>
        <w:t xml:space="preserve">1. Внести изменения в постановление Администрации </w:t>
      </w:r>
      <w:proofErr w:type="spellStart"/>
      <w:r w:rsidR="00FE3704" w:rsidRPr="00B16E49">
        <w:rPr>
          <w:sz w:val="28"/>
          <w:szCs w:val="28"/>
        </w:rPr>
        <w:t>Митякинского</w:t>
      </w:r>
      <w:proofErr w:type="spellEnd"/>
      <w:r w:rsidRPr="00B16E49">
        <w:rPr>
          <w:sz w:val="28"/>
          <w:szCs w:val="28"/>
        </w:rPr>
        <w:t xml:space="preserve"> сельского поселения от </w:t>
      </w:r>
      <w:r w:rsidR="00FE3704" w:rsidRPr="00B16E49">
        <w:rPr>
          <w:sz w:val="28"/>
          <w:szCs w:val="28"/>
        </w:rPr>
        <w:t>27</w:t>
      </w:r>
      <w:r w:rsidRPr="00B16E49">
        <w:rPr>
          <w:sz w:val="28"/>
          <w:szCs w:val="28"/>
        </w:rPr>
        <w:t>.03.2024</w:t>
      </w:r>
      <w:r w:rsidR="00CE6113">
        <w:rPr>
          <w:sz w:val="28"/>
          <w:szCs w:val="28"/>
        </w:rPr>
        <w:t xml:space="preserve"> </w:t>
      </w:r>
      <w:r w:rsidRPr="00B16E49">
        <w:rPr>
          <w:sz w:val="28"/>
          <w:szCs w:val="28"/>
        </w:rPr>
        <w:t>г</w:t>
      </w:r>
      <w:r w:rsidR="00CE6113">
        <w:rPr>
          <w:sz w:val="28"/>
          <w:szCs w:val="28"/>
        </w:rPr>
        <w:t>.</w:t>
      </w:r>
      <w:r w:rsidRPr="00B16E49">
        <w:rPr>
          <w:sz w:val="28"/>
          <w:szCs w:val="28"/>
        </w:rPr>
        <w:t xml:space="preserve"> №</w:t>
      </w:r>
      <w:r w:rsidR="00FE3704" w:rsidRPr="00B16E49">
        <w:rPr>
          <w:sz w:val="28"/>
          <w:szCs w:val="28"/>
        </w:rPr>
        <w:t xml:space="preserve"> 55</w:t>
      </w:r>
      <w:r w:rsidRPr="00B16E49">
        <w:rPr>
          <w:sz w:val="28"/>
          <w:szCs w:val="28"/>
        </w:rPr>
        <w:t xml:space="preserve"> «Об утверждении Плана мероприятий («дорожной карты») по взысканию дебиторской задолженности по платежам в бюджет </w:t>
      </w:r>
      <w:proofErr w:type="spellStart"/>
      <w:r w:rsidR="00FE3704" w:rsidRPr="00B16E49">
        <w:rPr>
          <w:sz w:val="28"/>
          <w:szCs w:val="28"/>
        </w:rPr>
        <w:t>Митякинского</w:t>
      </w:r>
      <w:proofErr w:type="spellEnd"/>
      <w:r w:rsidRPr="00B16E49">
        <w:rPr>
          <w:sz w:val="28"/>
          <w:szCs w:val="28"/>
        </w:rPr>
        <w:t xml:space="preserve"> сельского поселения, пеням и штрафам по ним» согласно приложению.</w:t>
      </w:r>
    </w:p>
    <w:p w14:paraId="341E1004" w14:textId="77777777" w:rsidR="005F0836" w:rsidRPr="00B16E49" w:rsidRDefault="00000000">
      <w:pPr>
        <w:pStyle w:val="a0"/>
        <w:ind w:firstLine="709"/>
        <w:jc w:val="both"/>
        <w:rPr>
          <w:sz w:val="28"/>
          <w:szCs w:val="28"/>
        </w:rPr>
      </w:pPr>
      <w:r w:rsidRPr="00B16E49">
        <w:rPr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14:paraId="00594BD7" w14:textId="77777777" w:rsidR="005F0836" w:rsidRPr="00B16E49" w:rsidRDefault="00000000">
      <w:pPr>
        <w:pStyle w:val="a0"/>
        <w:ind w:firstLine="709"/>
        <w:jc w:val="both"/>
        <w:rPr>
          <w:sz w:val="28"/>
          <w:szCs w:val="28"/>
        </w:rPr>
      </w:pPr>
      <w:r w:rsidRPr="00B16E49">
        <w:rPr>
          <w:sz w:val="28"/>
          <w:szCs w:val="28"/>
        </w:rPr>
        <w:t>3. Контроль за выполнением настоящего постановления оставляю за собой.</w:t>
      </w:r>
    </w:p>
    <w:p w14:paraId="7CBF172C" w14:textId="77777777" w:rsidR="005F0836" w:rsidRDefault="005F0836">
      <w:pPr>
        <w:pStyle w:val="a0"/>
        <w:ind w:firstLine="709"/>
        <w:jc w:val="both"/>
        <w:rPr>
          <w:sz w:val="26"/>
          <w:szCs w:val="26"/>
        </w:rPr>
      </w:pPr>
    </w:p>
    <w:p w14:paraId="49E8E94C" w14:textId="77777777" w:rsidR="005F0836" w:rsidRDefault="005F0836">
      <w:pPr>
        <w:pStyle w:val="a0"/>
        <w:ind w:firstLine="709"/>
        <w:jc w:val="both"/>
        <w:rPr>
          <w:sz w:val="26"/>
          <w:szCs w:val="26"/>
        </w:rPr>
      </w:pPr>
    </w:p>
    <w:p w14:paraId="074AE9A5" w14:textId="77777777" w:rsidR="005F0836" w:rsidRDefault="005F0836">
      <w:pPr>
        <w:pStyle w:val="a0"/>
        <w:ind w:firstLine="709"/>
        <w:jc w:val="both"/>
        <w:rPr>
          <w:sz w:val="26"/>
          <w:szCs w:val="26"/>
        </w:rPr>
      </w:pPr>
    </w:p>
    <w:p w14:paraId="5FF21B08" w14:textId="77777777" w:rsidR="005F0836" w:rsidRDefault="005F0836">
      <w:pPr>
        <w:pStyle w:val="a0"/>
        <w:ind w:firstLine="709"/>
        <w:jc w:val="both"/>
        <w:rPr>
          <w:sz w:val="26"/>
          <w:szCs w:val="26"/>
        </w:rPr>
      </w:pPr>
    </w:p>
    <w:p w14:paraId="6603F5AB" w14:textId="77777777" w:rsidR="005F0836" w:rsidRDefault="005F0836">
      <w:pPr>
        <w:pStyle w:val="a0"/>
        <w:ind w:firstLine="709"/>
        <w:jc w:val="both"/>
        <w:rPr>
          <w:sz w:val="26"/>
          <w:szCs w:val="26"/>
        </w:rPr>
      </w:pPr>
    </w:p>
    <w:p w14:paraId="40F49350" w14:textId="77777777" w:rsidR="005F0836" w:rsidRDefault="005F0836">
      <w:pPr>
        <w:pStyle w:val="a0"/>
        <w:ind w:firstLine="709"/>
        <w:jc w:val="both"/>
        <w:rPr>
          <w:sz w:val="26"/>
          <w:szCs w:val="26"/>
        </w:rPr>
      </w:pPr>
    </w:p>
    <w:p w14:paraId="59572D76" w14:textId="77777777" w:rsidR="005F0836" w:rsidRDefault="005F0836" w:rsidP="00B16E49">
      <w:pPr>
        <w:pStyle w:val="a0"/>
        <w:jc w:val="both"/>
        <w:rPr>
          <w:sz w:val="26"/>
          <w:szCs w:val="26"/>
        </w:rPr>
      </w:pPr>
    </w:p>
    <w:p w14:paraId="0077DBA4" w14:textId="77777777" w:rsidR="005F0836" w:rsidRDefault="005F0836">
      <w:pPr>
        <w:pStyle w:val="a0"/>
        <w:ind w:firstLine="709"/>
        <w:jc w:val="both"/>
      </w:pPr>
    </w:p>
    <w:tbl>
      <w:tblPr>
        <w:tblW w:w="0" w:type="auto"/>
        <w:tblInd w:w="-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92"/>
        <w:gridCol w:w="4447"/>
      </w:tblGrid>
      <w:tr w:rsidR="005F0836" w14:paraId="2FF87DC4" w14:textId="77777777" w:rsidTr="00B16E49">
        <w:trPr>
          <w:trHeight w:val="619"/>
        </w:trPr>
        <w:tc>
          <w:tcPr>
            <w:tcW w:w="519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3B6AC" w14:textId="77777777" w:rsidR="005F0836" w:rsidRDefault="00B16E49">
            <w:pPr>
              <w:pStyle w:val="a0"/>
              <w:jc w:val="both"/>
              <w:rPr>
                <w:sz w:val="28"/>
              </w:rPr>
            </w:pPr>
            <w:r>
              <w:rPr>
                <w:sz w:val="28"/>
              </w:rPr>
              <w:t>И.о. Главы Администрации</w:t>
            </w:r>
          </w:p>
          <w:p w14:paraId="1131D8E8" w14:textId="7DBC7A9E" w:rsidR="00B16E49" w:rsidRPr="00B16E49" w:rsidRDefault="00B16E49">
            <w:pPr>
              <w:pStyle w:val="a0"/>
              <w:jc w:val="both"/>
              <w:rPr>
                <w:sz w:val="28"/>
                <w:szCs w:val="28"/>
              </w:rPr>
            </w:pPr>
            <w:proofErr w:type="spellStart"/>
            <w:r w:rsidRPr="00B16E49">
              <w:rPr>
                <w:sz w:val="28"/>
                <w:szCs w:val="28"/>
              </w:rPr>
              <w:t>Митякинского</w:t>
            </w:r>
            <w:proofErr w:type="spellEnd"/>
            <w:r w:rsidRPr="00B16E49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4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AE3D8" w14:textId="77777777" w:rsidR="005F0836" w:rsidRDefault="00000000">
            <w:pPr>
              <w:pStyle w:val="a0"/>
              <w:ind w:firstLine="709"/>
              <w:jc w:val="right"/>
            </w:pPr>
            <w:r>
              <w:rPr>
                <w:sz w:val="28"/>
              </w:rPr>
              <w:tab/>
            </w:r>
          </w:p>
          <w:p w14:paraId="79E3B736" w14:textId="642F2175" w:rsidR="005F0836" w:rsidRDefault="00B16E49">
            <w:pPr>
              <w:pStyle w:val="a0"/>
              <w:ind w:firstLine="709"/>
              <w:jc w:val="right"/>
            </w:pPr>
            <w:proofErr w:type="spellStart"/>
            <w:r>
              <w:rPr>
                <w:sz w:val="28"/>
              </w:rPr>
              <w:t>И.В.Морозова</w:t>
            </w:r>
            <w:proofErr w:type="spellEnd"/>
            <w:r w:rsidR="00FE3704">
              <w:rPr>
                <w:sz w:val="28"/>
              </w:rPr>
              <w:t xml:space="preserve"> </w:t>
            </w:r>
          </w:p>
        </w:tc>
      </w:tr>
    </w:tbl>
    <w:p w14:paraId="6AFD9873" w14:textId="77777777" w:rsidR="005F0836" w:rsidRDefault="005F0836">
      <w:pPr>
        <w:pStyle w:val="a0"/>
        <w:ind w:firstLine="709"/>
        <w:jc w:val="both"/>
      </w:pPr>
    </w:p>
    <w:tbl>
      <w:tblPr>
        <w:tblW w:w="9854" w:type="dxa"/>
        <w:tblInd w:w="24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37"/>
        <w:gridCol w:w="3717"/>
      </w:tblGrid>
      <w:tr w:rsidR="005F0836" w14:paraId="12E5D8CE" w14:textId="77777777" w:rsidTr="00B16E49">
        <w:trPr>
          <w:trHeight w:val="1814"/>
        </w:trPr>
        <w:tc>
          <w:tcPr>
            <w:tcW w:w="6137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CE6239" w14:textId="77777777" w:rsidR="005F0836" w:rsidRDefault="005F0836">
            <w:pPr>
              <w:pStyle w:val="a0"/>
              <w:jc w:val="right"/>
            </w:pPr>
          </w:p>
          <w:p w14:paraId="119AF4A9" w14:textId="77777777" w:rsidR="005F0836" w:rsidRDefault="005F0836">
            <w:pPr>
              <w:pStyle w:val="a0"/>
              <w:jc w:val="right"/>
            </w:pPr>
          </w:p>
        </w:tc>
        <w:tc>
          <w:tcPr>
            <w:tcW w:w="3717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A8A39B" w14:textId="77777777" w:rsidR="005F0836" w:rsidRDefault="00000000">
            <w:pPr>
              <w:pStyle w:val="a0"/>
              <w:jc w:val="right"/>
            </w:pPr>
            <w:r>
              <w:rPr>
                <w:sz w:val="28"/>
              </w:rPr>
              <w:t xml:space="preserve">Приложение </w:t>
            </w:r>
          </w:p>
          <w:p w14:paraId="60992B3A" w14:textId="77777777" w:rsidR="005F0836" w:rsidRDefault="00000000">
            <w:pPr>
              <w:pStyle w:val="a0"/>
              <w:jc w:val="right"/>
            </w:pPr>
            <w:r>
              <w:rPr>
                <w:sz w:val="28"/>
              </w:rPr>
              <w:t xml:space="preserve">к постановлению </w:t>
            </w:r>
          </w:p>
          <w:p w14:paraId="6F1C3991" w14:textId="0F6E0923" w:rsidR="005F0836" w:rsidRDefault="00000000">
            <w:pPr>
              <w:pStyle w:val="a0"/>
              <w:jc w:val="right"/>
            </w:pPr>
            <w:r>
              <w:rPr>
                <w:sz w:val="28"/>
              </w:rPr>
              <w:t xml:space="preserve">Администрации </w:t>
            </w:r>
            <w:proofErr w:type="spellStart"/>
            <w:r w:rsidR="00FE3704">
              <w:rPr>
                <w:sz w:val="28"/>
              </w:rPr>
              <w:t>Митякинского</w:t>
            </w:r>
            <w:proofErr w:type="spellEnd"/>
            <w:r>
              <w:rPr>
                <w:sz w:val="28"/>
              </w:rPr>
              <w:t xml:space="preserve"> сельского поселения</w:t>
            </w:r>
          </w:p>
          <w:p w14:paraId="28D971C1" w14:textId="4A1313EA" w:rsidR="005F0836" w:rsidRDefault="00000000">
            <w:pPr>
              <w:pStyle w:val="a0"/>
              <w:jc w:val="right"/>
            </w:pPr>
            <w:r>
              <w:rPr>
                <w:sz w:val="28"/>
              </w:rPr>
              <w:t xml:space="preserve"> от </w:t>
            </w:r>
            <w:r w:rsidR="00B16E49">
              <w:rPr>
                <w:sz w:val="28"/>
              </w:rPr>
              <w:t>09.04.</w:t>
            </w:r>
            <w:r>
              <w:rPr>
                <w:sz w:val="28"/>
              </w:rPr>
              <w:t xml:space="preserve">2026г. </w:t>
            </w:r>
            <w:r>
              <w:rPr>
                <w:sz w:val="28"/>
                <w:szCs w:val="28"/>
              </w:rPr>
              <w:t>№</w:t>
            </w:r>
            <w:r w:rsidR="00B16E49">
              <w:rPr>
                <w:sz w:val="28"/>
                <w:szCs w:val="28"/>
              </w:rPr>
              <w:t xml:space="preserve"> 87</w:t>
            </w:r>
          </w:p>
          <w:p w14:paraId="38EDB92D" w14:textId="77777777" w:rsidR="005F0836" w:rsidRDefault="005F0836">
            <w:pPr>
              <w:pStyle w:val="a0"/>
              <w:jc w:val="center"/>
            </w:pPr>
          </w:p>
        </w:tc>
      </w:tr>
      <w:tr w:rsidR="005F0836" w14:paraId="1ABC4CF8" w14:textId="77777777" w:rsidTr="00B16E49">
        <w:trPr>
          <w:trHeight w:val="198"/>
        </w:trPr>
        <w:tc>
          <w:tcPr>
            <w:tcW w:w="6137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BB0811" w14:textId="77777777" w:rsidR="005F0836" w:rsidRDefault="005F0836">
            <w:pPr>
              <w:pStyle w:val="a0"/>
              <w:jc w:val="right"/>
            </w:pPr>
          </w:p>
        </w:tc>
        <w:tc>
          <w:tcPr>
            <w:tcW w:w="3717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31349E" w14:textId="77777777" w:rsidR="005F0836" w:rsidRDefault="005F0836">
            <w:pPr>
              <w:pStyle w:val="a0"/>
              <w:jc w:val="center"/>
            </w:pPr>
          </w:p>
        </w:tc>
      </w:tr>
    </w:tbl>
    <w:p w14:paraId="44E18914" w14:textId="77777777" w:rsidR="005F0836" w:rsidRDefault="005F0836">
      <w:pPr>
        <w:pStyle w:val="a0"/>
        <w:jc w:val="center"/>
        <w:rPr>
          <w:sz w:val="28"/>
        </w:rPr>
      </w:pPr>
    </w:p>
    <w:p w14:paraId="1B54ACF1" w14:textId="77777777" w:rsidR="005F0836" w:rsidRDefault="00000000">
      <w:pPr>
        <w:pStyle w:val="a0"/>
        <w:jc w:val="center"/>
        <w:rPr>
          <w:sz w:val="28"/>
        </w:rPr>
      </w:pPr>
      <w:r>
        <w:rPr>
          <w:sz w:val="28"/>
        </w:rPr>
        <w:t xml:space="preserve">ИЗМЕНЕНИЯ, </w:t>
      </w:r>
    </w:p>
    <w:p w14:paraId="1A7B69E0" w14:textId="5207446D" w:rsidR="005F0836" w:rsidRDefault="00000000">
      <w:pPr>
        <w:pStyle w:val="a0"/>
        <w:jc w:val="center"/>
        <w:rPr>
          <w:sz w:val="28"/>
        </w:rPr>
      </w:pPr>
      <w:r>
        <w:rPr>
          <w:sz w:val="28"/>
        </w:rPr>
        <w:t xml:space="preserve">вносимые в постановление № </w:t>
      </w:r>
      <w:r w:rsidR="00CE6113">
        <w:rPr>
          <w:sz w:val="28"/>
        </w:rPr>
        <w:t>55</w:t>
      </w:r>
      <w:r>
        <w:rPr>
          <w:sz w:val="28"/>
        </w:rPr>
        <w:t xml:space="preserve"> от </w:t>
      </w:r>
      <w:r w:rsidR="00CE6113">
        <w:rPr>
          <w:sz w:val="28"/>
        </w:rPr>
        <w:t>27</w:t>
      </w:r>
      <w:r>
        <w:rPr>
          <w:sz w:val="28"/>
        </w:rPr>
        <w:t>.03.2024</w:t>
      </w:r>
      <w:r w:rsidR="00CE6113">
        <w:rPr>
          <w:sz w:val="28"/>
        </w:rPr>
        <w:t xml:space="preserve"> </w:t>
      </w:r>
      <w:r>
        <w:rPr>
          <w:sz w:val="28"/>
        </w:rPr>
        <w:t xml:space="preserve">г. </w:t>
      </w:r>
    </w:p>
    <w:p w14:paraId="0B99856E" w14:textId="77777777" w:rsidR="005F0836" w:rsidRDefault="00000000">
      <w:pPr>
        <w:pStyle w:val="a0"/>
        <w:jc w:val="center"/>
      </w:pPr>
      <w:r>
        <w:rPr>
          <w:sz w:val="28"/>
        </w:rPr>
        <w:t>«Об утверждении Плана мероприятий («дорожной карты»)</w:t>
      </w:r>
    </w:p>
    <w:p w14:paraId="1BA07247" w14:textId="2F355A71" w:rsidR="005F0836" w:rsidRDefault="00000000">
      <w:pPr>
        <w:pStyle w:val="a0"/>
        <w:jc w:val="center"/>
      </w:pPr>
      <w:r>
        <w:rPr>
          <w:sz w:val="28"/>
        </w:rPr>
        <w:t xml:space="preserve"> по взысканию дебиторской задолженности по платежам в бюджет </w:t>
      </w:r>
      <w:proofErr w:type="spellStart"/>
      <w:r w:rsidR="00FE3704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поселения, пеням и штрафам по ним»</w:t>
      </w:r>
    </w:p>
    <w:p w14:paraId="754CD2CD" w14:textId="77777777" w:rsidR="005F0836" w:rsidRDefault="005F0836">
      <w:pPr>
        <w:pStyle w:val="a0"/>
        <w:jc w:val="center"/>
        <w:rPr>
          <w:sz w:val="28"/>
        </w:rPr>
      </w:pPr>
    </w:p>
    <w:p w14:paraId="1F3FE77A" w14:textId="77777777" w:rsidR="005F0836" w:rsidRDefault="00000000">
      <w:pPr>
        <w:pStyle w:val="a0"/>
        <w:jc w:val="both"/>
        <w:rPr>
          <w:sz w:val="28"/>
        </w:rPr>
      </w:pPr>
      <w:r>
        <w:rPr>
          <w:sz w:val="28"/>
        </w:rPr>
        <w:tab/>
        <w:t>1. В преамбуле слова «приказом Министерства финансов Российской Федерации от 18.11.2022 № 172н «Об утверждении общих требований к регламенту реализации полномочий администратора доходов бюджета по взысканию дебиторской задолженности по платежам в бюджет, пеням и штрафам по ним» заменить словами «приказом Министерства финансов Российской Федерации от 26.09.2024 № 139н «Об утверждении общих требований к регламенту реализации полномочий администратора доходов бюджета по взысканию дебиторской задолженности по платежам в бюджет, пеням и штрафам по ним».</w:t>
      </w:r>
    </w:p>
    <w:p w14:paraId="71A00776" w14:textId="77777777" w:rsidR="005F0836" w:rsidRDefault="005F0836">
      <w:pPr>
        <w:pStyle w:val="a0"/>
        <w:jc w:val="center"/>
        <w:rPr>
          <w:sz w:val="28"/>
        </w:rPr>
      </w:pPr>
    </w:p>
    <w:p w14:paraId="234B3966" w14:textId="77777777" w:rsidR="005F0836" w:rsidRDefault="00000000">
      <w:pPr>
        <w:ind w:firstLine="709"/>
        <w:jc w:val="both"/>
        <w:rPr>
          <w:spacing w:val="-2"/>
          <w:sz w:val="28"/>
        </w:rPr>
      </w:pPr>
      <w:r>
        <w:rPr>
          <w:rStyle w:val="160"/>
          <w:rFonts w:eastAsiaTheme="minorEastAsia"/>
          <w:spacing w:val="-2"/>
          <w:sz w:val="28"/>
        </w:rPr>
        <w:t>2. Приложение изложить в редакции:</w:t>
      </w:r>
    </w:p>
    <w:p w14:paraId="17E5B787" w14:textId="77777777" w:rsidR="005F0836" w:rsidRDefault="00000000">
      <w:pPr>
        <w:pStyle w:val="a0"/>
        <w:jc w:val="right"/>
      </w:pPr>
      <w:r>
        <w:rPr>
          <w:sz w:val="28"/>
        </w:rPr>
        <w:t xml:space="preserve">«Приложение </w:t>
      </w:r>
    </w:p>
    <w:p w14:paraId="62BE75BB" w14:textId="77777777" w:rsidR="005F0836" w:rsidRDefault="00000000">
      <w:pPr>
        <w:pStyle w:val="a0"/>
        <w:jc w:val="right"/>
      </w:pPr>
      <w:r>
        <w:rPr>
          <w:sz w:val="28"/>
        </w:rPr>
        <w:t xml:space="preserve">к постановлению </w:t>
      </w:r>
    </w:p>
    <w:p w14:paraId="3FB76FE9" w14:textId="7B766974" w:rsidR="005F0836" w:rsidRDefault="00000000">
      <w:pPr>
        <w:pStyle w:val="a0"/>
        <w:jc w:val="right"/>
        <w:rPr>
          <w:sz w:val="28"/>
        </w:rPr>
      </w:pPr>
      <w:r>
        <w:rPr>
          <w:sz w:val="28"/>
        </w:rPr>
        <w:t xml:space="preserve">Администрации </w:t>
      </w:r>
      <w:proofErr w:type="spellStart"/>
      <w:r w:rsidR="00FE3704">
        <w:rPr>
          <w:sz w:val="28"/>
        </w:rPr>
        <w:t>Митякинского</w:t>
      </w:r>
      <w:proofErr w:type="spellEnd"/>
      <w:r>
        <w:rPr>
          <w:sz w:val="28"/>
        </w:rPr>
        <w:t xml:space="preserve"> </w:t>
      </w:r>
    </w:p>
    <w:p w14:paraId="7B4D0379" w14:textId="77777777" w:rsidR="005F0836" w:rsidRDefault="00000000">
      <w:pPr>
        <w:pStyle w:val="a0"/>
        <w:jc w:val="right"/>
      </w:pPr>
      <w:r>
        <w:rPr>
          <w:sz w:val="28"/>
        </w:rPr>
        <w:t>сельского поселения</w:t>
      </w:r>
    </w:p>
    <w:p w14:paraId="548B443F" w14:textId="7BD8E18F" w:rsidR="005F0836" w:rsidRDefault="00000000">
      <w:pPr>
        <w:pStyle w:val="a0"/>
        <w:jc w:val="right"/>
      </w:pPr>
      <w:r>
        <w:rPr>
          <w:sz w:val="28"/>
        </w:rPr>
        <w:t xml:space="preserve"> от </w:t>
      </w:r>
      <w:r w:rsidR="00FE3704">
        <w:rPr>
          <w:sz w:val="28"/>
        </w:rPr>
        <w:t>27</w:t>
      </w:r>
      <w:r>
        <w:rPr>
          <w:sz w:val="28"/>
        </w:rPr>
        <w:t>.03.2024</w:t>
      </w:r>
      <w:r w:rsidR="00CE6113">
        <w:rPr>
          <w:sz w:val="28"/>
        </w:rPr>
        <w:t xml:space="preserve"> </w:t>
      </w:r>
      <w:r>
        <w:rPr>
          <w:sz w:val="28"/>
        </w:rPr>
        <w:t xml:space="preserve">г. </w:t>
      </w:r>
      <w:r>
        <w:rPr>
          <w:sz w:val="28"/>
          <w:szCs w:val="28"/>
        </w:rPr>
        <w:t>№</w:t>
      </w:r>
      <w:r w:rsidR="00FE3704">
        <w:rPr>
          <w:sz w:val="28"/>
          <w:szCs w:val="28"/>
        </w:rPr>
        <w:t xml:space="preserve"> 55</w:t>
      </w:r>
    </w:p>
    <w:p w14:paraId="7DC6187F" w14:textId="77777777" w:rsidR="005F0836" w:rsidRDefault="005F0836">
      <w:pPr>
        <w:pStyle w:val="a0"/>
        <w:jc w:val="center"/>
        <w:rPr>
          <w:sz w:val="28"/>
        </w:rPr>
      </w:pPr>
    </w:p>
    <w:p w14:paraId="33A6CAC1" w14:textId="77777777" w:rsidR="005F0836" w:rsidRDefault="005F0836">
      <w:pPr>
        <w:pStyle w:val="a0"/>
        <w:jc w:val="center"/>
        <w:rPr>
          <w:sz w:val="28"/>
        </w:rPr>
      </w:pPr>
    </w:p>
    <w:p w14:paraId="20BD2974" w14:textId="77777777" w:rsidR="005F0836" w:rsidRDefault="00000000">
      <w:pPr>
        <w:pStyle w:val="a0"/>
        <w:jc w:val="center"/>
      </w:pPr>
      <w:r>
        <w:rPr>
          <w:sz w:val="28"/>
        </w:rPr>
        <w:t>ПЛАН</w:t>
      </w:r>
    </w:p>
    <w:p w14:paraId="13EC0ABB" w14:textId="2904F9F6" w:rsidR="005F0836" w:rsidRDefault="00000000">
      <w:pPr>
        <w:pStyle w:val="a0"/>
        <w:jc w:val="center"/>
      </w:pPr>
      <w:r>
        <w:rPr>
          <w:sz w:val="28"/>
        </w:rPr>
        <w:t xml:space="preserve">мероприятий («дорожная карта») по взысканию дебиторской задолженности по платежам в бюджет </w:t>
      </w:r>
      <w:proofErr w:type="spellStart"/>
      <w:r w:rsidR="00FE3704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поселения, пеням и штрафам по ним</w:t>
      </w:r>
    </w:p>
    <w:p w14:paraId="61645543" w14:textId="77777777" w:rsidR="005F0836" w:rsidRDefault="005F0836">
      <w:pPr>
        <w:pStyle w:val="a0"/>
        <w:jc w:val="center"/>
      </w:pPr>
    </w:p>
    <w:p w14:paraId="6127E76B" w14:textId="77777777" w:rsidR="005F0836" w:rsidRDefault="005F0836">
      <w:pPr>
        <w:pStyle w:val="a0"/>
        <w:jc w:val="center"/>
      </w:pPr>
    </w:p>
    <w:p w14:paraId="52E5EC48" w14:textId="77777777" w:rsidR="005F0836" w:rsidRDefault="005F0836">
      <w:pPr>
        <w:pStyle w:val="a0"/>
        <w:jc w:val="center"/>
      </w:pPr>
    </w:p>
    <w:tbl>
      <w:tblPr>
        <w:tblpPr w:leftFromText="180" w:rightFromText="180" w:vertAnchor="text" w:horzAnchor="page" w:tblpX="1108" w:tblpY="229"/>
        <w:tblOverlap w:val="never"/>
        <w:tblW w:w="0" w:type="auto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1"/>
        <w:gridCol w:w="3190"/>
        <w:gridCol w:w="2465"/>
        <w:gridCol w:w="3578"/>
      </w:tblGrid>
      <w:tr w:rsidR="005F0836" w14:paraId="49DBB053" w14:textId="77777777">
        <w:trPr>
          <w:trHeight w:val="419"/>
          <w:tblHeader/>
        </w:trPr>
        <w:tc>
          <w:tcPr>
            <w:tcW w:w="8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A65C06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№ п/п</w:t>
            </w:r>
          </w:p>
        </w:tc>
        <w:tc>
          <w:tcPr>
            <w:tcW w:w="31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253229" w14:textId="77777777" w:rsidR="005F0836" w:rsidRDefault="00000000">
            <w:pPr>
              <w:pStyle w:val="a0"/>
              <w:jc w:val="center"/>
            </w:pPr>
            <w:r>
              <w:rPr>
                <w:sz w:val="28"/>
              </w:rPr>
              <w:t>Наименование мероприятия</w:t>
            </w:r>
          </w:p>
        </w:tc>
        <w:tc>
          <w:tcPr>
            <w:tcW w:w="2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0242E2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Рекомендуемый срок исполнения</w:t>
            </w:r>
          </w:p>
        </w:tc>
        <w:tc>
          <w:tcPr>
            <w:tcW w:w="35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CCB8D5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Ожидаемый результат</w:t>
            </w:r>
          </w:p>
        </w:tc>
      </w:tr>
    </w:tbl>
    <w:p w14:paraId="0C083E31" w14:textId="77777777" w:rsidR="005F0836" w:rsidRDefault="005F0836">
      <w:pPr>
        <w:pStyle w:val="a0"/>
        <w:jc w:val="center"/>
      </w:pPr>
    </w:p>
    <w:p w14:paraId="33468FB4" w14:textId="77777777" w:rsidR="005F0836" w:rsidRDefault="005F0836">
      <w:pPr>
        <w:pStyle w:val="a0"/>
      </w:pPr>
    </w:p>
    <w:tbl>
      <w:tblPr>
        <w:tblW w:w="0" w:type="auto"/>
        <w:tblInd w:w="-187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9"/>
        <w:gridCol w:w="3188"/>
        <w:gridCol w:w="2470"/>
        <w:gridCol w:w="3640"/>
      </w:tblGrid>
      <w:tr w:rsidR="005F0836" w14:paraId="7D41FA91" w14:textId="77777777">
        <w:trPr>
          <w:trHeight w:val="419"/>
          <w:tblHeader/>
        </w:trPr>
        <w:tc>
          <w:tcPr>
            <w:tcW w:w="78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03C52F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31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B058EA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2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4FF5BB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3</w:t>
            </w:r>
          </w:p>
        </w:tc>
        <w:tc>
          <w:tcPr>
            <w:tcW w:w="36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92CFFD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4</w:t>
            </w:r>
          </w:p>
        </w:tc>
      </w:tr>
      <w:tr w:rsidR="005F0836" w14:paraId="33122220" w14:textId="77777777">
        <w:trPr>
          <w:trHeight w:val="419"/>
        </w:trPr>
        <w:tc>
          <w:tcPr>
            <w:tcW w:w="10087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368ED3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1.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      </w:r>
          </w:p>
        </w:tc>
      </w:tr>
      <w:tr w:rsidR="005F0836" w14:paraId="58046124" w14:textId="77777777">
        <w:tc>
          <w:tcPr>
            <w:tcW w:w="78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B3E790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lastRenderedPageBreak/>
              <w:t>1.1.</w:t>
            </w:r>
          </w:p>
        </w:tc>
        <w:tc>
          <w:tcPr>
            <w:tcW w:w="31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C75328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Инвентаризация дебиторской задолженности по доходам</w:t>
            </w:r>
          </w:p>
        </w:tc>
        <w:tc>
          <w:tcPr>
            <w:tcW w:w="2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CE0930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ежеквартально</w:t>
            </w:r>
          </w:p>
        </w:tc>
        <w:tc>
          <w:tcPr>
            <w:tcW w:w="36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43403E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выявление и отражение в бюджетном учете по итогам инвентаризации сумм текущей, просроченной и долгосрочной дебиторской задолженности в зависимости от сроков уплаты</w:t>
            </w:r>
          </w:p>
        </w:tc>
      </w:tr>
      <w:tr w:rsidR="005F0836" w14:paraId="3E29EE20" w14:textId="77777777">
        <w:trPr>
          <w:trHeight w:val="1379"/>
        </w:trPr>
        <w:tc>
          <w:tcPr>
            <w:tcW w:w="78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0F7B05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1.2.</w:t>
            </w:r>
          </w:p>
        </w:tc>
        <w:tc>
          <w:tcPr>
            <w:tcW w:w="31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EF3998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Анализ текущей и просроченной дебиторской задолженности</w:t>
            </w:r>
          </w:p>
        </w:tc>
        <w:tc>
          <w:tcPr>
            <w:tcW w:w="2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8160B4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на постоянной основе</w:t>
            </w:r>
          </w:p>
        </w:tc>
        <w:tc>
          <w:tcPr>
            <w:tcW w:w="36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677CC2" w14:textId="77777777" w:rsidR="005F0836" w:rsidRDefault="00000000">
            <w:pPr>
              <w:pStyle w:val="a0"/>
              <w:spacing w:line="228" w:lineRule="atLeast"/>
            </w:pPr>
            <w:r>
              <w:rPr>
                <w:spacing w:val="-2"/>
                <w:sz w:val="28"/>
              </w:rPr>
              <w:t>выявление сумм текущей дебиторской задолженности с истекающими в ближайшее время сроками уплаты; в</w:t>
            </w:r>
            <w:r>
              <w:rPr>
                <w:spacing w:val="-20"/>
                <w:sz w:val="28"/>
              </w:rPr>
              <w:t>ы</w:t>
            </w:r>
            <w:r>
              <w:rPr>
                <w:spacing w:val="-2"/>
                <w:sz w:val="28"/>
              </w:rPr>
              <w:t>явлени</w:t>
            </w:r>
            <w:r>
              <w:rPr>
                <w:spacing w:val="-20"/>
                <w:sz w:val="28"/>
              </w:rPr>
              <w:t>е</w:t>
            </w:r>
            <w:r>
              <w:rPr>
                <w:spacing w:val="-2"/>
                <w:sz w:val="28"/>
              </w:rPr>
              <w:t xml:space="preserve"> сум</w:t>
            </w:r>
            <w:r>
              <w:rPr>
                <w:spacing w:val="-20"/>
                <w:sz w:val="28"/>
              </w:rPr>
              <w:t>м</w:t>
            </w:r>
            <w:r>
              <w:rPr>
                <w:spacing w:val="-2"/>
                <w:sz w:val="28"/>
              </w:rPr>
              <w:t xml:space="preserve"> сомнительно</w:t>
            </w:r>
            <w:r>
              <w:rPr>
                <w:spacing w:val="-20"/>
                <w:sz w:val="28"/>
              </w:rPr>
              <w:t>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20"/>
                <w:sz w:val="28"/>
              </w:rPr>
              <w:t>з</w:t>
            </w:r>
            <w:r>
              <w:rPr>
                <w:spacing w:val="-2"/>
                <w:sz w:val="28"/>
              </w:rPr>
              <w:t>ад</w:t>
            </w:r>
            <w:r>
              <w:rPr>
                <w:spacing w:val="-20"/>
                <w:sz w:val="28"/>
              </w:rPr>
              <w:t>о</w:t>
            </w:r>
            <w:r>
              <w:rPr>
                <w:spacing w:val="-2"/>
                <w:sz w:val="28"/>
              </w:rPr>
              <w:t>лженност</w:t>
            </w:r>
            <w:r>
              <w:rPr>
                <w:spacing w:val="-20"/>
                <w:sz w:val="28"/>
              </w:rPr>
              <w:t>и (з</w:t>
            </w:r>
            <w:r>
              <w:rPr>
                <w:spacing w:val="-2"/>
                <w:sz w:val="28"/>
              </w:rPr>
              <w:t>ад</w:t>
            </w:r>
            <w:r>
              <w:rPr>
                <w:spacing w:val="-20"/>
                <w:sz w:val="28"/>
              </w:rPr>
              <w:t>о</w:t>
            </w:r>
            <w:r>
              <w:rPr>
                <w:spacing w:val="-2"/>
                <w:sz w:val="28"/>
              </w:rPr>
              <w:t>лжен</w:t>
            </w:r>
            <w:r>
              <w:rPr>
                <w:spacing w:val="-20"/>
                <w:sz w:val="28"/>
              </w:rPr>
              <w:t>н</w:t>
            </w:r>
            <w:r>
              <w:rPr>
                <w:spacing w:val="-2"/>
                <w:sz w:val="28"/>
              </w:rPr>
              <w:t>ост</w:t>
            </w:r>
            <w:r>
              <w:rPr>
                <w:spacing w:val="-20"/>
                <w:sz w:val="28"/>
              </w:rPr>
              <w:t>ь,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не исполненная </w:t>
            </w:r>
            <w:r>
              <w:rPr>
                <w:spacing w:val="-2"/>
                <w:sz w:val="28"/>
              </w:rPr>
              <w:t xml:space="preserve">должником в срок и не соответствующая </w:t>
            </w:r>
            <w:r>
              <w:rPr>
                <w:spacing w:val="-20"/>
                <w:sz w:val="28"/>
              </w:rPr>
              <w:t>к</w:t>
            </w:r>
            <w:r>
              <w:rPr>
                <w:spacing w:val="-2"/>
                <w:sz w:val="28"/>
              </w:rPr>
              <w:t>р</w:t>
            </w:r>
            <w:r>
              <w:rPr>
                <w:spacing w:val="-20"/>
                <w:sz w:val="28"/>
              </w:rPr>
              <w:t>и</w:t>
            </w:r>
            <w:r>
              <w:rPr>
                <w:spacing w:val="-2"/>
                <w:sz w:val="28"/>
              </w:rPr>
              <w:t>тер</w:t>
            </w:r>
            <w:r>
              <w:rPr>
                <w:spacing w:val="-20"/>
                <w:sz w:val="28"/>
              </w:rPr>
              <w:t>ия</w:t>
            </w:r>
            <w:r>
              <w:rPr>
                <w:spacing w:val="-2"/>
                <w:sz w:val="28"/>
              </w:rPr>
              <w:t xml:space="preserve">м </w:t>
            </w:r>
            <w:r>
              <w:rPr>
                <w:spacing w:val="-20"/>
                <w:sz w:val="28"/>
              </w:rPr>
              <w:t>а</w:t>
            </w:r>
            <w:r>
              <w:rPr>
                <w:spacing w:val="-2"/>
                <w:sz w:val="28"/>
              </w:rPr>
              <w:t>ктив</w:t>
            </w:r>
            <w:r>
              <w:rPr>
                <w:spacing w:val="-20"/>
                <w:sz w:val="28"/>
              </w:rPr>
              <w:t xml:space="preserve">а), </w:t>
            </w:r>
            <w:r>
              <w:rPr>
                <w:spacing w:val="-2"/>
                <w:sz w:val="28"/>
              </w:rPr>
              <w:t>по</w:t>
            </w:r>
            <w:r>
              <w:rPr>
                <w:spacing w:val="-20"/>
                <w:sz w:val="28"/>
              </w:rPr>
              <w:t>д</w:t>
            </w:r>
            <w:r>
              <w:rPr>
                <w:spacing w:val="-2"/>
                <w:sz w:val="28"/>
              </w:rPr>
              <w:t>ле</w:t>
            </w:r>
            <w:r>
              <w:rPr>
                <w:spacing w:val="-20"/>
                <w:sz w:val="28"/>
              </w:rPr>
              <w:t>жа</w:t>
            </w:r>
            <w:r>
              <w:rPr>
                <w:spacing w:val="-2"/>
                <w:sz w:val="28"/>
              </w:rPr>
              <w:t>щ</w:t>
            </w:r>
            <w:r>
              <w:rPr>
                <w:spacing w:val="-20"/>
                <w:sz w:val="28"/>
              </w:rPr>
              <w:t>и</w:t>
            </w:r>
            <w:r>
              <w:rPr>
                <w:spacing w:val="-2"/>
                <w:sz w:val="28"/>
              </w:rPr>
              <w:t>х отнесению на забалансовый учет; выявление сумм просроченной задолженности с истекшими сроками исковой д</w:t>
            </w:r>
            <w:r>
              <w:rPr>
                <w:spacing w:val="-20"/>
                <w:sz w:val="28"/>
              </w:rPr>
              <w:t>а</w:t>
            </w:r>
            <w:r>
              <w:rPr>
                <w:spacing w:val="-2"/>
                <w:sz w:val="28"/>
              </w:rPr>
              <w:t>вн</w:t>
            </w:r>
            <w:r>
              <w:rPr>
                <w:spacing w:val="-20"/>
                <w:sz w:val="28"/>
              </w:rPr>
              <w:t>о</w:t>
            </w:r>
            <w:r>
              <w:rPr>
                <w:spacing w:val="-2"/>
                <w:sz w:val="28"/>
              </w:rPr>
              <w:t>сти, а такж</w:t>
            </w:r>
            <w:r>
              <w:rPr>
                <w:spacing w:val="-20"/>
                <w:sz w:val="28"/>
              </w:rPr>
              <w:t>е</w:t>
            </w:r>
            <w:r>
              <w:rPr>
                <w:spacing w:val="-2"/>
                <w:sz w:val="28"/>
              </w:rPr>
              <w:t xml:space="preserve"> подлежащих признанию безнадежной к взысканию и списанию</w:t>
            </w:r>
          </w:p>
        </w:tc>
      </w:tr>
      <w:tr w:rsidR="005F0836" w14:paraId="1E4CC8B8" w14:textId="77777777">
        <w:trPr>
          <w:trHeight w:val="1379"/>
        </w:trPr>
        <w:tc>
          <w:tcPr>
            <w:tcW w:w="78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A11EAF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1.3.</w:t>
            </w:r>
          </w:p>
        </w:tc>
        <w:tc>
          <w:tcPr>
            <w:tcW w:w="31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231057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Обеспечение контроля за правильностью исчисления, полнотой и своевременностью осуществления платежей, пеням и штрафам по ним</w:t>
            </w:r>
          </w:p>
        </w:tc>
        <w:tc>
          <w:tcPr>
            <w:tcW w:w="2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36C19C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на постоянной основе</w:t>
            </w:r>
          </w:p>
        </w:tc>
        <w:tc>
          <w:tcPr>
            <w:tcW w:w="36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AE35A6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недопущение образования (роста) текущей, просроченной дебиторской задолженности</w:t>
            </w:r>
          </w:p>
        </w:tc>
      </w:tr>
      <w:tr w:rsidR="005F0836" w14:paraId="39D23686" w14:textId="77777777">
        <w:tc>
          <w:tcPr>
            <w:tcW w:w="789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BD0327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1.4.</w:t>
            </w:r>
          </w:p>
        </w:tc>
        <w:tc>
          <w:tcPr>
            <w:tcW w:w="3188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2EAD83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Мониторинг состояния просроченной дебиторской задолженности</w:t>
            </w:r>
          </w:p>
        </w:tc>
        <w:tc>
          <w:tcPr>
            <w:tcW w:w="2470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C332DE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ежемесячно</w:t>
            </w:r>
          </w:p>
        </w:tc>
        <w:tc>
          <w:tcPr>
            <w:tcW w:w="3640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832293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актуализация информации о дебиторской задолженности, подлежащей взысканию, и сокращение просроченной дебиторской задолженности</w:t>
            </w:r>
          </w:p>
        </w:tc>
      </w:tr>
      <w:tr w:rsidR="005F0836" w14:paraId="7977DE4B" w14:textId="77777777">
        <w:trPr>
          <w:trHeight w:val="1202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827358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1.5.</w:t>
            </w:r>
          </w:p>
        </w:tc>
        <w:tc>
          <w:tcPr>
            <w:tcW w:w="3188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8FC771" w14:textId="77777777" w:rsidR="005F0836" w:rsidRDefault="00000000">
            <w:pPr>
              <w:pStyle w:val="a0"/>
              <w:spacing w:line="228" w:lineRule="atLeast"/>
              <w:jc w:val="both"/>
            </w:pPr>
            <w:r>
              <w:rPr>
                <w:sz w:val="28"/>
              </w:rPr>
              <w:t>Составление графика погашения просроченной дебиторской задолженности в разрезе должников</w:t>
            </w:r>
          </w:p>
        </w:tc>
        <w:tc>
          <w:tcPr>
            <w:tcW w:w="2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E3170A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ежеквартально</w:t>
            </w:r>
          </w:p>
        </w:tc>
        <w:tc>
          <w:tcPr>
            <w:tcW w:w="3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F79E12" w14:textId="77777777" w:rsidR="005F0836" w:rsidRDefault="00000000">
            <w:pPr>
              <w:pStyle w:val="a0"/>
              <w:spacing w:line="228" w:lineRule="atLeast"/>
            </w:pPr>
            <w:proofErr w:type="spellStart"/>
            <w:r>
              <w:rPr>
                <w:sz w:val="28"/>
              </w:rPr>
              <w:t>cвоевременное</w:t>
            </w:r>
            <w:proofErr w:type="spellEnd"/>
            <w:r>
              <w:rPr>
                <w:sz w:val="28"/>
              </w:rPr>
              <w:t xml:space="preserve"> принятие мер по взысканию просроченной дебиторской задолженности и сокращение просроченной дебиторской задолженности</w:t>
            </w:r>
          </w:p>
        </w:tc>
      </w:tr>
      <w:tr w:rsidR="005F0836" w14:paraId="0A767CCA" w14:textId="77777777"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97E793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1.6.</w:t>
            </w:r>
          </w:p>
        </w:tc>
        <w:tc>
          <w:tcPr>
            <w:tcW w:w="31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9B9D7D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Мониторинг финансового (</w:t>
            </w:r>
            <w:proofErr w:type="gramStart"/>
            <w:r>
              <w:rPr>
                <w:sz w:val="28"/>
              </w:rPr>
              <w:t>платеж-</w:t>
            </w:r>
            <w:proofErr w:type="spellStart"/>
            <w:r>
              <w:rPr>
                <w:sz w:val="28"/>
              </w:rPr>
              <w:t>ного</w:t>
            </w:r>
            <w:proofErr w:type="spellEnd"/>
            <w:proofErr w:type="gramEnd"/>
            <w:r>
              <w:rPr>
                <w:sz w:val="28"/>
              </w:rPr>
              <w:t>) состояния должников, в частности на предмет:</w:t>
            </w:r>
          </w:p>
          <w:p w14:paraId="48F588E5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 xml:space="preserve">  наличия сведений о взыскании с должника денежных средств в </w:t>
            </w:r>
            <w:r>
              <w:rPr>
                <w:sz w:val="28"/>
              </w:rPr>
              <w:lastRenderedPageBreak/>
              <w:t>рамках исполнительного производства;</w:t>
            </w:r>
          </w:p>
          <w:p w14:paraId="0E9193C8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 xml:space="preserve">   наличия сведений о возбуждении в отношении должника дела о банкротстве</w:t>
            </w:r>
          </w:p>
        </w:tc>
        <w:tc>
          <w:tcPr>
            <w:tcW w:w="2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DF2A4A" w14:textId="77777777" w:rsidR="005F0836" w:rsidRDefault="00000000">
            <w:pPr>
              <w:pStyle w:val="a0"/>
              <w:spacing w:line="228" w:lineRule="atLeast"/>
              <w:jc w:val="both"/>
            </w:pPr>
            <w:r>
              <w:rPr>
                <w:sz w:val="28"/>
              </w:rPr>
              <w:lastRenderedPageBreak/>
              <w:t xml:space="preserve"> ежемесячно</w:t>
            </w:r>
          </w:p>
        </w:tc>
        <w:tc>
          <w:tcPr>
            <w:tcW w:w="3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66090F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своевременное принятие мер по взысканию просроченной дебиторской задолженности</w:t>
            </w:r>
          </w:p>
        </w:tc>
      </w:tr>
      <w:tr w:rsidR="005F0836" w14:paraId="565C68D1" w14:textId="77777777"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9E10EB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1.7.</w:t>
            </w:r>
          </w:p>
        </w:tc>
        <w:tc>
          <w:tcPr>
            <w:tcW w:w="3188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FC08C7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Индивидуальная работа с должниками, нарушающими финансовую дисциплину</w:t>
            </w:r>
          </w:p>
          <w:p w14:paraId="2FE96215" w14:textId="77777777" w:rsidR="005F0836" w:rsidRDefault="005F0836">
            <w:pPr>
              <w:pStyle w:val="a0"/>
              <w:spacing w:line="228" w:lineRule="atLeast"/>
            </w:pPr>
          </w:p>
        </w:tc>
        <w:tc>
          <w:tcPr>
            <w:tcW w:w="2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64846A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на постоянной основе</w:t>
            </w:r>
          </w:p>
        </w:tc>
        <w:tc>
          <w:tcPr>
            <w:tcW w:w="3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38A69B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недопущение образования (роста) просроченной дебиторской задолженности</w:t>
            </w:r>
          </w:p>
        </w:tc>
      </w:tr>
      <w:tr w:rsidR="005F0836" w14:paraId="02E89991" w14:textId="77777777">
        <w:tc>
          <w:tcPr>
            <w:tcW w:w="10087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2DF1F8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2. Мероприятия по урегулированию дебиторской задолженности по доходам в досудебном порядке</w:t>
            </w:r>
          </w:p>
          <w:p w14:paraId="27A87AFB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 xml:space="preserve"> (со дня истечения срока уплаты соответствующего платежа в бюджет (пеней, штрафов) </w:t>
            </w:r>
          </w:p>
          <w:p w14:paraId="0582B864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до начала работы по их принудительному взысканию)</w:t>
            </w:r>
          </w:p>
        </w:tc>
      </w:tr>
      <w:tr w:rsidR="005F0836" w14:paraId="337DE3FA" w14:textId="77777777"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57FCDC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2.1.</w:t>
            </w:r>
          </w:p>
        </w:tc>
        <w:tc>
          <w:tcPr>
            <w:tcW w:w="3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8C4BB5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Своевременное направление должникам требований, претензий о необходимости погашения образовавшейся просроченной дебиторской задолженности</w:t>
            </w:r>
          </w:p>
        </w:tc>
        <w:tc>
          <w:tcPr>
            <w:tcW w:w="2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4129AF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по мере необходимости</w:t>
            </w:r>
          </w:p>
        </w:tc>
        <w:tc>
          <w:tcPr>
            <w:tcW w:w="3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E8EAA0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своевременное принятие мер по взысканию просроченной дебиторской задолженности и сокращение просроченной дебиторской задолженности</w:t>
            </w:r>
          </w:p>
        </w:tc>
      </w:tr>
      <w:tr w:rsidR="005F0836" w14:paraId="23CA1839" w14:textId="77777777"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9FBE37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2.2.</w:t>
            </w:r>
          </w:p>
        </w:tc>
        <w:tc>
          <w:tcPr>
            <w:tcW w:w="3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51405D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Контроль поступления платежей по результатам претензионной работы</w:t>
            </w:r>
          </w:p>
        </w:tc>
        <w:tc>
          <w:tcPr>
            <w:tcW w:w="2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1EF757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на постоянной основе, с момента направления требования (претензии) до момента погашения задолженности</w:t>
            </w:r>
          </w:p>
          <w:p w14:paraId="0503B05B" w14:textId="77777777" w:rsidR="005F0836" w:rsidRDefault="005F0836">
            <w:pPr>
              <w:pStyle w:val="a0"/>
              <w:spacing w:line="228" w:lineRule="atLeast"/>
            </w:pPr>
          </w:p>
        </w:tc>
        <w:tc>
          <w:tcPr>
            <w:tcW w:w="3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914E53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сокращение просроченной дебиторской задолженности</w:t>
            </w:r>
          </w:p>
          <w:p w14:paraId="5676B9FE" w14:textId="77777777" w:rsidR="005F0836" w:rsidRDefault="005F0836">
            <w:pPr>
              <w:pStyle w:val="a0"/>
              <w:spacing w:line="228" w:lineRule="atLeast"/>
            </w:pPr>
          </w:p>
        </w:tc>
      </w:tr>
      <w:tr w:rsidR="005F0836" w14:paraId="4ED455B4" w14:textId="77777777">
        <w:trPr>
          <w:trHeight w:val="429"/>
        </w:trPr>
        <w:tc>
          <w:tcPr>
            <w:tcW w:w="10087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0FF91C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3. Мероприятия, направленные на принудительное взыскание просроченной дебиторской задолженности по доходам при принудительном исполнении судебных актов</w:t>
            </w:r>
          </w:p>
        </w:tc>
      </w:tr>
      <w:tr w:rsidR="005F0836" w14:paraId="630248AC" w14:textId="77777777"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E8AC83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3.1.</w:t>
            </w:r>
          </w:p>
        </w:tc>
        <w:tc>
          <w:tcPr>
            <w:tcW w:w="3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2EFA6C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 xml:space="preserve">Предъявление в суд исковых заявлений о взыскании просроченной дебиторской задолженности, обжалование судебных актов о полном (частичном) отказе в удовлетворении исковых требований, получение </w:t>
            </w:r>
            <w:r>
              <w:rPr>
                <w:sz w:val="28"/>
              </w:rPr>
              <w:lastRenderedPageBreak/>
              <w:t>исполнительных документов</w:t>
            </w:r>
          </w:p>
        </w:tc>
        <w:tc>
          <w:tcPr>
            <w:tcW w:w="2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4A0375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lastRenderedPageBreak/>
              <w:t>в сроки, установленные процессуальным законодательством Российской Федерации</w:t>
            </w:r>
          </w:p>
        </w:tc>
        <w:tc>
          <w:tcPr>
            <w:tcW w:w="3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739404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своевременное ведение претензионно-исковой работы, направленной на взыскание денежных средств</w:t>
            </w:r>
          </w:p>
        </w:tc>
      </w:tr>
      <w:tr w:rsidR="005F0836" w14:paraId="556ACA2B" w14:textId="77777777"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AAEBFD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3.2.</w:t>
            </w:r>
          </w:p>
        </w:tc>
        <w:tc>
          <w:tcPr>
            <w:tcW w:w="3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2C2C43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Направление исполнительных документов в Федеральную службу судебных приставов</w:t>
            </w:r>
          </w:p>
          <w:p w14:paraId="02AB0100" w14:textId="77777777" w:rsidR="005F0836" w:rsidRDefault="005F0836">
            <w:pPr>
              <w:pStyle w:val="a0"/>
              <w:spacing w:line="228" w:lineRule="atLeast"/>
            </w:pPr>
          </w:p>
        </w:tc>
        <w:tc>
          <w:tcPr>
            <w:tcW w:w="2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521DBC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 xml:space="preserve">в сроки, установленные законодательством Российской Федерации об исполнительном производстве для предъявления исполнительных документов к исполнению </w:t>
            </w:r>
          </w:p>
        </w:tc>
        <w:tc>
          <w:tcPr>
            <w:tcW w:w="3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4BB31A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принудительное исполнение судебных актов о взыскании просроченной дебиторской задолженности</w:t>
            </w:r>
          </w:p>
          <w:p w14:paraId="7522DC4F" w14:textId="77777777" w:rsidR="005F0836" w:rsidRDefault="005F0836">
            <w:pPr>
              <w:pStyle w:val="a0"/>
              <w:spacing w:line="228" w:lineRule="atLeast"/>
            </w:pPr>
          </w:p>
        </w:tc>
      </w:tr>
      <w:tr w:rsidR="005F0836" w14:paraId="43A51670" w14:textId="77777777"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DABD0B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3.3.</w:t>
            </w:r>
          </w:p>
        </w:tc>
        <w:tc>
          <w:tcPr>
            <w:tcW w:w="318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933EA3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Мониторинг состояния исполнительного производства на предмет наличия постановления о возбуждении исполнительного производства и суммы исполнительного производства в Банке данных исполнительных производств на сайте Федеральной службы судебных приставов</w:t>
            </w:r>
          </w:p>
        </w:tc>
        <w:tc>
          <w:tcPr>
            <w:tcW w:w="2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D6E5EF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на постоянной основе</w:t>
            </w:r>
          </w:p>
        </w:tc>
        <w:tc>
          <w:tcPr>
            <w:tcW w:w="3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3FB8E5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обеспечение своевременного взыскания денежных средств</w:t>
            </w:r>
          </w:p>
        </w:tc>
      </w:tr>
      <w:tr w:rsidR="005F0836" w14:paraId="41D5F7D6" w14:textId="77777777">
        <w:trPr>
          <w:trHeight w:val="397"/>
        </w:trPr>
        <w:tc>
          <w:tcPr>
            <w:tcW w:w="10087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5A9A16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4. Мероприятия, направленные на принудительное взыскание просроченной дебиторской задолженности по постановлениям о назначении административного наказания в виде административного штрафа</w:t>
            </w:r>
          </w:p>
        </w:tc>
      </w:tr>
      <w:tr w:rsidR="005F0836" w14:paraId="0F44D827" w14:textId="77777777"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91AF46" w14:textId="77777777" w:rsidR="005F0836" w:rsidRDefault="00000000">
            <w:pPr>
              <w:pStyle w:val="a0"/>
              <w:spacing w:after="120" w:line="228" w:lineRule="atLeast"/>
              <w:jc w:val="center"/>
            </w:pPr>
            <w:r>
              <w:rPr>
                <w:sz w:val="28"/>
              </w:rPr>
              <w:t>4.1.</w:t>
            </w:r>
          </w:p>
        </w:tc>
        <w:tc>
          <w:tcPr>
            <w:tcW w:w="3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FDE4CD" w14:textId="77777777" w:rsidR="005F0836" w:rsidRDefault="00000000">
            <w:pPr>
              <w:pStyle w:val="a0"/>
              <w:spacing w:after="120" w:line="228" w:lineRule="atLeast"/>
            </w:pPr>
            <w:r>
              <w:rPr>
                <w:sz w:val="28"/>
              </w:rPr>
              <w:t xml:space="preserve">Мониторинг состояния исполнительного производства на предмет наличия постановления о возбуждении исполнительного производства и суммы исполнительного производства в Банке данных исполнительных производств на сайте Федеральной службы судебных приставов </w:t>
            </w:r>
          </w:p>
        </w:tc>
        <w:tc>
          <w:tcPr>
            <w:tcW w:w="2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3F542F" w14:textId="77777777" w:rsidR="005F0836" w:rsidRDefault="00000000">
            <w:pPr>
              <w:pStyle w:val="a0"/>
              <w:spacing w:after="120" w:line="228" w:lineRule="atLeast"/>
            </w:pPr>
            <w:r>
              <w:rPr>
                <w:sz w:val="28"/>
              </w:rPr>
              <w:t>на постоянной основе</w:t>
            </w:r>
          </w:p>
        </w:tc>
        <w:tc>
          <w:tcPr>
            <w:tcW w:w="3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8D3C08" w14:textId="77777777" w:rsidR="005F0836" w:rsidRDefault="00000000">
            <w:pPr>
              <w:pStyle w:val="a0"/>
              <w:spacing w:after="120" w:line="228" w:lineRule="atLeast"/>
            </w:pPr>
            <w:r>
              <w:rPr>
                <w:sz w:val="28"/>
              </w:rPr>
              <w:t>обеспечение своевременного взыскания денежных средств</w:t>
            </w:r>
          </w:p>
        </w:tc>
      </w:tr>
      <w:tr w:rsidR="005F0836" w14:paraId="0FC710DD" w14:textId="77777777"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250118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4.2.</w:t>
            </w:r>
          </w:p>
        </w:tc>
        <w:tc>
          <w:tcPr>
            <w:tcW w:w="3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A7E703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 xml:space="preserve">Взаимодействие с территориальным органом Федеральной </w:t>
            </w:r>
            <w:r>
              <w:rPr>
                <w:sz w:val="28"/>
              </w:rPr>
              <w:lastRenderedPageBreak/>
              <w:t>службы судебных приставов, осуществляющим принудительное взыскание задолженности с лица, привлеченного к административной ответственности</w:t>
            </w:r>
          </w:p>
        </w:tc>
        <w:tc>
          <w:tcPr>
            <w:tcW w:w="2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562A25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lastRenderedPageBreak/>
              <w:t>на постоянной основе</w:t>
            </w:r>
          </w:p>
        </w:tc>
        <w:tc>
          <w:tcPr>
            <w:tcW w:w="3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9B8EED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обеспечение своевременного взыскания денежных средств</w:t>
            </w:r>
          </w:p>
        </w:tc>
      </w:tr>
      <w:tr w:rsidR="005F0836" w14:paraId="115DEE1C" w14:textId="77777777">
        <w:tc>
          <w:tcPr>
            <w:tcW w:w="10087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DE9DF0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5. 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</w:t>
            </w:r>
          </w:p>
        </w:tc>
      </w:tr>
      <w:tr w:rsidR="005F0836" w14:paraId="1380F4CA" w14:textId="77777777"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846D8E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5.1.</w:t>
            </w:r>
          </w:p>
        </w:tc>
        <w:tc>
          <w:tcPr>
            <w:tcW w:w="3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6BC212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Принятие решения о признании безнадежной к взысканию задолженности по платежам в бюджет и о ее списании (восстановлении) в соответствии со статьей 47</w:t>
            </w:r>
            <w:r>
              <w:rPr>
                <w:sz w:val="28"/>
                <w:szCs w:val="28"/>
                <w:vertAlign w:val="superscript"/>
              </w:rPr>
              <w:t>2</w:t>
            </w:r>
            <w:r>
              <w:rPr>
                <w:sz w:val="28"/>
              </w:rPr>
              <w:t xml:space="preserve"> Бюджетного кодекса Российской Федерации </w:t>
            </w:r>
          </w:p>
          <w:p w14:paraId="7B00EC13" w14:textId="77777777" w:rsidR="005F0836" w:rsidRDefault="005F0836">
            <w:pPr>
              <w:pStyle w:val="a0"/>
              <w:spacing w:line="228" w:lineRule="atLeast"/>
            </w:pPr>
          </w:p>
        </w:tc>
        <w:tc>
          <w:tcPr>
            <w:tcW w:w="2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6D964E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ежеквартально, не позднее 15-го числа месяца, следующего за отчетным периодом</w:t>
            </w:r>
          </w:p>
          <w:p w14:paraId="202C136B" w14:textId="77777777" w:rsidR="005F0836" w:rsidRDefault="005F0836">
            <w:pPr>
              <w:pStyle w:val="a0"/>
              <w:spacing w:line="228" w:lineRule="atLeast"/>
            </w:pPr>
          </w:p>
        </w:tc>
        <w:tc>
          <w:tcPr>
            <w:tcW w:w="3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F1A4B2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актуализация информации о подлежащей взысканию дебиторской задолженности и сокращение просроченной дебиторской задолженности</w:t>
            </w:r>
          </w:p>
          <w:p w14:paraId="32481CAD" w14:textId="77777777" w:rsidR="005F0836" w:rsidRDefault="005F0836">
            <w:pPr>
              <w:pStyle w:val="a0"/>
              <w:spacing w:line="228" w:lineRule="atLeast"/>
            </w:pPr>
          </w:p>
        </w:tc>
      </w:tr>
      <w:tr w:rsidR="005F0836" w14:paraId="58410773" w14:textId="77777777"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3B97FD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5.2.</w:t>
            </w:r>
          </w:p>
        </w:tc>
        <w:tc>
          <w:tcPr>
            <w:tcW w:w="3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429DFF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Отнесение сомнительной задолженности на забалансовый учет (задолженность неплатежеспособных дебиторов) для наблюдения за возможностью её взыскания в случае изменения имущественного положения должника</w:t>
            </w:r>
          </w:p>
          <w:p w14:paraId="18B43EB8" w14:textId="77777777" w:rsidR="005F0836" w:rsidRDefault="005F0836">
            <w:pPr>
              <w:pStyle w:val="a0"/>
              <w:spacing w:line="228" w:lineRule="atLeast"/>
            </w:pPr>
          </w:p>
        </w:tc>
        <w:tc>
          <w:tcPr>
            <w:tcW w:w="2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D6CEB7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ежеквартально</w:t>
            </w:r>
          </w:p>
          <w:p w14:paraId="2CC53353" w14:textId="77777777" w:rsidR="005F0836" w:rsidRDefault="005F0836">
            <w:pPr>
              <w:pStyle w:val="a0"/>
              <w:spacing w:line="228" w:lineRule="atLeast"/>
            </w:pPr>
          </w:p>
        </w:tc>
        <w:tc>
          <w:tcPr>
            <w:tcW w:w="3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4EBFC3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актуализация информации о дебиторской задолженности, подлежащей взысканию, и сокращение просроченной дебиторской задолженности</w:t>
            </w:r>
          </w:p>
          <w:p w14:paraId="7C1F4FB0" w14:textId="77777777" w:rsidR="005F0836" w:rsidRDefault="005F0836">
            <w:pPr>
              <w:pStyle w:val="a0"/>
              <w:spacing w:line="228" w:lineRule="atLeast"/>
            </w:pPr>
          </w:p>
        </w:tc>
      </w:tr>
    </w:tbl>
    <w:p w14:paraId="51C7B200" w14:textId="77777777" w:rsidR="005F0836" w:rsidRDefault="005F0836">
      <w:pPr>
        <w:pStyle w:val="a0"/>
        <w:ind w:left="992" w:firstLine="3969"/>
        <w:jc w:val="center"/>
      </w:pPr>
    </w:p>
    <w:sectPr w:rsidR="005F0836">
      <w:pgSz w:w="11905" w:h="16848"/>
      <w:pgMar w:top="765" w:right="567" w:bottom="709" w:left="1304" w:header="720" w:footer="720" w:gutter="0"/>
      <w:cols w:space="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913025" w14:textId="77777777" w:rsidR="00B33330" w:rsidRDefault="00B33330">
      <w:pPr>
        <w:spacing w:line="240" w:lineRule="auto"/>
      </w:pPr>
      <w:r>
        <w:separator/>
      </w:r>
    </w:p>
  </w:endnote>
  <w:endnote w:type="continuationSeparator" w:id="0">
    <w:p w14:paraId="281157EF" w14:textId="77777777" w:rsidR="00B33330" w:rsidRDefault="00B333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Courier New"/>
    <w:charset w:val="00"/>
    <w:family w:val="roman"/>
    <w:pitch w:val="default"/>
    <w:sig w:usb0="00000000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XO Thames">
    <w:altName w:val="Segoe Print"/>
    <w:charset w:val="CC"/>
    <w:family w:val="roman"/>
    <w:pitch w:val="default"/>
    <w:sig w:usb0="00000000" w:usb1="00000000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default"/>
    <w:sig w:usb0="E00002FF" w:usb1="6AC7FDFB" w:usb2="00000012" w:usb3="00000000" w:csb0="4002009F" w:csb1="DFD7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C875AF" w14:textId="77777777" w:rsidR="00B33330" w:rsidRDefault="00B33330">
      <w:pPr>
        <w:spacing w:after="0"/>
      </w:pPr>
      <w:r>
        <w:separator/>
      </w:r>
    </w:p>
  </w:footnote>
  <w:footnote w:type="continuationSeparator" w:id="0">
    <w:p w14:paraId="6B3DE621" w14:textId="77777777" w:rsidR="00B33330" w:rsidRDefault="00B3333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722B"/>
    <w:rsid w:val="00017D31"/>
    <w:rsid w:val="003F722B"/>
    <w:rsid w:val="004C418E"/>
    <w:rsid w:val="005F0836"/>
    <w:rsid w:val="007C5A41"/>
    <w:rsid w:val="00A424B0"/>
    <w:rsid w:val="00A511CF"/>
    <w:rsid w:val="00B16E49"/>
    <w:rsid w:val="00B33330"/>
    <w:rsid w:val="00CE6113"/>
    <w:rsid w:val="00EC4F45"/>
    <w:rsid w:val="00ED0993"/>
    <w:rsid w:val="00F60713"/>
    <w:rsid w:val="00FE3704"/>
    <w:rsid w:val="11ED4501"/>
    <w:rsid w:val="15A10744"/>
    <w:rsid w:val="2DB45635"/>
    <w:rsid w:val="49B40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1E9C4"/>
  <w15:docId w15:val="{5F5BAB80-A2E5-4EEB-ACF1-D8A6A5053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 w:qFormat="1"/>
    <w:lsdException w:name="toc 2" w:uiPriority="0" w:qFormat="1"/>
    <w:lsdException w:name="toc 3" w:uiPriority="0" w:qFormat="1"/>
    <w:lsdException w:name="toc 4" w:uiPriority="0" w:qFormat="1"/>
    <w:lsdException w:name="toc 5" w:uiPriority="0"/>
    <w:lsdException w:name="toc 6" w:uiPriority="0" w:qFormat="1"/>
    <w:lsdException w:name="toc 7" w:uiPriority="0" w:qFormat="1"/>
    <w:lsdException w:name="toc 8" w:uiPriority="0"/>
    <w:lsdException w:name="toc 9" w:uiPriority="0" w:qFormat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iPriority="0" w:qFormat="1"/>
    <w:lsdException w:name="footer" w:uiPriority="0" w:qFormat="1"/>
    <w:lsdException w:name="index heading" w:uiPriority="0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uiPriority="0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uiPriority="0" w:qFormat="1"/>
    <w:lsdException w:name="Body Text Indent 2" w:uiPriority="0" w:qFormat="1"/>
    <w:lsdException w:name="Body Text Indent 3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uiPriority="0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0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0" w:qFormat="1"/>
    <w:lsdException w:name="Quote" w:uiPriority="0" w:qFormat="1"/>
    <w:lsdException w:name="Intense Quote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0"/>
    <w:next w:val="a1"/>
    <w:pPr>
      <w:keepNext/>
      <w:spacing w:line="220" w:lineRule="exact"/>
      <w:jc w:val="center"/>
      <w:outlineLvl w:val="0"/>
    </w:pPr>
    <w:rPr>
      <w:rFonts w:ascii="AG Souvenir" w:hAnsi="AG Souvenir"/>
      <w:b/>
      <w:kern w:val="38"/>
      <w:sz w:val="28"/>
    </w:rPr>
  </w:style>
  <w:style w:type="paragraph" w:styleId="2">
    <w:name w:val="heading 2"/>
    <w:basedOn w:val="a0"/>
    <w:next w:val="a1"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1"/>
    <w:pPr>
      <w:ind w:left="0"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3"/>
    <w:next w:val="a1"/>
    <w:pPr>
      <w:ind w:left="864" w:hanging="864"/>
      <w:outlineLvl w:val="3"/>
    </w:pPr>
  </w:style>
  <w:style w:type="paragraph" w:styleId="5">
    <w:name w:val="heading 5"/>
    <w:basedOn w:val="a0"/>
    <w:next w:val="a1"/>
    <w:pPr>
      <w:spacing w:before="240" w:after="60"/>
      <w:ind w:left="1008" w:hanging="1008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0"/>
    <w:next w:val="a1"/>
    <w:pPr>
      <w:spacing w:line="264" w:lineRule="atLeast"/>
      <w:ind w:firstLine="709"/>
      <w:jc w:val="both"/>
      <w:outlineLvl w:val="5"/>
    </w:pPr>
    <w:rPr>
      <w:b/>
      <w:color w:val="595959"/>
      <w:kern w:val="5"/>
      <w:sz w:val="28"/>
    </w:rPr>
  </w:style>
  <w:style w:type="paragraph" w:styleId="7">
    <w:name w:val="heading 7"/>
    <w:basedOn w:val="a0"/>
    <w:next w:val="a1"/>
    <w:pPr>
      <w:ind w:firstLine="709"/>
      <w:jc w:val="both"/>
      <w:outlineLvl w:val="6"/>
    </w:pPr>
    <w:rPr>
      <w:b/>
      <w:i/>
      <w:color w:val="5A5A5A"/>
    </w:rPr>
  </w:style>
  <w:style w:type="paragraph" w:styleId="8">
    <w:name w:val="heading 8"/>
    <w:basedOn w:val="a0"/>
    <w:next w:val="a1"/>
    <w:pPr>
      <w:ind w:firstLine="709"/>
      <w:jc w:val="both"/>
      <w:outlineLvl w:val="7"/>
    </w:pPr>
    <w:rPr>
      <w:b/>
      <w:color w:val="7F7F7F"/>
    </w:rPr>
  </w:style>
  <w:style w:type="paragraph" w:styleId="9">
    <w:name w:val="heading 9"/>
    <w:basedOn w:val="a0"/>
    <w:next w:val="a1"/>
    <w:pPr>
      <w:spacing w:line="264" w:lineRule="atLeast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Базовый"/>
    <w:qFormat/>
    <w:pPr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</w:rPr>
  </w:style>
  <w:style w:type="paragraph" w:styleId="a1">
    <w:name w:val="Body Text"/>
    <w:basedOn w:val="a0"/>
    <w:rPr>
      <w:sz w:val="28"/>
    </w:rPr>
  </w:style>
  <w:style w:type="paragraph" w:styleId="a5">
    <w:name w:val="Balloon Text"/>
    <w:basedOn w:val="a0"/>
    <w:qFormat/>
  </w:style>
  <w:style w:type="paragraph" w:styleId="20">
    <w:name w:val="Body Text 2"/>
    <w:basedOn w:val="a0"/>
  </w:style>
  <w:style w:type="paragraph" w:styleId="a6">
    <w:name w:val="Plain Text"/>
    <w:basedOn w:val="a0"/>
    <w:qFormat/>
  </w:style>
  <w:style w:type="paragraph" w:styleId="30">
    <w:name w:val="Body Text Indent 3"/>
    <w:basedOn w:val="a0"/>
  </w:style>
  <w:style w:type="paragraph" w:styleId="a7">
    <w:name w:val="endnote text"/>
    <w:basedOn w:val="a0"/>
    <w:qFormat/>
  </w:style>
  <w:style w:type="paragraph" w:styleId="a8">
    <w:name w:val="annotation text"/>
    <w:basedOn w:val="a0"/>
    <w:qFormat/>
  </w:style>
  <w:style w:type="paragraph" w:styleId="a9">
    <w:name w:val="annotation subject"/>
    <w:pPr>
      <w:widowControl w:val="0"/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  <w:color w:val="000000"/>
    </w:rPr>
  </w:style>
  <w:style w:type="paragraph" w:styleId="aa">
    <w:name w:val="Document Map"/>
    <w:basedOn w:val="a0"/>
    <w:qFormat/>
  </w:style>
  <w:style w:type="paragraph" w:styleId="80">
    <w:name w:val="toc 8"/>
    <w:basedOn w:val="ab"/>
    <w:pPr>
      <w:tabs>
        <w:tab w:val="right" w:leader="dot" w:pos="9056"/>
      </w:tabs>
      <w:ind w:left="1400"/>
    </w:pPr>
  </w:style>
  <w:style w:type="paragraph" w:styleId="ab">
    <w:name w:val="index heading"/>
    <w:basedOn w:val="a0"/>
    <w:qFormat/>
    <w:pPr>
      <w:suppressLineNumbers/>
    </w:pPr>
    <w:rPr>
      <w:rFonts w:ascii="Arial" w:hAnsi="Arial" w:cs="Tahoma"/>
    </w:rPr>
  </w:style>
  <w:style w:type="paragraph" w:styleId="ac">
    <w:name w:val="header"/>
    <w:basedOn w:val="a0"/>
    <w:qFormat/>
    <w:pPr>
      <w:suppressLineNumbers/>
      <w:tabs>
        <w:tab w:val="center" w:pos="4153"/>
        <w:tab w:val="right" w:pos="8306"/>
      </w:tabs>
    </w:pPr>
  </w:style>
  <w:style w:type="paragraph" w:styleId="90">
    <w:name w:val="toc 9"/>
    <w:basedOn w:val="ab"/>
    <w:qFormat/>
    <w:pPr>
      <w:tabs>
        <w:tab w:val="right" w:leader="dot" w:pos="8973"/>
      </w:tabs>
      <w:ind w:left="1600"/>
    </w:pPr>
  </w:style>
  <w:style w:type="paragraph" w:styleId="70">
    <w:name w:val="toc 7"/>
    <w:basedOn w:val="ab"/>
    <w:qFormat/>
    <w:pPr>
      <w:tabs>
        <w:tab w:val="right" w:leader="dot" w:pos="9139"/>
      </w:tabs>
      <w:ind w:left="1200"/>
    </w:pPr>
  </w:style>
  <w:style w:type="paragraph" w:styleId="10">
    <w:name w:val="toc 1"/>
    <w:basedOn w:val="ab"/>
    <w:qFormat/>
    <w:pPr>
      <w:tabs>
        <w:tab w:val="right" w:leader="dot" w:pos="9637"/>
      </w:tabs>
    </w:pPr>
    <w:rPr>
      <w:rFonts w:ascii="XO Thames" w:hAnsi="XO Thames"/>
      <w:b/>
    </w:rPr>
  </w:style>
  <w:style w:type="paragraph" w:styleId="60">
    <w:name w:val="toc 6"/>
    <w:basedOn w:val="ab"/>
    <w:qFormat/>
    <w:pPr>
      <w:tabs>
        <w:tab w:val="right" w:leader="dot" w:pos="9222"/>
      </w:tabs>
      <w:ind w:left="1000"/>
    </w:pPr>
  </w:style>
  <w:style w:type="paragraph" w:styleId="31">
    <w:name w:val="toc 3"/>
    <w:basedOn w:val="ab"/>
    <w:qFormat/>
    <w:pPr>
      <w:tabs>
        <w:tab w:val="right" w:leader="dot" w:pos="9471"/>
      </w:tabs>
      <w:ind w:left="400"/>
    </w:pPr>
  </w:style>
  <w:style w:type="paragraph" w:styleId="21">
    <w:name w:val="toc 2"/>
    <w:basedOn w:val="ab"/>
    <w:qFormat/>
    <w:pPr>
      <w:tabs>
        <w:tab w:val="right" w:leader="dot" w:pos="9554"/>
      </w:tabs>
      <w:ind w:left="200"/>
    </w:pPr>
  </w:style>
  <w:style w:type="paragraph" w:styleId="40">
    <w:name w:val="toc 4"/>
    <w:basedOn w:val="ab"/>
    <w:qFormat/>
    <w:pPr>
      <w:tabs>
        <w:tab w:val="right" w:leader="dot" w:pos="9388"/>
      </w:tabs>
      <w:ind w:left="600"/>
    </w:pPr>
  </w:style>
  <w:style w:type="paragraph" w:styleId="50">
    <w:name w:val="toc 5"/>
    <w:basedOn w:val="ab"/>
    <w:pPr>
      <w:tabs>
        <w:tab w:val="right" w:leader="dot" w:pos="9305"/>
      </w:tabs>
      <w:ind w:left="800"/>
    </w:pPr>
  </w:style>
  <w:style w:type="paragraph" w:styleId="ad">
    <w:name w:val="Body Text Indent"/>
    <w:basedOn w:val="a0"/>
    <w:qFormat/>
  </w:style>
  <w:style w:type="paragraph" w:styleId="ae">
    <w:name w:val="Title"/>
    <w:basedOn w:val="a0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styleId="af">
    <w:name w:val="footer"/>
    <w:basedOn w:val="a0"/>
    <w:qFormat/>
    <w:pPr>
      <w:suppressLineNumbers/>
      <w:tabs>
        <w:tab w:val="center" w:pos="4153"/>
        <w:tab w:val="right" w:pos="8306"/>
      </w:tabs>
    </w:pPr>
  </w:style>
  <w:style w:type="paragraph" w:styleId="af0">
    <w:name w:val="List"/>
    <w:basedOn w:val="a1"/>
    <w:qFormat/>
    <w:rPr>
      <w:rFonts w:ascii="Arial" w:hAnsi="Arial" w:cs="Tahoma"/>
    </w:rPr>
  </w:style>
  <w:style w:type="paragraph" w:styleId="32">
    <w:name w:val="Body Text 3"/>
    <w:basedOn w:val="a0"/>
    <w:qFormat/>
  </w:style>
  <w:style w:type="paragraph" w:styleId="22">
    <w:name w:val="Body Text Indent 2"/>
    <w:basedOn w:val="a0"/>
    <w:qFormat/>
  </w:style>
  <w:style w:type="paragraph" w:styleId="af1">
    <w:name w:val="Subtitle"/>
    <w:basedOn w:val="a0"/>
    <w:next w:val="a1"/>
    <w:qFormat/>
    <w:pPr>
      <w:ind w:left="10206"/>
      <w:jc w:val="center"/>
    </w:pPr>
    <w:rPr>
      <w:i/>
      <w:iCs/>
      <w:sz w:val="28"/>
      <w:szCs w:val="28"/>
    </w:rPr>
  </w:style>
  <w:style w:type="paragraph" w:styleId="HTML">
    <w:name w:val="HTML Preformatted"/>
    <w:basedOn w:val="a0"/>
  </w:style>
  <w:style w:type="character" w:customStyle="1" w:styleId="11">
    <w:name w:val="Обычный1"/>
    <w:qFormat/>
  </w:style>
  <w:style w:type="character" w:customStyle="1" w:styleId="af2">
    <w:name w:val="Схема документа Знак"/>
    <w:basedOn w:val="11"/>
    <w:qFormat/>
  </w:style>
  <w:style w:type="character" w:customStyle="1" w:styleId="23">
    <w:name w:val="Основной текст (2)"/>
    <w:basedOn w:val="11"/>
    <w:qFormat/>
  </w:style>
  <w:style w:type="character" w:customStyle="1" w:styleId="24">
    <w:name w:val="Основной текст с отступом 2 Знак"/>
    <w:basedOn w:val="11"/>
    <w:qFormat/>
  </w:style>
  <w:style w:type="character" w:customStyle="1" w:styleId="25">
    <w:name w:val="Оглавление 2 Знак"/>
    <w:qFormat/>
  </w:style>
  <w:style w:type="character" w:customStyle="1" w:styleId="af3">
    <w:name w:val="Выделенная цитата Знак"/>
    <w:basedOn w:val="11"/>
    <w:qFormat/>
  </w:style>
  <w:style w:type="character" w:customStyle="1" w:styleId="41">
    <w:name w:val="Оглавление 4 Знак"/>
    <w:qFormat/>
  </w:style>
  <w:style w:type="character" w:customStyle="1" w:styleId="71">
    <w:name w:val="Заголовок 7 Знак1"/>
    <w:basedOn w:val="11"/>
    <w:qFormat/>
  </w:style>
  <w:style w:type="character" w:customStyle="1" w:styleId="12">
    <w:name w:val="Слабая ссылка1"/>
    <w:qFormat/>
  </w:style>
  <w:style w:type="character" w:customStyle="1" w:styleId="61">
    <w:name w:val="Оглавление 6 Знак"/>
    <w:qFormat/>
  </w:style>
  <w:style w:type="character" w:customStyle="1" w:styleId="72">
    <w:name w:val="Оглавление 7 Знак"/>
    <w:qFormat/>
  </w:style>
  <w:style w:type="character" w:customStyle="1" w:styleId="af4">
    <w:name w:val="Текст концевой сноски Знак"/>
    <w:basedOn w:val="11"/>
    <w:qFormat/>
  </w:style>
  <w:style w:type="character" w:customStyle="1" w:styleId="33">
    <w:name w:val="Заголовок 3 Знак"/>
    <w:qFormat/>
  </w:style>
  <w:style w:type="character" w:customStyle="1" w:styleId="13">
    <w:name w:val="Основной шрифт абзаца1"/>
    <w:qFormat/>
  </w:style>
  <w:style w:type="character" w:customStyle="1" w:styleId="73">
    <w:name w:val="Заголовок 7 Знак"/>
    <w:basedOn w:val="11"/>
    <w:qFormat/>
  </w:style>
  <w:style w:type="character" w:customStyle="1" w:styleId="210">
    <w:name w:val="Цитата 21"/>
    <w:basedOn w:val="11"/>
    <w:qFormat/>
  </w:style>
  <w:style w:type="character" w:customStyle="1" w:styleId="14">
    <w:name w:val="Выделенная цитата1"/>
    <w:basedOn w:val="11"/>
    <w:qFormat/>
  </w:style>
  <w:style w:type="character" w:customStyle="1" w:styleId="Postan">
    <w:name w:val="Postan"/>
    <w:basedOn w:val="11"/>
    <w:qFormat/>
  </w:style>
  <w:style w:type="character" w:customStyle="1" w:styleId="51">
    <w:name w:val="Основной шрифт абзаца5"/>
    <w:qFormat/>
  </w:style>
  <w:style w:type="character" w:customStyle="1" w:styleId="af5">
    <w:name w:val="Таб_заг"/>
    <w:qFormat/>
  </w:style>
  <w:style w:type="character" w:customStyle="1" w:styleId="15">
    <w:name w:val="Слабое выделение1"/>
    <w:qFormat/>
  </w:style>
  <w:style w:type="character" w:customStyle="1" w:styleId="91">
    <w:name w:val="Заголовок 9 Знак"/>
    <w:basedOn w:val="11"/>
    <w:qFormat/>
  </w:style>
  <w:style w:type="character" w:customStyle="1" w:styleId="toc10">
    <w:name w:val="toc 10"/>
    <w:qFormat/>
  </w:style>
  <w:style w:type="character" w:customStyle="1" w:styleId="16">
    <w:name w:val="Название книги1"/>
    <w:qFormat/>
  </w:style>
  <w:style w:type="character" w:customStyle="1" w:styleId="af6">
    <w:name w:val="Текст Знак"/>
    <w:basedOn w:val="11"/>
    <w:qFormat/>
  </w:style>
  <w:style w:type="character" w:customStyle="1" w:styleId="Default">
    <w:name w:val="Default"/>
    <w:qFormat/>
  </w:style>
  <w:style w:type="character" w:customStyle="1" w:styleId="af7">
    <w:name w:val="Абзац списка Знак"/>
    <w:basedOn w:val="11"/>
    <w:qFormat/>
  </w:style>
  <w:style w:type="character" w:customStyle="1" w:styleId="ConsPlusNormal">
    <w:name w:val="ConsPlusNormal"/>
    <w:qFormat/>
  </w:style>
  <w:style w:type="character" w:customStyle="1" w:styleId="af8">
    <w:name w:val="Основной текст Знак"/>
    <w:basedOn w:val="11"/>
    <w:qFormat/>
  </w:style>
  <w:style w:type="character" w:customStyle="1" w:styleId="17">
    <w:name w:val="Сильное выделение1"/>
    <w:qFormat/>
  </w:style>
  <w:style w:type="character" w:customStyle="1" w:styleId="18">
    <w:name w:val="Гиперссылка1"/>
    <w:qFormat/>
    <w:rPr>
      <w:color w:val="0000FF"/>
      <w:u w:val="single"/>
    </w:rPr>
  </w:style>
  <w:style w:type="character" w:customStyle="1" w:styleId="26">
    <w:name w:val="Гиперссылка2"/>
    <w:qFormat/>
    <w:rPr>
      <w:color w:val="0000FF"/>
      <w:u w:val="single"/>
    </w:rPr>
  </w:style>
  <w:style w:type="character" w:customStyle="1" w:styleId="19">
    <w:name w:val="Сильная ссылка1"/>
    <w:qFormat/>
  </w:style>
  <w:style w:type="character" w:customStyle="1" w:styleId="34">
    <w:name w:val="Оглавление 3 Знак"/>
    <w:qFormat/>
  </w:style>
  <w:style w:type="character" w:customStyle="1" w:styleId="81">
    <w:name w:val="Заголовок 81"/>
    <w:basedOn w:val="11"/>
    <w:qFormat/>
  </w:style>
  <w:style w:type="character" w:customStyle="1" w:styleId="35">
    <w:name w:val="Гиперссылка3"/>
    <w:qFormat/>
    <w:rPr>
      <w:color w:val="0000FF"/>
      <w:u w:val="single"/>
    </w:rPr>
  </w:style>
  <w:style w:type="character" w:customStyle="1" w:styleId="af9">
    <w:name w:val="Текст выноски Знак"/>
    <w:basedOn w:val="11"/>
    <w:qFormat/>
  </w:style>
  <w:style w:type="character" w:customStyle="1" w:styleId="afa">
    <w:name w:val="Основной текст с отступом Знак"/>
    <w:basedOn w:val="11"/>
    <w:qFormat/>
  </w:style>
  <w:style w:type="character" w:customStyle="1" w:styleId="ConsPlusNonformat">
    <w:name w:val="ConsPlusNonformat"/>
    <w:qFormat/>
  </w:style>
  <w:style w:type="character" w:customStyle="1" w:styleId="1a">
    <w:name w:val="Основной текст1"/>
    <w:basedOn w:val="11"/>
    <w:qFormat/>
  </w:style>
  <w:style w:type="character" w:customStyle="1" w:styleId="52">
    <w:name w:val="Заголовок 5 Знак"/>
    <w:basedOn w:val="11"/>
    <w:qFormat/>
  </w:style>
  <w:style w:type="character" w:customStyle="1" w:styleId="afb">
    <w:name w:val="Таб_текст"/>
    <w:qFormat/>
  </w:style>
  <w:style w:type="character" w:customStyle="1" w:styleId="27">
    <w:name w:val="Основной шрифт абзаца2"/>
    <w:qFormat/>
  </w:style>
  <w:style w:type="character" w:customStyle="1" w:styleId="1b">
    <w:name w:val="Заголовок 1 Знак"/>
    <w:basedOn w:val="11"/>
    <w:qFormat/>
  </w:style>
  <w:style w:type="character" w:customStyle="1" w:styleId="-">
    <w:name w:val="Интернет-ссылка"/>
    <w:qFormat/>
    <w:rPr>
      <w:color w:val="0000FF"/>
      <w:u w:val="single"/>
      <w:lang w:val="ru-RU" w:eastAsia="ru-RU" w:bidi="ru-RU"/>
    </w:rPr>
  </w:style>
  <w:style w:type="character" w:customStyle="1" w:styleId="Footnote">
    <w:name w:val="Footnote"/>
    <w:basedOn w:val="11"/>
    <w:qFormat/>
  </w:style>
  <w:style w:type="character" w:customStyle="1" w:styleId="82">
    <w:name w:val="Заголовок 8 Знак"/>
    <w:basedOn w:val="11"/>
    <w:qFormat/>
  </w:style>
  <w:style w:type="character" w:customStyle="1" w:styleId="afc">
    <w:name w:val="Тема примечания Знак"/>
  </w:style>
  <w:style w:type="character" w:customStyle="1" w:styleId="1c">
    <w:name w:val="Текст сноски Знак1"/>
    <w:basedOn w:val="13"/>
    <w:qFormat/>
  </w:style>
  <w:style w:type="character" w:customStyle="1" w:styleId="1d">
    <w:name w:val="Оглавление 1 Знак"/>
  </w:style>
  <w:style w:type="character" w:customStyle="1" w:styleId="HeaderandFooter">
    <w:name w:val="Header and Footer"/>
  </w:style>
  <w:style w:type="character" w:customStyle="1" w:styleId="28">
    <w:name w:val="Цитата 2 Знак"/>
    <w:basedOn w:val="11"/>
  </w:style>
  <w:style w:type="character" w:customStyle="1" w:styleId="92">
    <w:name w:val="Оглавление 9 Знак"/>
  </w:style>
  <w:style w:type="character" w:customStyle="1" w:styleId="HTML0">
    <w:name w:val="Стандартный HTML Знак"/>
    <w:basedOn w:val="11"/>
  </w:style>
  <w:style w:type="character" w:customStyle="1" w:styleId="afd">
    <w:name w:val="Без интервала Знак"/>
    <w:basedOn w:val="11"/>
  </w:style>
  <w:style w:type="character" w:customStyle="1" w:styleId="83">
    <w:name w:val="Оглавление 8 Знак"/>
  </w:style>
  <w:style w:type="character" w:customStyle="1" w:styleId="29">
    <w:name w:val="Основной текст 2 Знак"/>
    <w:basedOn w:val="11"/>
  </w:style>
  <w:style w:type="character" w:customStyle="1" w:styleId="1e">
    <w:name w:val="Выделение1"/>
  </w:style>
  <w:style w:type="character" w:customStyle="1" w:styleId="36">
    <w:name w:val="Основной текст 3 Знак"/>
    <w:basedOn w:val="11"/>
  </w:style>
  <w:style w:type="character" w:customStyle="1" w:styleId="afe">
    <w:name w:val="Красная строка Знак"/>
    <w:basedOn w:val="11"/>
  </w:style>
  <w:style w:type="character" w:customStyle="1" w:styleId="53">
    <w:name w:val="Оглавление 5 Знак"/>
  </w:style>
  <w:style w:type="character" w:customStyle="1" w:styleId="37">
    <w:name w:val="Основной шрифт абзаца3"/>
  </w:style>
  <w:style w:type="character" w:customStyle="1" w:styleId="aff">
    <w:name w:val="Подзаголовок Знак"/>
    <w:basedOn w:val="11"/>
  </w:style>
  <w:style w:type="character" w:customStyle="1" w:styleId="aff0">
    <w:name w:val="Заголовок Знак"/>
    <w:basedOn w:val="11"/>
  </w:style>
  <w:style w:type="character" w:customStyle="1" w:styleId="38">
    <w:name w:val="Основной текст с отступом 3 Знак"/>
    <w:basedOn w:val="11"/>
  </w:style>
  <w:style w:type="character" w:customStyle="1" w:styleId="42">
    <w:name w:val="Заголовок 4 Знак"/>
    <w:basedOn w:val="33"/>
  </w:style>
  <w:style w:type="character" w:customStyle="1" w:styleId="a30">
    <w:name w:val="a3"/>
    <w:basedOn w:val="11"/>
  </w:style>
  <w:style w:type="character" w:customStyle="1" w:styleId="aff1">
    <w:name w:val="Нижний колонтитул Знак"/>
    <w:basedOn w:val="11"/>
  </w:style>
  <w:style w:type="character" w:customStyle="1" w:styleId="43">
    <w:name w:val="Гиперссылка4"/>
  </w:style>
  <w:style w:type="character" w:customStyle="1" w:styleId="2a">
    <w:name w:val="Заголовок 2 Знак"/>
    <w:basedOn w:val="11"/>
  </w:style>
  <w:style w:type="character" w:customStyle="1" w:styleId="1f">
    <w:name w:val="Номер страницы1"/>
    <w:basedOn w:val="13"/>
  </w:style>
  <w:style w:type="character" w:customStyle="1" w:styleId="aff2">
    <w:name w:val="Текст примечания Знак"/>
    <w:basedOn w:val="11"/>
  </w:style>
  <w:style w:type="character" w:customStyle="1" w:styleId="62">
    <w:name w:val="Заголовок 6 Знак"/>
    <w:basedOn w:val="11"/>
  </w:style>
  <w:style w:type="character" w:customStyle="1" w:styleId="44">
    <w:name w:val="Основной шрифт абзаца4"/>
  </w:style>
  <w:style w:type="character" w:customStyle="1" w:styleId="aff3">
    <w:name w:val="Верхний колонтитул Знак"/>
    <w:basedOn w:val="11"/>
  </w:style>
  <w:style w:type="paragraph" w:customStyle="1" w:styleId="1f0">
    <w:name w:val="Заголовок1"/>
    <w:basedOn w:val="a0"/>
    <w:next w:val="a1"/>
    <w:pPr>
      <w:keepNext/>
      <w:spacing w:before="240" w:after="120"/>
    </w:pPr>
    <w:rPr>
      <w:rFonts w:ascii="Cambria" w:eastAsia="MS Mincho" w:hAnsi="Cambria" w:cs="Tahoma"/>
      <w:kern w:val="65526"/>
      <w:sz w:val="56"/>
      <w:szCs w:val="28"/>
    </w:rPr>
  </w:style>
  <w:style w:type="paragraph" w:customStyle="1" w:styleId="211">
    <w:name w:val="Основной текст (2)1"/>
    <w:basedOn w:val="a0"/>
    <w:qFormat/>
  </w:style>
  <w:style w:type="paragraph" w:styleId="aff4">
    <w:name w:val="Intense Quote"/>
    <w:basedOn w:val="a0"/>
    <w:qFormat/>
  </w:style>
  <w:style w:type="paragraph" w:customStyle="1" w:styleId="110">
    <w:name w:val="Слабая ссылка11"/>
    <w:qFormat/>
    <w:pPr>
      <w:widowControl w:val="0"/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  <w:color w:val="000000"/>
    </w:rPr>
  </w:style>
  <w:style w:type="paragraph" w:customStyle="1" w:styleId="111">
    <w:name w:val="Основной шрифт абзаца11"/>
    <w:pPr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</w:rPr>
  </w:style>
  <w:style w:type="paragraph" w:customStyle="1" w:styleId="720">
    <w:name w:val="Заголовок 7 Знак2"/>
    <w:qFormat/>
    <w:pPr>
      <w:widowControl w:val="0"/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  <w:color w:val="000000"/>
    </w:rPr>
  </w:style>
  <w:style w:type="paragraph" w:customStyle="1" w:styleId="2110">
    <w:name w:val="Цитата 211"/>
    <w:basedOn w:val="a0"/>
  </w:style>
  <w:style w:type="paragraph" w:customStyle="1" w:styleId="112">
    <w:name w:val="Выделенная цитата11"/>
    <w:basedOn w:val="a0"/>
    <w:qFormat/>
  </w:style>
  <w:style w:type="paragraph" w:customStyle="1" w:styleId="Postan1">
    <w:name w:val="Postan1"/>
    <w:basedOn w:val="a0"/>
    <w:qFormat/>
  </w:style>
  <w:style w:type="paragraph" w:customStyle="1" w:styleId="510">
    <w:name w:val="Основной шрифт абзаца51"/>
    <w:pPr>
      <w:widowControl w:val="0"/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  <w:color w:val="000000"/>
    </w:rPr>
  </w:style>
  <w:style w:type="paragraph" w:customStyle="1" w:styleId="1f1">
    <w:name w:val="Таб_заг1"/>
    <w:qFormat/>
    <w:pPr>
      <w:widowControl w:val="0"/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  <w:color w:val="000000"/>
    </w:rPr>
  </w:style>
  <w:style w:type="paragraph" w:customStyle="1" w:styleId="113">
    <w:name w:val="Слабое выделение11"/>
    <w:pPr>
      <w:widowControl w:val="0"/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  <w:color w:val="000000"/>
    </w:rPr>
  </w:style>
  <w:style w:type="paragraph" w:customStyle="1" w:styleId="toc101">
    <w:name w:val="toc 101"/>
    <w:pPr>
      <w:widowControl w:val="0"/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  <w:color w:val="000000"/>
    </w:rPr>
  </w:style>
  <w:style w:type="paragraph" w:customStyle="1" w:styleId="114">
    <w:name w:val="Название книги11"/>
    <w:qFormat/>
    <w:pPr>
      <w:widowControl w:val="0"/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  <w:color w:val="000000"/>
    </w:rPr>
  </w:style>
  <w:style w:type="paragraph" w:customStyle="1" w:styleId="Default1">
    <w:name w:val="Default1"/>
    <w:pPr>
      <w:widowControl w:val="0"/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  <w:color w:val="000000"/>
    </w:rPr>
  </w:style>
  <w:style w:type="paragraph" w:customStyle="1" w:styleId="115">
    <w:name w:val="Обычный11"/>
    <w:pPr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</w:rPr>
  </w:style>
  <w:style w:type="paragraph" w:styleId="aff5">
    <w:name w:val="List Paragraph"/>
    <w:basedOn w:val="a0"/>
    <w:qFormat/>
  </w:style>
  <w:style w:type="paragraph" w:customStyle="1" w:styleId="ConsPlusNormal1">
    <w:name w:val="ConsPlusNormal1"/>
    <w:qFormat/>
    <w:pPr>
      <w:widowControl w:val="0"/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  <w:color w:val="000000"/>
    </w:rPr>
  </w:style>
  <w:style w:type="paragraph" w:customStyle="1" w:styleId="116">
    <w:name w:val="Сильное выделение11"/>
    <w:qFormat/>
    <w:pPr>
      <w:widowControl w:val="0"/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  <w:color w:val="000000"/>
    </w:rPr>
  </w:style>
  <w:style w:type="paragraph" w:customStyle="1" w:styleId="117">
    <w:name w:val="Гиперссылка11"/>
    <w:pPr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  <w:color w:val="0000FF"/>
      <w:u w:val="single"/>
    </w:rPr>
  </w:style>
  <w:style w:type="paragraph" w:customStyle="1" w:styleId="212">
    <w:name w:val="Гиперссылка21"/>
    <w:qFormat/>
    <w:pPr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  <w:color w:val="0000FF"/>
      <w:u w:val="single"/>
    </w:rPr>
  </w:style>
  <w:style w:type="paragraph" w:customStyle="1" w:styleId="118">
    <w:name w:val="Сильная ссылка11"/>
    <w:qFormat/>
    <w:pPr>
      <w:widowControl w:val="0"/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  <w:color w:val="000000"/>
    </w:rPr>
  </w:style>
  <w:style w:type="paragraph" w:customStyle="1" w:styleId="811">
    <w:name w:val="Заголовок 811"/>
    <w:basedOn w:val="a0"/>
    <w:qFormat/>
  </w:style>
  <w:style w:type="paragraph" w:customStyle="1" w:styleId="310">
    <w:name w:val="Гиперссылка31"/>
    <w:qFormat/>
    <w:pPr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  <w:color w:val="0000FF"/>
      <w:u w:val="single"/>
    </w:rPr>
  </w:style>
  <w:style w:type="paragraph" w:customStyle="1" w:styleId="ConsPlusNonformat1">
    <w:name w:val="ConsPlusNonformat1"/>
    <w:qFormat/>
    <w:pPr>
      <w:widowControl w:val="0"/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  <w:color w:val="000000"/>
    </w:rPr>
  </w:style>
  <w:style w:type="paragraph" w:customStyle="1" w:styleId="119">
    <w:name w:val="Основной текст11"/>
    <w:basedOn w:val="a0"/>
    <w:qFormat/>
  </w:style>
  <w:style w:type="paragraph" w:customStyle="1" w:styleId="1f2">
    <w:name w:val="Таб_текст1"/>
    <w:pPr>
      <w:widowControl w:val="0"/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  <w:color w:val="000000"/>
    </w:rPr>
  </w:style>
  <w:style w:type="paragraph" w:customStyle="1" w:styleId="213">
    <w:name w:val="Основной шрифт абзаца21"/>
    <w:qFormat/>
    <w:pPr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</w:rPr>
  </w:style>
  <w:style w:type="paragraph" w:customStyle="1" w:styleId="410">
    <w:name w:val="Гиперссылка41"/>
    <w:qFormat/>
    <w:pPr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  <w:color w:val="0000FF"/>
      <w:u w:val="single"/>
    </w:rPr>
  </w:style>
  <w:style w:type="paragraph" w:customStyle="1" w:styleId="aff6">
    <w:name w:val="Сноска"/>
    <w:basedOn w:val="a0"/>
    <w:pPr>
      <w:suppressLineNumbers/>
      <w:ind w:left="283" w:hanging="283"/>
    </w:pPr>
    <w:rPr>
      <w:rFonts w:ascii="Arial" w:hAnsi="Arial"/>
    </w:rPr>
  </w:style>
  <w:style w:type="paragraph" w:customStyle="1" w:styleId="11a">
    <w:name w:val="Текст сноски Знак11"/>
    <w:basedOn w:val="111"/>
    <w:qFormat/>
  </w:style>
  <w:style w:type="paragraph" w:customStyle="1" w:styleId="HeaderandFooter1">
    <w:name w:val="Header and Footer1"/>
    <w:qFormat/>
    <w:pPr>
      <w:widowControl w:val="0"/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  <w:color w:val="000000"/>
    </w:rPr>
  </w:style>
  <w:style w:type="paragraph" w:styleId="2b">
    <w:name w:val="Quote"/>
    <w:basedOn w:val="a0"/>
    <w:qFormat/>
  </w:style>
  <w:style w:type="paragraph" w:styleId="aff7">
    <w:name w:val="No Spacing"/>
    <w:basedOn w:val="a0"/>
  </w:style>
  <w:style w:type="paragraph" w:customStyle="1" w:styleId="11b">
    <w:name w:val="Выделение11"/>
    <w:qFormat/>
    <w:pPr>
      <w:widowControl w:val="0"/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  <w:color w:val="000000"/>
    </w:rPr>
  </w:style>
  <w:style w:type="paragraph" w:customStyle="1" w:styleId="311">
    <w:name w:val="Основной шрифт абзаца31"/>
    <w:qFormat/>
    <w:pPr>
      <w:widowControl w:val="0"/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  <w:color w:val="000000"/>
    </w:rPr>
  </w:style>
  <w:style w:type="paragraph" w:customStyle="1" w:styleId="411">
    <w:name w:val="Основной шрифт абзаца41"/>
    <w:qFormat/>
    <w:pPr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</w:rPr>
  </w:style>
  <w:style w:type="paragraph" w:customStyle="1" w:styleId="a31">
    <w:name w:val="a31"/>
    <w:basedOn w:val="a0"/>
    <w:qFormat/>
  </w:style>
  <w:style w:type="paragraph" w:customStyle="1" w:styleId="11c">
    <w:name w:val="Номер страницы11"/>
    <w:basedOn w:val="111"/>
    <w:qFormat/>
  </w:style>
  <w:style w:type="character" w:customStyle="1" w:styleId="160">
    <w:name w:val="Обычный16"/>
    <w:link w:val="150"/>
    <w:qFormat/>
    <w:rPr>
      <w:rFonts w:ascii="Times New Roman" w:eastAsia="Times New Roman" w:hAnsi="Times New Roman" w:cs="Times New Roman"/>
      <w:color w:val="000000"/>
      <w:lang w:val="ru-RU" w:eastAsia="ru-RU" w:bidi="ar-SA"/>
    </w:rPr>
  </w:style>
  <w:style w:type="paragraph" w:customStyle="1" w:styleId="150">
    <w:name w:val="Обычный15"/>
    <w:link w:val="160"/>
    <w:qFormat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1279</Words>
  <Characters>7296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Овчаренко Ирина Николаевна</dc:creator>
  <cp:lastModifiedBy>Home</cp:lastModifiedBy>
  <cp:revision>6</cp:revision>
  <cp:lastPrinted>2026-04-09T10:55:00Z</cp:lastPrinted>
  <dcterms:created xsi:type="dcterms:W3CDTF">2024-03-11T05:47:00Z</dcterms:created>
  <dcterms:modified xsi:type="dcterms:W3CDTF">2026-04-09T10:55:00Z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A436361B31EE4411BF4B8805E208C0BE_12</vt:lpwstr>
  </property>
</Properties>
</file>