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76D5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>РОССИЙСКАЯ ФЕДЕРАЦИЯ</w:t>
      </w:r>
    </w:p>
    <w:p w14:paraId="06719CA1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 xml:space="preserve"> РОСТОВСКАЯ ОБЛАСТЬ</w:t>
      </w:r>
    </w:p>
    <w:p w14:paraId="4F927865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>ТАРАСОВСКИЙ РАЙОН</w:t>
      </w:r>
    </w:p>
    <w:p w14:paraId="4121A577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 xml:space="preserve"> МУНИЦИПАЛЬНОЕ ОБРАЗОВАНИЕ</w:t>
      </w:r>
    </w:p>
    <w:p w14:paraId="42D599DA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 xml:space="preserve"> «МИТЯКИНСКОЕ СЕЛЬСКОЕ ПОСЕЛЕНИЕ»</w:t>
      </w:r>
    </w:p>
    <w:p w14:paraId="177C0EF3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14:paraId="0D563016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</w:rPr>
      </w:pPr>
    </w:p>
    <w:p w14:paraId="3E7F6B1F" w14:textId="77777777" w:rsidR="00A171B7" w:rsidRPr="00A171B7" w:rsidRDefault="00A171B7" w:rsidP="00A171B7">
      <w:pPr>
        <w:spacing w:after="0"/>
        <w:ind w:hanging="567"/>
        <w:jc w:val="both"/>
        <w:rPr>
          <w:rFonts w:ascii="Times New Roman" w:hAnsi="Times New Roman"/>
          <w:sz w:val="28"/>
          <w:szCs w:val="28"/>
        </w:rPr>
      </w:pPr>
    </w:p>
    <w:p w14:paraId="393D67C4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>ПОСТАНОВЛЕНИЕ</w:t>
      </w:r>
    </w:p>
    <w:p w14:paraId="03C2AC70" w14:textId="77777777" w:rsidR="00A171B7" w:rsidRPr="00A171B7" w:rsidRDefault="00A171B7" w:rsidP="00A171B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E5DFD2F" w14:textId="382F2942" w:rsidR="00A171B7" w:rsidRPr="00A171B7" w:rsidRDefault="00A6262C" w:rsidP="00A171B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A171B7" w:rsidRPr="00A171B7">
        <w:rPr>
          <w:rFonts w:ascii="Times New Roman" w:hAnsi="Times New Roman"/>
          <w:bCs/>
          <w:sz w:val="28"/>
          <w:szCs w:val="28"/>
        </w:rPr>
        <w:t>.</w:t>
      </w:r>
      <w:r w:rsidR="00A171B7">
        <w:rPr>
          <w:rFonts w:ascii="Times New Roman" w:hAnsi="Times New Roman"/>
          <w:bCs/>
          <w:sz w:val="28"/>
          <w:szCs w:val="28"/>
        </w:rPr>
        <w:t>11</w:t>
      </w:r>
      <w:r w:rsidR="00A171B7" w:rsidRPr="00A171B7">
        <w:rPr>
          <w:rFonts w:ascii="Times New Roman" w:hAnsi="Times New Roman"/>
          <w:bCs/>
          <w:sz w:val="28"/>
          <w:szCs w:val="28"/>
        </w:rPr>
        <w:t xml:space="preserve">.2024 г.                                        № </w:t>
      </w:r>
      <w:r>
        <w:rPr>
          <w:rFonts w:ascii="Times New Roman" w:hAnsi="Times New Roman"/>
          <w:bCs/>
          <w:sz w:val="28"/>
          <w:szCs w:val="28"/>
        </w:rPr>
        <w:t>189</w:t>
      </w:r>
      <w:r w:rsidR="00A171B7" w:rsidRPr="00A171B7">
        <w:rPr>
          <w:rFonts w:ascii="Times New Roman" w:hAnsi="Times New Roman"/>
          <w:bCs/>
          <w:sz w:val="28"/>
          <w:szCs w:val="28"/>
        </w:rPr>
        <w:t xml:space="preserve">              </w:t>
      </w:r>
      <w:r w:rsidR="00A171B7">
        <w:rPr>
          <w:rFonts w:ascii="Times New Roman" w:hAnsi="Times New Roman"/>
          <w:bCs/>
          <w:sz w:val="28"/>
          <w:szCs w:val="28"/>
        </w:rPr>
        <w:t xml:space="preserve">             </w:t>
      </w:r>
      <w:r w:rsidR="00A171B7" w:rsidRPr="00A171B7">
        <w:rPr>
          <w:rFonts w:ascii="Times New Roman" w:hAnsi="Times New Roman"/>
          <w:bCs/>
          <w:sz w:val="28"/>
          <w:szCs w:val="28"/>
        </w:rPr>
        <w:t xml:space="preserve">  ст. </w:t>
      </w:r>
      <w:proofErr w:type="spellStart"/>
      <w:r w:rsidR="00A171B7" w:rsidRPr="00A171B7">
        <w:rPr>
          <w:rFonts w:ascii="Times New Roman" w:hAnsi="Times New Roman"/>
          <w:bCs/>
          <w:sz w:val="28"/>
          <w:szCs w:val="28"/>
        </w:rPr>
        <w:t>Митякинская</w:t>
      </w:r>
      <w:proofErr w:type="spellEnd"/>
    </w:p>
    <w:p w14:paraId="4AE6CEA2" w14:textId="77777777"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14:paraId="40EEAC99" w14:textId="6CBE47C5" w:rsidR="00BE2F34" w:rsidRPr="00A171B7" w:rsidRDefault="00A171B7" w:rsidP="00A171B7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171B7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A171B7">
        <w:rPr>
          <w:rFonts w:ascii="Times New Roman" w:hAnsi="Times New Roman"/>
          <w:sz w:val="28"/>
          <w:szCs w:val="28"/>
        </w:rPr>
        <w:t xml:space="preserve"> сельского поселения № 161 от 27.12.2023 г. </w:t>
      </w:r>
      <w:r>
        <w:rPr>
          <w:rFonts w:ascii="Times New Roman" w:hAnsi="Times New Roman"/>
          <w:sz w:val="28"/>
          <w:szCs w:val="28"/>
        </w:rPr>
        <w:t>«</w:t>
      </w:r>
      <w:r w:rsidR="00BE2F34" w:rsidRPr="00A171B7">
        <w:rPr>
          <w:rFonts w:ascii="Times New Roman" w:hAnsi="Times New Roman"/>
          <w:kern w:val="2"/>
          <w:sz w:val="28"/>
          <w:szCs w:val="28"/>
        </w:rPr>
        <w:t>Об утверждении</w:t>
      </w:r>
      <w:r w:rsidRPr="00A171B7">
        <w:rPr>
          <w:rFonts w:ascii="Times New Roman" w:hAnsi="Times New Roman"/>
          <w:kern w:val="2"/>
          <w:sz w:val="28"/>
          <w:szCs w:val="28"/>
        </w:rPr>
        <w:t xml:space="preserve"> </w:t>
      </w:r>
      <w:r w:rsidR="00BE2F34" w:rsidRPr="00A171B7">
        <w:rPr>
          <w:rFonts w:ascii="Times New Roman" w:hAnsi="Times New Roman"/>
          <w:kern w:val="2"/>
          <w:sz w:val="28"/>
          <w:szCs w:val="28"/>
        </w:rPr>
        <w:t>Плана реализации</w:t>
      </w:r>
      <w:r w:rsidRPr="00A171B7">
        <w:rPr>
          <w:rFonts w:ascii="Times New Roman" w:hAnsi="Times New Roman"/>
          <w:kern w:val="2"/>
          <w:sz w:val="28"/>
          <w:szCs w:val="28"/>
        </w:rPr>
        <w:t xml:space="preserve"> </w:t>
      </w:r>
      <w:r w:rsidR="00BE2F34" w:rsidRPr="00A171B7">
        <w:rPr>
          <w:rFonts w:ascii="Times New Roman" w:hAnsi="Times New Roman"/>
          <w:kern w:val="2"/>
          <w:sz w:val="28"/>
          <w:szCs w:val="28"/>
        </w:rPr>
        <w:t>муниципальной программы</w:t>
      </w:r>
      <w:r w:rsidRPr="00A171B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36098F" w:rsidRPr="00A171B7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="00BE2F34" w:rsidRPr="00A171B7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A171B7">
        <w:rPr>
          <w:rFonts w:ascii="Times New Roman" w:hAnsi="Times New Roman"/>
          <w:kern w:val="2"/>
          <w:sz w:val="28"/>
          <w:szCs w:val="28"/>
        </w:rPr>
        <w:t xml:space="preserve"> </w:t>
      </w:r>
      <w:r w:rsidR="00BE2F34" w:rsidRPr="00A171B7">
        <w:rPr>
          <w:rFonts w:ascii="Times New Roman" w:hAnsi="Times New Roman"/>
          <w:kern w:val="2"/>
          <w:sz w:val="28"/>
          <w:szCs w:val="28"/>
        </w:rPr>
        <w:t>«</w:t>
      </w:r>
      <w:r w:rsidR="00521588" w:rsidRPr="00A171B7">
        <w:rPr>
          <w:rFonts w:ascii="Times New Roman" w:hAnsi="Times New Roman"/>
          <w:sz w:val="28"/>
          <w:szCs w:val="28"/>
        </w:rPr>
        <w:t>Защита населения и территории</w:t>
      </w:r>
      <w:r w:rsidRPr="00A171B7">
        <w:rPr>
          <w:rFonts w:ascii="Times New Roman" w:hAnsi="Times New Roman"/>
          <w:sz w:val="28"/>
          <w:szCs w:val="28"/>
        </w:rPr>
        <w:t xml:space="preserve"> </w:t>
      </w:r>
      <w:r w:rsidR="00521588" w:rsidRPr="00A171B7">
        <w:rPr>
          <w:rFonts w:ascii="Times New Roman" w:hAnsi="Times New Roman"/>
          <w:sz w:val="28"/>
          <w:szCs w:val="28"/>
        </w:rPr>
        <w:t>от чрезвычайных ситуаций, обеспечение</w:t>
      </w:r>
      <w:r w:rsidRPr="00A171B7">
        <w:rPr>
          <w:rFonts w:ascii="Times New Roman" w:hAnsi="Times New Roman"/>
          <w:sz w:val="28"/>
          <w:szCs w:val="28"/>
        </w:rPr>
        <w:t xml:space="preserve"> </w:t>
      </w:r>
      <w:r w:rsidR="00521588" w:rsidRPr="00A171B7">
        <w:rPr>
          <w:rFonts w:ascii="Times New Roman" w:hAnsi="Times New Roman"/>
          <w:sz w:val="28"/>
          <w:szCs w:val="28"/>
        </w:rPr>
        <w:t>пожарной безопасности и безопасности</w:t>
      </w:r>
      <w:r w:rsidRPr="00A171B7">
        <w:rPr>
          <w:rFonts w:ascii="Times New Roman" w:hAnsi="Times New Roman"/>
          <w:sz w:val="28"/>
          <w:szCs w:val="28"/>
        </w:rPr>
        <w:t xml:space="preserve"> </w:t>
      </w:r>
      <w:r w:rsidR="00521588" w:rsidRPr="00A171B7">
        <w:rPr>
          <w:rFonts w:ascii="Times New Roman" w:hAnsi="Times New Roman"/>
          <w:sz w:val="28"/>
          <w:szCs w:val="28"/>
        </w:rPr>
        <w:t>людей на водных объектах</w:t>
      </w:r>
      <w:r w:rsidR="00BE2F34" w:rsidRPr="00A171B7">
        <w:rPr>
          <w:rFonts w:ascii="Times New Roman" w:hAnsi="Times New Roman"/>
          <w:kern w:val="2"/>
          <w:sz w:val="28"/>
          <w:szCs w:val="28"/>
        </w:rPr>
        <w:t>» на 20</w:t>
      </w:r>
      <w:r w:rsidR="009507F4" w:rsidRPr="00A171B7">
        <w:rPr>
          <w:rFonts w:ascii="Times New Roman" w:hAnsi="Times New Roman"/>
          <w:kern w:val="2"/>
          <w:sz w:val="28"/>
          <w:szCs w:val="28"/>
        </w:rPr>
        <w:t>2</w:t>
      </w:r>
      <w:r w:rsidR="00837C50" w:rsidRPr="00A171B7">
        <w:rPr>
          <w:rFonts w:ascii="Times New Roman" w:hAnsi="Times New Roman"/>
          <w:kern w:val="2"/>
          <w:sz w:val="28"/>
          <w:szCs w:val="28"/>
        </w:rPr>
        <w:t>4</w:t>
      </w:r>
      <w:r w:rsidR="00BE2F34" w:rsidRPr="00A171B7">
        <w:rPr>
          <w:rFonts w:ascii="Times New Roman" w:hAnsi="Times New Roman"/>
          <w:kern w:val="2"/>
          <w:sz w:val="28"/>
          <w:szCs w:val="28"/>
        </w:rPr>
        <w:t xml:space="preserve"> год</w:t>
      </w:r>
      <w:r>
        <w:rPr>
          <w:rFonts w:ascii="Times New Roman" w:hAnsi="Times New Roman"/>
          <w:kern w:val="2"/>
          <w:sz w:val="28"/>
          <w:szCs w:val="28"/>
        </w:rPr>
        <w:t>»</w:t>
      </w:r>
    </w:p>
    <w:p w14:paraId="1F603364" w14:textId="77777777"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14:paraId="067F1123" w14:textId="6992C3AE" w:rsidR="00A171B7" w:rsidRPr="00A171B7" w:rsidRDefault="005E6F48" w:rsidP="00A171B7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71B7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="00A171B7" w:rsidRPr="00A171B7">
        <w:rPr>
          <w:rFonts w:ascii="Times New Roman" w:hAnsi="Times New Roman"/>
          <w:color w:val="000000" w:themeColor="text1"/>
          <w:sz w:val="28"/>
          <w:szCs w:val="28"/>
        </w:rPr>
        <w:t xml:space="preserve">В целях приведения нормативно-правовых актов </w:t>
      </w:r>
      <w:proofErr w:type="spellStart"/>
      <w:r w:rsidR="00A171B7" w:rsidRPr="00A171B7">
        <w:rPr>
          <w:rFonts w:ascii="Times New Roman" w:hAnsi="Times New Roman"/>
          <w:color w:val="000000" w:themeColor="text1"/>
          <w:sz w:val="28"/>
          <w:szCs w:val="28"/>
        </w:rPr>
        <w:t>Митякинского</w:t>
      </w:r>
      <w:proofErr w:type="spellEnd"/>
      <w:r w:rsidR="00A171B7" w:rsidRPr="00A171B7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соответствие с действующим законодательством, руководствуясь ст. 37 Устава муниципального образования «</w:t>
      </w:r>
      <w:proofErr w:type="spellStart"/>
      <w:r w:rsidR="00A171B7" w:rsidRPr="00A171B7">
        <w:rPr>
          <w:rFonts w:ascii="Times New Roman" w:hAnsi="Times New Roman"/>
          <w:color w:val="000000" w:themeColor="text1"/>
          <w:sz w:val="28"/>
          <w:szCs w:val="28"/>
        </w:rPr>
        <w:t>Митякинское</w:t>
      </w:r>
      <w:proofErr w:type="spellEnd"/>
      <w:r w:rsidR="00A171B7" w:rsidRPr="00A171B7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поселение»,  </w:t>
      </w:r>
    </w:p>
    <w:p w14:paraId="53C12C9A" w14:textId="77777777" w:rsidR="00A171B7" w:rsidRPr="00A171B7" w:rsidRDefault="00A171B7" w:rsidP="00A171B7">
      <w:pPr>
        <w:pStyle w:val="af"/>
        <w:widowControl w:val="0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71B7">
        <w:rPr>
          <w:rFonts w:ascii="Times New Roman" w:hAnsi="Times New Roman"/>
          <w:b/>
          <w:color w:val="000000" w:themeColor="text1"/>
          <w:sz w:val="28"/>
          <w:szCs w:val="28"/>
        </w:rPr>
        <w:t>ПОСТАНОВЛЯЮ:</w:t>
      </w:r>
    </w:p>
    <w:p w14:paraId="07F3E152" w14:textId="044EA119" w:rsidR="0093159A" w:rsidRPr="0032237B" w:rsidRDefault="000D0E80" w:rsidP="00A171B7">
      <w:pPr>
        <w:pStyle w:val="ab"/>
        <w:spacing w:after="0"/>
        <w:ind w:firstLine="283"/>
        <w:jc w:val="both"/>
        <w:rPr>
          <w:b/>
          <w:kern w:val="2"/>
          <w:sz w:val="28"/>
          <w:szCs w:val="28"/>
        </w:rPr>
      </w:pPr>
      <w:r w:rsidRPr="0032237B">
        <w:rPr>
          <w:kern w:val="2"/>
          <w:sz w:val="28"/>
          <w:szCs w:val="28"/>
        </w:rPr>
        <w:t>1.</w:t>
      </w:r>
      <w:r w:rsidR="00A171B7" w:rsidRPr="00A171B7">
        <w:rPr>
          <w:color w:val="000000" w:themeColor="text1"/>
          <w:spacing w:val="3"/>
          <w:sz w:val="28"/>
          <w:szCs w:val="28"/>
        </w:rPr>
        <w:t xml:space="preserve"> </w:t>
      </w:r>
      <w:r w:rsidR="00A171B7">
        <w:rPr>
          <w:color w:val="000000" w:themeColor="text1"/>
          <w:spacing w:val="3"/>
          <w:sz w:val="28"/>
          <w:szCs w:val="28"/>
        </w:rPr>
        <w:t>Внести изменения в</w:t>
      </w:r>
      <w:r w:rsidR="00A171B7" w:rsidRPr="00EA31CC">
        <w:rPr>
          <w:color w:val="000000" w:themeColor="text1"/>
          <w:spacing w:val="3"/>
          <w:sz w:val="28"/>
          <w:szCs w:val="28"/>
        </w:rPr>
        <w:t xml:space="preserve"> план реализации муниципальной программы </w:t>
      </w:r>
      <w:proofErr w:type="spellStart"/>
      <w:r w:rsidR="00A171B7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A171B7" w:rsidRPr="00EA31CC">
        <w:rPr>
          <w:color w:val="000000" w:themeColor="text1"/>
          <w:sz w:val="28"/>
          <w:szCs w:val="28"/>
        </w:rPr>
        <w:t xml:space="preserve"> сельского поселения</w:t>
      </w:r>
      <w:r w:rsidR="00C92683">
        <w:rPr>
          <w:kern w:val="2"/>
          <w:sz w:val="28"/>
          <w:szCs w:val="28"/>
        </w:rPr>
        <w:t xml:space="preserve"> </w:t>
      </w:r>
      <w:r w:rsidR="00F24DCB" w:rsidRPr="0032237B">
        <w:rPr>
          <w:kern w:val="2"/>
          <w:sz w:val="28"/>
          <w:szCs w:val="28"/>
        </w:rPr>
        <w:t>«</w:t>
      </w:r>
      <w:r w:rsidR="00F24DCB" w:rsidRPr="0032237B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4DCB" w:rsidRPr="0032237B">
        <w:rPr>
          <w:kern w:val="2"/>
          <w:sz w:val="28"/>
          <w:szCs w:val="28"/>
        </w:rPr>
        <w:t>» на 20</w:t>
      </w:r>
      <w:r w:rsidR="00C9294F">
        <w:rPr>
          <w:kern w:val="2"/>
          <w:sz w:val="28"/>
          <w:szCs w:val="28"/>
        </w:rPr>
        <w:t>2</w:t>
      </w:r>
      <w:r w:rsidR="00837C50">
        <w:rPr>
          <w:kern w:val="2"/>
          <w:sz w:val="28"/>
          <w:szCs w:val="28"/>
        </w:rPr>
        <w:t>4</w:t>
      </w:r>
      <w:r w:rsidR="00F24DCB" w:rsidRPr="0032237B">
        <w:rPr>
          <w:kern w:val="2"/>
          <w:sz w:val="28"/>
          <w:szCs w:val="28"/>
        </w:rPr>
        <w:t xml:space="preserve"> год</w:t>
      </w:r>
      <w:r w:rsidR="00BE2F34" w:rsidRPr="0032237B">
        <w:rPr>
          <w:kern w:val="2"/>
          <w:sz w:val="28"/>
          <w:szCs w:val="28"/>
        </w:rPr>
        <w:t xml:space="preserve"> </w:t>
      </w:r>
      <w:r w:rsidR="00A171B7" w:rsidRPr="00EA31CC">
        <w:rPr>
          <w:color w:val="000000" w:themeColor="text1"/>
          <w:spacing w:val="-2"/>
          <w:sz w:val="28"/>
          <w:szCs w:val="28"/>
        </w:rPr>
        <w:t>согласно приложению к настоящему постановлению.</w:t>
      </w:r>
    </w:p>
    <w:p w14:paraId="6AA67403" w14:textId="4B7CFE70" w:rsidR="00A171B7" w:rsidRPr="00A171B7" w:rsidRDefault="00A171B7" w:rsidP="00A171B7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A171B7">
        <w:rPr>
          <w:rFonts w:ascii="Times New Roman" w:hAnsi="Times New Roman"/>
          <w:spacing w:val="-2"/>
          <w:sz w:val="28"/>
          <w:szCs w:val="28"/>
        </w:rPr>
        <w:t xml:space="preserve">2. Муниципальным служащим Администрации </w:t>
      </w:r>
      <w:proofErr w:type="spellStart"/>
      <w:r w:rsidRPr="00A171B7">
        <w:rPr>
          <w:rFonts w:ascii="Times New Roman" w:hAnsi="Times New Roman"/>
          <w:spacing w:val="-2"/>
          <w:sz w:val="28"/>
          <w:szCs w:val="28"/>
        </w:rPr>
        <w:t>Митякинского</w:t>
      </w:r>
      <w:proofErr w:type="spellEnd"/>
      <w:r w:rsidRPr="00A171B7">
        <w:rPr>
          <w:rFonts w:ascii="Times New Roman" w:hAnsi="Times New Roman"/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proofErr w:type="spellStart"/>
      <w:r w:rsidRPr="00A171B7">
        <w:rPr>
          <w:rFonts w:ascii="Times New Roman" w:hAnsi="Times New Roman"/>
          <w:spacing w:val="-2"/>
          <w:sz w:val="28"/>
          <w:szCs w:val="28"/>
        </w:rPr>
        <w:t>Митякинского</w:t>
      </w:r>
      <w:proofErr w:type="spellEnd"/>
      <w:r w:rsidRPr="00A171B7">
        <w:rPr>
          <w:rFonts w:ascii="Times New Roman" w:hAnsi="Times New Roman"/>
          <w:spacing w:val="-2"/>
          <w:sz w:val="28"/>
          <w:szCs w:val="28"/>
        </w:rPr>
        <w:t xml:space="preserve"> сельского поселения,</w:t>
      </w:r>
      <w:r w:rsidRPr="00A171B7">
        <w:rPr>
          <w:rFonts w:ascii="Times New Roman" w:hAnsi="Times New Roman"/>
          <w:sz w:val="28"/>
          <w:szCs w:val="28"/>
        </w:rPr>
        <w:t xml:space="preserve"> обеспечить </w:t>
      </w:r>
      <w:r w:rsidRPr="00A171B7">
        <w:rPr>
          <w:rFonts w:ascii="Times New Roman" w:hAnsi="Times New Roman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14:paraId="0EBD9127" w14:textId="32BA3A2A" w:rsidR="00A171B7" w:rsidRPr="00A171B7" w:rsidRDefault="00A171B7" w:rsidP="00A171B7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Pr="00A171B7">
        <w:rPr>
          <w:rFonts w:ascii="Times New Roman" w:hAnsi="Times New Roman"/>
          <w:spacing w:val="-2"/>
          <w:sz w:val="28"/>
          <w:szCs w:val="28"/>
        </w:rPr>
        <w:t>3.</w:t>
      </w:r>
      <w:r w:rsidRPr="00A171B7">
        <w:rPr>
          <w:rFonts w:ascii="Times New Roman" w:hAnsi="Times New Roman"/>
          <w:sz w:val="2"/>
          <w:szCs w:val="2"/>
        </w:rPr>
        <w:t xml:space="preserve"> 33</w:t>
      </w:r>
      <w:r w:rsidRPr="00A171B7">
        <w:rPr>
          <w:rFonts w:ascii="Times New Roman" w:hAnsi="Times New Roman"/>
          <w:spacing w:val="-1"/>
          <w:sz w:val="28"/>
          <w:szCs w:val="28"/>
        </w:rPr>
        <w:t xml:space="preserve">Настоящее постановление вступает в силу с момента подписания и размещения на официальном сайте </w:t>
      </w:r>
      <w:proofErr w:type="spellStart"/>
      <w:r w:rsidRPr="00A171B7">
        <w:rPr>
          <w:rFonts w:ascii="Times New Roman" w:hAnsi="Times New Roman"/>
          <w:spacing w:val="-1"/>
          <w:sz w:val="28"/>
          <w:szCs w:val="28"/>
        </w:rPr>
        <w:t>Митякинского</w:t>
      </w:r>
      <w:proofErr w:type="spellEnd"/>
      <w:r w:rsidRPr="00A171B7">
        <w:rPr>
          <w:rFonts w:ascii="Times New Roman" w:hAnsi="Times New Roman"/>
          <w:spacing w:val="-1"/>
          <w:sz w:val="28"/>
          <w:szCs w:val="28"/>
        </w:rPr>
        <w:t xml:space="preserve"> сельского поселения.</w:t>
      </w:r>
    </w:p>
    <w:p w14:paraId="19763486" w14:textId="51E20A18" w:rsidR="00A171B7" w:rsidRPr="00A171B7" w:rsidRDefault="00A171B7" w:rsidP="00A171B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</w:t>
      </w:r>
      <w:r w:rsidRPr="00A171B7">
        <w:rPr>
          <w:rFonts w:ascii="Times New Roman" w:hAnsi="Times New Roman"/>
          <w:spacing w:val="-1"/>
          <w:sz w:val="28"/>
          <w:szCs w:val="28"/>
        </w:rPr>
        <w:t>4.  Контроль за исполнением настоящего постановления оставляю за собой.</w:t>
      </w:r>
    </w:p>
    <w:p w14:paraId="54E9C202" w14:textId="77777777" w:rsid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49A7608" w14:textId="77777777" w:rsidR="00A171B7" w:rsidRPr="0032237B" w:rsidRDefault="00A171B7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1686399" w14:textId="77777777" w:rsidR="00A171B7" w:rsidRPr="00A171B7" w:rsidRDefault="00A171B7" w:rsidP="00A171B7">
      <w:pPr>
        <w:spacing w:after="0"/>
        <w:rPr>
          <w:rFonts w:ascii="Times New Roman" w:hAnsi="Times New Roman"/>
          <w:sz w:val="28"/>
          <w:szCs w:val="28"/>
        </w:rPr>
      </w:pPr>
      <w:r w:rsidRPr="00A171B7">
        <w:rPr>
          <w:rFonts w:ascii="Times New Roman" w:hAnsi="Times New Roman"/>
          <w:sz w:val="28"/>
          <w:szCs w:val="28"/>
        </w:rPr>
        <w:t>Глава Администрации</w:t>
      </w:r>
    </w:p>
    <w:p w14:paraId="4CC1D174" w14:textId="77777777" w:rsidR="00A171B7" w:rsidRPr="00A171B7" w:rsidRDefault="00A171B7" w:rsidP="00A171B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171B7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A171B7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А.В. Куприенко</w:t>
      </w:r>
    </w:p>
    <w:p w14:paraId="64897BB8" w14:textId="77777777"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14:paraId="095C329D" w14:textId="77777777"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10E72AC" w14:textId="77777777"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14:paraId="12520ED2" w14:textId="2A8D0A5B"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</w:t>
      </w:r>
      <w:r w:rsidR="00A6262C">
        <w:rPr>
          <w:rFonts w:ascii="Times New Roman" w:hAnsi="Times New Roman" w:cs="Times New Roman"/>
          <w:sz w:val="24"/>
          <w:szCs w:val="24"/>
        </w:rPr>
        <w:t>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710F5C10" w14:textId="77777777"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54BC07B" w14:textId="7CF16064"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6262C">
        <w:rPr>
          <w:rFonts w:ascii="Times New Roman" w:hAnsi="Times New Roman" w:cs="Times New Roman"/>
          <w:sz w:val="24"/>
          <w:szCs w:val="24"/>
        </w:rPr>
        <w:t>20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A171B7">
        <w:rPr>
          <w:rFonts w:ascii="Times New Roman" w:hAnsi="Times New Roman" w:cs="Times New Roman"/>
          <w:sz w:val="24"/>
          <w:szCs w:val="24"/>
        </w:rPr>
        <w:t>11</w:t>
      </w:r>
      <w:r w:rsidRPr="008857E1">
        <w:rPr>
          <w:rFonts w:ascii="Times New Roman" w:hAnsi="Times New Roman" w:cs="Times New Roman"/>
          <w:sz w:val="24"/>
          <w:szCs w:val="24"/>
        </w:rPr>
        <w:t>.20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A171B7">
        <w:rPr>
          <w:rFonts w:ascii="Times New Roman" w:hAnsi="Times New Roman" w:cs="Times New Roman"/>
          <w:sz w:val="24"/>
          <w:szCs w:val="24"/>
        </w:rPr>
        <w:t>4</w:t>
      </w:r>
      <w:r w:rsidR="00870D97">
        <w:rPr>
          <w:rFonts w:ascii="Times New Roman" w:hAnsi="Times New Roman" w:cs="Times New Roman"/>
          <w:sz w:val="24"/>
          <w:szCs w:val="24"/>
        </w:rPr>
        <w:t xml:space="preserve"> </w:t>
      </w:r>
      <w:r w:rsidR="00AD4C43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A6262C">
        <w:rPr>
          <w:rFonts w:ascii="Times New Roman" w:hAnsi="Times New Roman" w:cs="Times New Roman"/>
          <w:sz w:val="24"/>
          <w:szCs w:val="24"/>
        </w:rPr>
        <w:t>189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41376" w14:textId="77777777"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14:paraId="610B7B8B" w14:textId="77777777"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8F7012" w14:textId="77777777"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14:paraId="69CB1D95" w14:textId="77777777"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03ABC10" w14:textId="77777777"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14:paraId="584D90F8" w14:textId="77777777"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</w:t>
      </w:r>
      <w:r w:rsidR="00870D97">
        <w:rPr>
          <w:rFonts w:ascii="Times New Roman" w:hAnsi="Times New Roman" w:cs="Times New Roman"/>
          <w:sz w:val="24"/>
          <w:szCs w:val="24"/>
        </w:rPr>
        <w:t>2</w:t>
      </w:r>
      <w:r w:rsidR="00837C50">
        <w:rPr>
          <w:rFonts w:ascii="Times New Roman" w:hAnsi="Times New Roman" w:cs="Times New Roman"/>
          <w:sz w:val="24"/>
          <w:szCs w:val="24"/>
        </w:rPr>
        <w:t xml:space="preserve">4 </w:t>
      </w:r>
      <w:r w:rsidRPr="008857E1">
        <w:rPr>
          <w:rFonts w:ascii="Times New Roman" w:hAnsi="Times New Roman" w:cs="Times New Roman"/>
          <w:sz w:val="24"/>
          <w:szCs w:val="24"/>
        </w:rPr>
        <w:t>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14:paraId="32BF6E29" w14:textId="77777777"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F1DC3B" w14:textId="77777777"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 w14:paraId="679C70C5" w14:textId="77777777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C41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3E50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14:paraId="769650E9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14:paraId="7FAAF047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AE3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A237C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30E6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447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 w14:paraId="3CF5C1A4" w14:textId="77777777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29E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DAC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D625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7EF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208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6E50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1FE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2CB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9F7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 w14:paraId="39801573" w14:textId="7777777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9129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0E7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40D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9F1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444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A4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A98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844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3AC" w14:textId="77777777"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 w14:paraId="7C776324" w14:textId="7777777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010" w14:textId="77777777"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CC6" w14:textId="77777777"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327" w14:textId="77777777"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D3D" w14:textId="77777777"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07C" w14:textId="77777777"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7EC" w14:textId="77777777"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F63" w14:textId="77777777"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CF5" w14:textId="77777777"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499" w14:textId="77777777"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 w14:paraId="63A9AABE" w14:textId="77777777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9D0" w14:textId="77777777"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2C3E" w14:textId="77777777"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2C1" w14:textId="77777777"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61A" w14:textId="77777777"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7AB6" w14:textId="77777777" w:rsidR="005E6F48" w:rsidRPr="001F60A1" w:rsidRDefault="00585B2B" w:rsidP="00870D9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37C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</w:t>
            </w:r>
            <w:r w:rsidR="009507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37C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527C" w14:textId="18AEE5D4" w:rsidR="005E6F48" w:rsidRPr="001F60A1" w:rsidRDefault="00837C50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BFF" w14:textId="77777777"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D29" w14:textId="530BE9F1" w:rsidR="005E6F48" w:rsidRPr="001F60A1" w:rsidRDefault="00A171B7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483B" w14:textId="77777777"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 w14:paraId="65A0B1E3" w14:textId="77777777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469" w14:textId="77777777"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4BB" w14:textId="77777777"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9C0C" w14:textId="77777777"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AC7" w14:textId="77777777"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5C8" w14:textId="77777777" w:rsidR="005E6F48" w:rsidRPr="001F60A1" w:rsidRDefault="009726F0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A0D" w14:textId="08B3B256" w:rsidR="005E6F48" w:rsidRPr="001F60A1" w:rsidRDefault="00837C50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11B" w14:textId="77777777"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E05D" w14:textId="0B1AA815" w:rsidR="005E6F48" w:rsidRPr="001F60A1" w:rsidRDefault="00837C50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B88" w14:textId="77777777"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 w14:paraId="0F28C601" w14:textId="77777777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75E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C2F" w14:textId="77777777"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BB83" w14:textId="77777777"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4EC" w14:textId="77777777"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D99" w14:textId="77777777" w:rsidR="00DA1EDB" w:rsidRPr="001F60A1" w:rsidRDefault="00DA1EDB" w:rsidP="0087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870D97">
              <w:rPr>
                <w:rFonts w:ascii="Times New Roman" w:hAnsi="Times New Roman"/>
              </w:rPr>
              <w:t xml:space="preserve"> </w:t>
            </w:r>
            <w:r w:rsidRPr="001F60A1">
              <w:rPr>
                <w:rFonts w:ascii="Times New Roman" w:hAnsi="Times New Roman"/>
              </w:rPr>
              <w:t>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870D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1BCE" w14:textId="77777777"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62D" w14:textId="77777777"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C1A" w14:textId="77777777"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6E4" w14:textId="77777777"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 w14:paraId="3EDCE9EC" w14:textId="77777777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A81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BCD" w14:textId="77777777"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F24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6B5" w14:textId="77777777"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36B2" w14:textId="77777777"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572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487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F22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15D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 w14:paraId="5FFB0EBB" w14:textId="77777777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41B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F3B0" w14:textId="77777777"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5A5" w14:textId="77777777"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B90" w14:textId="77777777"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704" w14:textId="77777777"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1F60A1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4AB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127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4E28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15B8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 w14:paraId="745B095C" w14:textId="77777777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270" w14:textId="77777777"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8BF" w14:textId="77777777"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14:paraId="022E9ADC" w14:textId="77777777"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ABC" w14:textId="77777777"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CB5" w14:textId="77777777"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780" w14:textId="77777777" w:rsidR="00DA1EDB" w:rsidRPr="001F60A1" w:rsidRDefault="00DA1EDB" w:rsidP="00870D97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="009507F4">
              <w:rPr>
                <w:rFonts w:ascii="Times New Roman" w:hAnsi="Times New Roman"/>
              </w:rPr>
              <w:t xml:space="preserve"> по 31.12.202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AFC" w14:textId="77777777"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517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807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8FB" w14:textId="77777777"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 w14:paraId="2252B71A" w14:textId="77777777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901" w14:textId="77777777"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B7F" w14:textId="77777777"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2B2" w14:textId="77777777"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585" w14:textId="77777777"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14:paraId="4C1686B9" w14:textId="77777777"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4505" w14:textId="77777777" w:rsidR="00152C43" w:rsidRPr="001F60A1" w:rsidRDefault="009507F4" w:rsidP="00870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837C50">
              <w:rPr>
                <w:rFonts w:ascii="Times New Roman" w:hAnsi="Times New Roman"/>
              </w:rPr>
              <w:t xml:space="preserve">4 </w:t>
            </w:r>
            <w:r w:rsidR="00152C43" w:rsidRPr="001F60A1">
              <w:rPr>
                <w:rFonts w:ascii="Times New Roman" w:hAnsi="Times New Roman"/>
              </w:rPr>
              <w:t>по 31.12.20</w:t>
            </w:r>
            <w:r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 w:rsidR="00152C43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42D" w14:textId="77777777"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80" w14:textId="77777777"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B94" w14:textId="77777777"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421" w14:textId="77777777"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14:paraId="47D21FF5" w14:textId="77777777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45D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E68" w14:textId="77777777"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14:paraId="2F8587D4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729" w14:textId="77777777"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8CE3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4C2" w14:textId="77777777"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D94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E34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01E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938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14:paraId="13AA451B" w14:textId="77777777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228" w14:textId="77777777"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5A9" w14:textId="77777777"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B46" w14:textId="77777777"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F0B" w14:textId="77777777"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ED4" w14:textId="77777777"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FF2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417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A3A3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9E4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14:paraId="7182EE9B" w14:textId="77777777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D5E8" w14:textId="77777777"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E87F" w14:textId="77777777"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14:paraId="2D8700FE" w14:textId="77777777"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D43C" w14:textId="77777777"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1F8" w14:textId="77777777"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FE93" w14:textId="77777777" w:rsidR="00152C43" w:rsidRPr="0053229E" w:rsidRDefault="00152C43" w:rsidP="00870D97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>4</w:t>
            </w:r>
            <w:r w:rsidRPr="0053229E">
              <w:rPr>
                <w:rFonts w:ascii="Times New Roman" w:hAnsi="Times New Roman"/>
              </w:rPr>
              <w:t xml:space="preserve"> по 31.12.20</w:t>
            </w:r>
            <w:r w:rsidR="009507F4">
              <w:rPr>
                <w:rFonts w:ascii="Times New Roman" w:hAnsi="Times New Roman"/>
              </w:rPr>
              <w:t>2</w:t>
            </w:r>
            <w:r w:rsidR="00837C50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B09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5380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70F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82D" w14:textId="77777777"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14:paraId="47089EAE" w14:textId="77777777"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14:paraId="30BC421E" w14:textId="77777777"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14:paraId="4141489F" w14:textId="77777777" w:rsidR="00BE2F34" w:rsidRPr="006B5140" w:rsidRDefault="00BE2F34" w:rsidP="00A171B7">
      <w:pPr>
        <w:pStyle w:val="Default"/>
        <w:pageBreakBefore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14:paraId="008BDFCC" w14:textId="77777777" w:rsidR="005E5B08" w:rsidRDefault="005E5B08" w:rsidP="005104E1">
      <w:pPr>
        <w:pStyle w:val="Default"/>
        <w:pageBreakBefore/>
        <w:rPr>
          <w:color w:val="FF0000"/>
        </w:rPr>
      </w:pPr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43F8F" w14:textId="77777777" w:rsidR="0009296C" w:rsidRDefault="0009296C" w:rsidP="00111CC1">
      <w:pPr>
        <w:spacing w:after="0" w:line="240" w:lineRule="auto"/>
      </w:pPr>
      <w:r>
        <w:separator/>
      </w:r>
    </w:p>
  </w:endnote>
  <w:endnote w:type="continuationSeparator" w:id="0">
    <w:p w14:paraId="5383FCF0" w14:textId="77777777" w:rsidR="0009296C" w:rsidRDefault="0009296C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2D283" w14:textId="77777777" w:rsidR="0009296C" w:rsidRDefault="0009296C" w:rsidP="00111CC1">
      <w:pPr>
        <w:spacing w:after="0" w:line="240" w:lineRule="auto"/>
      </w:pPr>
      <w:r>
        <w:separator/>
      </w:r>
    </w:p>
  </w:footnote>
  <w:footnote w:type="continuationSeparator" w:id="0">
    <w:p w14:paraId="4127E5FD" w14:textId="77777777" w:rsidR="0009296C" w:rsidRDefault="0009296C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384979">
    <w:abstractNumId w:val="9"/>
  </w:num>
  <w:num w:numId="2" w16cid:durableId="1657488473">
    <w:abstractNumId w:val="7"/>
  </w:num>
  <w:num w:numId="3" w16cid:durableId="1831867878">
    <w:abstractNumId w:val="6"/>
  </w:num>
  <w:num w:numId="4" w16cid:durableId="1521890985">
    <w:abstractNumId w:val="5"/>
  </w:num>
  <w:num w:numId="5" w16cid:durableId="1006786816">
    <w:abstractNumId w:val="4"/>
  </w:num>
  <w:num w:numId="6" w16cid:durableId="1899658932">
    <w:abstractNumId w:val="8"/>
  </w:num>
  <w:num w:numId="7" w16cid:durableId="2125537291">
    <w:abstractNumId w:val="3"/>
  </w:num>
  <w:num w:numId="8" w16cid:durableId="1641573853">
    <w:abstractNumId w:val="2"/>
  </w:num>
  <w:num w:numId="9" w16cid:durableId="1138377075">
    <w:abstractNumId w:val="1"/>
  </w:num>
  <w:num w:numId="10" w16cid:durableId="65584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34"/>
    <w:rsid w:val="0000609F"/>
    <w:rsid w:val="00036FA5"/>
    <w:rsid w:val="00055C92"/>
    <w:rsid w:val="000714FD"/>
    <w:rsid w:val="00075887"/>
    <w:rsid w:val="0009296C"/>
    <w:rsid w:val="00092FAC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962A5"/>
    <w:rsid w:val="001B3D4A"/>
    <w:rsid w:val="001D42D7"/>
    <w:rsid w:val="001D7312"/>
    <w:rsid w:val="001F60A1"/>
    <w:rsid w:val="0020616D"/>
    <w:rsid w:val="002078AD"/>
    <w:rsid w:val="00245363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20F7"/>
    <w:rsid w:val="00626BD1"/>
    <w:rsid w:val="00652607"/>
    <w:rsid w:val="006527E9"/>
    <w:rsid w:val="00654F66"/>
    <w:rsid w:val="00672B60"/>
    <w:rsid w:val="00676AA9"/>
    <w:rsid w:val="00681B65"/>
    <w:rsid w:val="006962D9"/>
    <w:rsid w:val="00696E5D"/>
    <w:rsid w:val="006A2A88"/>
    <w:rsid w:val="006A6F9C"/>
    <w:rsid w:val="006B15B2"/>
    <w:rsid w:val="006B5140"/>
    <w:rsid w:val="006C3631"/>
    <w:rsid w:val="006D3F58"/>
    <w:rsid w:val="006E7F04"/>
    <w:rsid w:val="007245E7"/>
    <w:rsid w:val="00732D82"/>
    <w:rsid w:val="0073594F"/>
    <w:rsid w:val="00765997"/>
    <w:rsid w:val="007E07CC"/>
    <w:rsid w:val="007E4A00"/>
    <w:rsid w:val="007F6809"/>
    <w:rsid w:val="007F74B2"/>
    <w:rsid w:val="0080478D"/>
    <w:rsid w:val="00804DDA"/>
    <w:rsid w:val="00831BE1"/>
    <w:rsid w:val="00837C50"/>
    <w:rsid w:val="008445E7"/>
    <w:rsid w:val="00870D97"/>
    <w:rsid w:val="008857E1"/>
    <w:rsid w:val="008935E1"/>
    <w:rsid w:val="008B3B47"/>
    <w:rsid w:val="008D0840"/>
    <w:rsid w:val="008D44D5"/>
    <w:rsid w:val="008E6284"/>
    <w:rsid w:val="00901C47"/>
    <w:rsid w:val="009253D4"/>
    <w:rsid w:val="0092687B"/>
    <w:rsid w:val="0093159A"/>
    <w:rsid w:val="00947CDF"/>
    <w:rsid w:val="009507F4"/>
    <w:rsid w:val="009726F0"/>
    <w:rsid w:val="009B07A4"/>
    <w:rsid w:val="009E52BB"/>
    <w:rsid w:val="00A135E6"/>
    <w:rsid w:val="00A171B7"/>
    <w:rsid w:val="00A260B1"/>
    <w:rsid w:val="00A621EB"/>
    <w:rsid w:val="00A6262C"/>
    <w:rsid w:val="00A96A41"/>
    <w:rsid w:val="00A97CD7"/>
    <w:rsid w:val="00AB2A94"/>
    <w:rsid w:val="00AB5FDD"/>
    <w:rsid w:val="00AC1959"/>
    <w:rsid w:val="00AD4C43"/>
    <w:rsid w:val="00AE19C6"/>
    <w:rsid w:val="00B5546B"/>
    <w:rsid w:val="00B74169"/>
    <w:rsid w:val="00BD1633"/>
    <w:rsid w:val="00BE2F34"/>
    <w:rsid w:val="00C0453B"/>
    <w:rsid w:val="00C0467A"/>
    <w:rsid w:val="00C239CC"/>
    <w:rsid w:val="00C41315"/>
    <w:rsid w:val="00C42A02"/>
    <w:rsid w:val="00C63316"/>
    <w:rsid w:val="00C7762D"/>
    <w:rsid w:val="00C92683"/>
    <w:rsid w:val="00C9294F"/>
    <w:rsid w:val="00C97871"/>
    <w:rsid w:val="00CC07D2"/>
    <w:rsid w:val="00CE2BF6"/>
    <w:rsid w:val="00D139CB"/>
    <w:rsid w:val="00D2405B"/>
    <w:rsid w:val="00D35466"/>
    <w:rsid w:val="00D359A0"/>
    <w:rsid w:val="00D36334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A202B"/>
    <w:rsid w:val="00EB7747"/>
    <w:rsid w:val="00ED2997"/>
    <w:rsid w:val="00ED5AC6"/>
    <w:rsid w:val="00F24DCB"/>
    <w:rsid w:val="00F35F52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BC01"/>
  <w15:docId w15:val="{773ED1FC-200A-41C9-BCA9-53C185B9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  <w:style w:type="character" w:customStyle="1" w:styleId="ae">
    <w:name w:val="Название Знак"/>
    <w:rsid w:val="00A171B7"/>
    <w:rPr>
      <w:sz w:val="36"/>
    </w:rPr>
  </w:style>
  <w:style w:type="paragraph" w:styleId="af">
    <w:name w:val="Body Text Indent"/>
    <w:basedOn w:val="a"/>
    <w:link w:val="af0"/>
    <w:uiPriority w:val="99"/>
    <w:semiHidden/>
    <w:unhideWhenUsed/>
    <w:rsid w:val="00A171B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171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Home</cp:lastModifiedBy>
  <cp:revision>206</cp:revision>
  <cp:lastPrinted>2024-01-11T13:49:00Z</cp:lastPrinted>
  <dcterms:created xsi:type="dcterms:W3CDTF">2016-02-05T08:08:00Z</dcterms:created>
  <dcterms:modified xsi:type="dcterms:W3CDTF">2024-11-21T07:27:00Z</dcterms:modified>
</cp:coreProperties>
</file>