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right"/>
        <w:rPr>
          <w:b w:val="0"/>
          <w:sz w:val="28"/>
          <w:szCs w:val="28"/>
        </w:rPr>
      </w:pPr>
    </w:p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4507C0">
        <w:rPr>
          <w:b w:val="0"/>
          <w:bCs w:val="0"/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4507C0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5D4C00">
        <w:rPr>
          <w:b w:val="0"/>
          <w:bCs w:val="0"/>
          <w:sz w:val="28"/>
          <w:szCs w:val="28"/>
        </w:rPr>
        <w:t>2</w:t>
      </w:r>
      <w:r w:rsidR="00F60419">
        <w:rPr>
          <w:b w:val="0"/>
          <w:bCs w:val="0"/>
          <w:sz w:val="28"/>
          <w:szCs w:val="28"/>
        </w:rPr>
        <w:t>3</w:t>
      </w:r>
      <w:r w:rsidR="005D015C">
        <w:rPr>
          <w:b w:val="0"/>
          <w:bCs w:val="0"/>
          <w:sz w:val="28"/>
          <w:szCs w:val="28"/>
        </w:rPr>
        <w:t xml:space="preserve"> года    </w:t>
      </w:r>
      <w:r w:rsidR="002617F7">
        <w:rPr>
          <w:b w:val="0"/>
          <w:bCs w:val="0"/>
          <w:sz w:val="28"/>
          <w:szCs w:val="28"/>
        </w:rPr>
        <w:t xml:space="preserve"> 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4507C0">
        <w:rPr>
          <w:b w:val="0"/>
          <w:bCs w:val="0"/>
          <w:sz w:val="28"/>
          <w:szCs w:val="28"/>
        </w:rPr>
        <w:t>5</w:t>
      </w:r>
      <w:r w:rsidR="001A1E30">
        <w:rPr>
          <w:b w:val="0"/>
          <w:bCs w:val="0"/>
          <w:sz w:val="28"/>
          <w:szCs w:val="28"/>
        </w:rPr>
        <w:t>6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3011F8" w:rsidRDefault="003011F8" w:rsidP="003011F8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Правил использования </w:t>
      </w:r>
    </w:p>
    <w:p w:rsidR="003011F8" w:rsidRDefault="003011F8" w:rsidP="003011F8">
      <w:pPr>
        <w:rPr>
          <w:sz w:val="28"/>
          <w:szCs w:val="28"/>
        </w:rPr>
      </w:pPr>
      <w:r>
        <w:rPr>
          <w:sz w:val="28"/>
          <w:szCs w:val="28"/>
        </w:rPr>
        <w:t xml:space="preserve">водных объектов общего пользования </w:t>
      </w:r>
    </w:p>
    <w:p w:rsidR="003011F8" w:rsidRDefault="003011F8" w:rsidP="003011F8">
      <w:pPr>
        <w:rPr>
          <w:sz w:val="28"/>
          <w:szCs w:val="28"/>
        </w:rPr>
      </w:pPr>
      <w:r>
        <w:rPr>
          <w:sz w:val="28"/>
          <w:szCs w:val="28"/>
        </w:rPr>
        <w:t>для личных и бытовых нужд,</w:t>
      </w:r>
    </w:p>
    <w:p w:rsidR="003011F8" w:rsidRDefault="003011F8" w:rsidP="003011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на территории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3011F8" w:rsidRDefault="003011F8" w:rsidP="003011F8">
      <w:pPr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</w:p>
    <w:p w:rsidR="003011F8" w:rsidRDefault="003011F8" w:rsidP="003011F8">
      <w:pPr>
        <w:rPr>
          <w:sz w:val="28"/>
          <w:szCs w:val="28"/>
        </w:rPr>
      </w:pPr>
      <w:r>
        <w:rPr>
          <w:sz w:val="28"/>
          <w:szCs w:val="28"/>
        </w:rPr>
        <w:t>Тарасовского  района Ростовской области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C17687" w:rsidRDefault="00C17687" w:rsidP="00C1768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06.10.2003 №131-ФЗ «Об </w:t>
      </w:r>
      <w:proofErr w:type="gramStart"/>
      <w:r>
        <w:rPr>
          <w:color w:val="000000"/>
          <w:sz w:val="28"/>
          <w:szCs w:val="28"/>
        </w:rPr>
        <w:t>общих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C17687" w:rsidRDefault="00C17687" w:rsidP="00C17687">
      <w:pPr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принципах</w:t>
      </w:r>
      <w:proofErr w:type="gramEnd"/>
      <w:r>
        <w:rPr>
          <w:color w:val="000000"/>
          <w:sz w:val="28"/>
          <w:szCs w:val="28"/>
        </w:rPr>
        <w:t xml:space="preserve"> организации местного самоуправления в Российской Федерации», </w:t>
      </w:r>
    </w:p>
    <w:p w:rsidR="00A24D06" w:rsidRPr="00A24D06" w:rsidRDefault="00C17687" w:rsidP="00C17687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Водным кодексом Российской Федерации, постановлением Правительства Ростовской области от 23.05.2012 № 436 «Об утверждении Правил охраны жизни людей на водных объектах Ростовской области» в целях обеспечения безопасности людей на  водных объектах, охране их жизни и здоровья, предупреждения несчастных случаев на водных объектах на  территории  сельского поселения</w:t>
      </w:r>
      <w:r w:rsidR="00EE551B">
        <w:rPr>
          <w:color w:val="000000"/>
          <w:sz w:val="28"/>
          <w:szCs w:val="28"/>
        </w:rPr>
        <w:t>,</w:t>
      </w:r>
      <w:r w:rsidR="00CB47FA">
        <w:rPr>
          <w:sz w:val="28"/>
          <w:szCs w:val="28"/>
        </w:rPr>
        <w:t xml:space="preserve"> </w:t>
      </w:r>
      <w:r w:rsidR="00CB47FA">
        <w:t xml:space="preserve"> </w:t>
      </w:r>
      <w:r w:rsidR="00490478">
        <w:rPr>
          <w:sz w:val="28"/>
          <w:szCs w:val="28"/>
        </w:rPr>
        <w:t>администрация Митякинского сельского поселения</w:t>
      </w:r>
    </w:p>
    <w:p w:rsidR="00A24D06" w:rsidRDefault="00A24D06" w:rsidP="001663B2">
      <w:pPr>
        <w:pStyle w:val="a4"/>
        <w:rPr>
          <w:b w:val="0"/>
          <w:bCs w:val="0"/>
          <w:sz w:val="28"/>
          <w:szCs w:val="28"/>
        </w:rPr>
      </w:pPr>
    </w:p>
    <w:p w:rsidR="001663B2" w:rsidRDefault="00490478" w:rsidP="001663B2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ПОСТАНОВЛЯЕТ:</w:t>
      </w:r>
    </w:p>
    <w:p w:rsidR="007C230E" w:rsidRDefault="007C230E" w:rsidP="007C230E">
      <w:pPr>
        <w:pStyle w:val="a4"/>
        <w:rPr>
          <w:b w:val="0"/>
          <w:bCs w:val="0"/>
          <w:sz w:val="28"/>
          <w:szCs w:val="28"/>
        </w:rPr>
      </w:pPr>
    </w:p>
    <w:p w:rsidR="005B1DCA" w:rsidRDefault="006613E2" w:rsidP="005B1DCA">
      <w:pPr>
        <w:pStyle w:val="aa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3E7C" w:rsidRPr="006613E2">
        <w:rPr>
          <w:sz w:val="28"/>
          <w:szCs w:val="28"/>
        </w:rPr>
        <w:t>1.</w:t>
      </w:r>
      <w:r w:rsidRPr="006613E2">
        <w:rPr>
          <w:sz w:val="28"/>
          <w:szCs w:val="28"/>
        </w:rPr>
        <w:t xml:space="preserve"> </w:t>
      </w:r>
      <w:r w:rsidR="005B1DCA">
        <w:rPr>
          <w:rFonts w:ascii="Times New Roman" w:hAnsi="Times New Roman"/>
          <w:sz w:val="28"/>
          <w:szCs w:val="28"/>
        </w:rPr>
        <w:t xml:space="preserve">Утвердить Правила использования водных объектов общего пользования для личных и бытовых нужд, расположенных на территории Митякинского сельского поселения Тарасовского района Ростовской области </w:t>
      </w:r>
    </w:p>
    <w:p w:rsidR="006613E2" w:rsidRPr="00F7660D" w:rsidRDefault="005B1DCA" w:rsidP="005B1DCA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Приложению 1.</w:t>
      </w:r>
    </w:p>
    <w:p w:rsidR="007F760D" w:rsidRPr="0078643E" w:rsidRDefault="008E2348" w:rsidP="00F7660D">
      <w:pPr>
        <w:pStyle w:val="aa"/>
        <w:rPr>
          <w:b/>
          <w:bCs/>
        </w:rPr>
      </w:pPr>
      <w:r w:rsidRPr="00F7660D">
        <w:rPr>
          <w:rFonts w:ascii="Times New Roman" w:hAnsi="Times New Roman"/>
          <w:sz w:val="28"/>
          <w:szCs w:val="28"/>
        </w:rPr>
        <w:t xml:space="preserve">        </w:t>
      </w:r>
      <w:r w:rsidR="00F7660D" w:rsidRPr="00F7660D">
        <w:rPr>
          <w:rFonts w:ascii="Times New Roman" w:hAnsi="Times New Roman"/>
          <w:sz w:val="28"/>
          <w:szCs w:val="28"/>
        </w:rPr>
        <w:t>2</w:t>
      </w:r>
      <w:r w:rsidR="005531A5" w:rsidRPr="00F7660D">
        <w:rPr>
          <w:rFonts w:ascii="Times New Roman" w:hAnsi="Times New Roman"/>
          <w:sz w:val="28"/>
          <w:szCs w:val="28"/>
        </w:rPr>
        <w:t>.</w:t>
      </w:r>
      <w:r w:rsidR="007F760D" w:rsidRPr="00F7660D">
        <w:rPr>
          <w:rFonts w:ascii="Times New Roman" w:hAnsi="Times New Roman"/>
        </w:rPr>
        <w:t xml:space="preserve"> </w:t>
      </w:r>
      <w:r w:rsidR="007F760D" w:rsidRPr="00F7660D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</w:t>
      </w:r>
      <w:r w:rsidR="007F760D" w:rsidRPr="007F760D">
        <w:rPr>
          <w:sz w:val="28"/>
          <w:szCs w:val="28"/>
        </w:rPr>
        <w:t>.</w:t>
      </w:r>
    </w:p>
    <w:p w:rsidR="00F3555B" w:rsidRDefault="002C4533" w:rsidP="00F35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660D">
        <w:rPr>
          <w:sz w:val="28"/>
          <w:szCs w:val="28"/>
        </w:rPr>
        <w:t>3</w:t>
      </w:r>
      <w:r w:rsidR="00F3555B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0A2D9B" w:rsidRPr="00594C71" w:rsidRDefault="000A2D9B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C4533">
        <w:rPr>
          <w:rFonts w:ascii="Times New Roman" w:hAnsi="Times New Roman"/>
          <w:sz w:val="28"/>
          <w:szCs w:val="28"/>
        </w:rPr>
        <w:t xml:space="preserve"> </w:t>
      </w:r>
      <w:r w:rsidR="00F7660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1E6C0A" w:rsidRPr="00110E16">
        <w:rPr>
          <w:b w:val="0"/>
          <w:bCs w:val="0"/>
          <w:sz w:val="28"/>
          <w:szCs w:val="28"/>
        </w:rPr>
        <w:t>С.И. Куркин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F7660D" w:rsidRDefault="00F7660D" w:rsidP="00410CC2">
      <w:pPr>
        <w:ind w:left="972"/>
        <w:jc w:val="right"/>
        <w:rPr>
          <w:sz w:val="24"/>
          <w:szCs w:val="24"/>
        </w:rPr>
      </w:pPr>
    </w:p>
    <w:p w:rsidR="00934489" w:rsidRDefault="00934489" w:rsidP="00934489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Приложение №1                                                                                   </w:t>
      </w:r>
    </w:p>
    <w:p w:rsidR="00934489" w:rsidRDefault="00934489" w:rsidP="009344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 постановлению Администрации</w:t>
      </w:r>
    </w:p>
    <w:p w:rsidR="00934489" w:rsidRDefault="00934489" w:rsidP="009344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934489" w:rsidRDefault="00934489" w:rsidP="009344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от 12.05.2023г. №56           </w:t>
      </w:r>
    </w:p>
    <w:p w:rsidR="00934489" w:rsidRDefault="00934489" w:rsidP="00934489">
      <w:pPr>
        <w:jc w:val="center"/>
        <w:rPr>
          <w:b/>
          <w:sz w:val="32"/>
          <w:szCs w:val="32"/>
        </w:rPr>
      </w:pPr>
    </w:p>
    <w:p w:rsidR="00F7660D" w:rsidRDefault="00F7660D" w:rsidP="00410CC2">
      <w:pPr>
        <w:ind w:left="972"/>
        <w:jc w:val="right"/>
        <w:rPr>
          <w:sz w:val="24"/>
          <w:szCs w:val="24"/>
        </w:rPr>
      </w:pPr>
    </w:p>
    <w:p w:rsidR="00EE551B" w:rsidRPr="00540911" w:rsidRDefault="00EE551B" w:rsidP="00540911">
      <w:pPr>
        <w:jc w:val="center"/>
        <w:rPr>
          <w:sz w:val="24"/>
          <w:szCs w:val="24"/>
        </w:rPr>
      </w:pPr>
      <w:r w:rsidRPr="00540911">
        <w:rPr>
          <w:b/>
          <w:sz w:val="24"/>
          <w:szCs w:val="24"/>
        </w:rPr>
        <w:t>ПРАВИЛА</w:t>
      </w:r>
    </w:p>
    <w:p w:rsidR="00EE551B" w:rsidRDefault="00EE551B" w:rsidP="00540911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ИСПОЛЬЗОВАНИЯ ВОДНЫХ ОБЪЕКТОВ ОБЩЕГО ПОЛЬЗОВАНИЯ</w:t>
      </w:r>
    </w:p>
    <w:p w:rsidR="00EE551B" w:rsidRDefault="00EE551B" w:rsidP="00540911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ЛИЧНЫХ И БЫТОВЫХ НУЖД,</w:t>
      </w:r>
      <w:r w:rsidR="00540911">
        <w:rPr>
          <w:b/>
          <w:sz w:val="24"/>
          <w:szCs w:val="24"/>
        </w:rPr>
        <w:t xml:space="preserve"> РАСПОЛОЖЕННЫХ НАТ</w:t>
      </w:r>
      <w:r>
        <w:rPr>
          <w:b/>
          <w:sz w:val="24"/>
          <w:szCs w:val="24"/>
        </w:rPr>
        <w:t>ЕРРИТОРИИ</w:t>
      </w:r>
      <w:r w:rsidR="005409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МИТЯКИ</w:t>
      </w:r>
      <w:r w:rsidR="00540911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СКОГО СЕЛЬСКОГО ПОСЕЛЕНИЯ</w:t>
      </w:r>
    </w:p>
    <w:p w:rsidR="00EE551B" w:rsidRDefault="00EE551B" w:rsidP="00540911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ТАРАСОВСКОГО  РАЙОНА РОСТОВСКОЙ ОБЛАСТИ</w:t>
      </w:r>
      <w:r w:rsidR="00540911">
        <w:rPr>
          <w:b/>
          <w:sz w:val="24"/>
          <w:szCs w:val="24"/>
        </w:rPr>
        <w:t>.</w:t>
      </w:r>
    </w:p>
    <w:p w:rsidR="00EE551B" w:rsidRDefault="00EE551B" w:rsidP="00540911">
      <w:pPr>
        <w:ind w:left="720"/>
        <w:jc w:val="center"/>
        <w:rPr>
          <w:sz w:val="24"/>
          <w:szCs w:val="24"/>
        </w:rPr>
      </w:pPr>
    </w:p>
    <w:p w:rsidR="00EE551B" w:rsidRDefault="00EE551B" w:rsidP="00540911">
      <w:pPr>
        <w:ind w:left="720"/>
        <w:jc w:val="center"/>
        <w:rPr>
          <w:sz w:val="24"/>
          <w:szCs w:val="24"/>
        </w:rPr>
      </w:pPr>
    </w:p>
    <w:p w:rsidR="00EE551B" w:rsidRDefault="00EE551B" w:rsidP="003B529F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Настоящие Правила разработаны в соответствии с Водным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и обязательны для всех физических и юридических лиц на территории поселения.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1.2. Основные термины и понятия, используемые в настоящих Правилах: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>- водный объект</w:t>
      </w:r>
      <w:r>
        <w:rPr>
          <w:sz w:val="28"/>
          <w:szCs w:val="28"/>
        </w:rPr>
        <w:t xml:space="preserve"> - природный или искусственный водоем, постоянное или временное сосредоточение вод, водоток либо иной объект, который имеет характерные формы и признаки водного режима;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>- водный объект общего пользования</w:t>
      </w:r>
      <w:r>
        <w:rPr>
          <w:sz w:val="28"/>
          <w:szCs w:val="28"/>
        </w:rPr>
        <w:t xml:space="preserve"> - поверхностный водный объект, находящийся в государственной или муниципальной собственности, доступный для бесплатного использования гражданами для удовлетворения личных и бытовых нужд;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- береговая полоса</w:t>
      </w:r>
      <w:r>
        <w:rPr>
          <w:sz w:val="28"/>
          <w:szCs w:val="28"/>
        </w:rPr>
        <w:t xml:space="preserve"> - полоса земли вдоль береговой линии водного объекта общего пользования; Ширина береговой полосы водных объектов общего пользования составляет 20 метров, за исключением береговой полосы рек и ручьев, протяженность которых от истока до устья не более чем 10 километров; ширина береговой полосы рек и ручьев, протяженность которых от истока до устья не более чем 10 километров, составляет 5 метров;</w:t>
      </w:r>
      <w:proofErr w:type="gramEnd"/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>-  водопользование</w:t>
      </w:r>
      <w:r>
        <w:rPr>
          <w:sz w:val="28"/>
          <w:szCs w:val="28"/>
        </w:rPr>
        <w:t xml:space="preserve"> - использование физическим или юридическим лицом водных объектов.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>- водные ресурсы</w:t>
      </w:r>
      <w:r>
        <w:rPr>
          <w:sz w:val="28"/>
          <w:szCs w:val="28"/>
        </w:rPr>
        <w:t xml:space="preserve"> – поверхностные и подземные воды, которые находятся в                       водных объектах и используются или могут быть использованы;</w:t>
      </w:r>
      <w:r>
        <w:rPr>
          <w:sz w:val="28"/>
          <w:szCs w:val="28"/>
        </w:rPr>
        <w:br/>
        <w:t>- охрана водных объектов – система мероприятий, направленных на сохранение и восстановление водных объектов;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водоохранные</w:t>
      </w:r>
      <w:proofErr w:type="spellEnd"/>
      <w:r>
        <w:rPr>
          <w:b/>
          <w:sz w:val="28"/>
          <w:szCs w:val="28"/>
        </w:rPr>
        <w:t xml:space="preserve"> зоны</w:t>
      </w:r>
      <w:r>
        <w:rPr>
          <w:sz w:val="28"/>
          <w:szCs w:val="28"/>
        </w:rPr>
        <w:t xml:space="preserve"> – территории, которые примыкают к береговой линии рек, ручьев, каналов, озер, водохранилищ и,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мира;</w:t>
      </w:r>
      <w:proofErr w:type="gramEnd"/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b/>
          <w:sz w:val="28"/>
          <w:szCs w:val="28"/>
        </w:rPr>
        <w:t>- ширина водоохраной зоны рек и ручьев</w:t>
      </w:r>
      <w:r>
        <w:rPr>
          <w:sz w:val="28"/>
          <w:szCs w:val="28"/>
        </w:rPr>
        <w:t xml:space="preserve"> устанавливается от их истока протяженностью:</w:t>
      </w:r>
      <w:r>
        <w:rPr>
          <w:sz w:val="28"/>
          <w:szCs w:val="28"/>
        </w:rPr>
        <w:br/>
        <w:t>до 10 километров – в размере 50 метров;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от 10 километров до 50 километров – в размере 100 метров;</w:t>
      </w:r>
      <w:r>
        <w:rPr>
          <w:sz w:val="28"/>
          <w:szCs w:val="28"/>
        </w:rPr>
        <w:br/>
        <w:t>от 50 километров и более – в размере 200 метров;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- прибрежная защитная полоса</w:t>
      </w:r>
      <w:r>
        <w:rPr>
          <w:sz w:val="28"/>
          <w:szCs w:val="28"/>
        </w:rPr>
        <w:t xml:space="preserve"> – часть территории водоохраной зоны водного объекта, которая непосредственно примыкает к акватории водного объекта (береговой линии) и в пределах которой запрещается осуществление хозяйственной и иной деятельности, за исключением случаев, предусмотренных законодательством Российской Федерации;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- сточные воды</w:t>
      </w:r>
      <w:r>
        <w:rPr>
          <w:sz w:val="28"/>
          <w:szCs w:val="28"/>
        </w:rPr>
        <w:t xml:space="preserve"> – воды, сброс которых в водные объекты осуществляется после их использования или сток которых осуществляется с загрязненной территории;</w:t>
      </w:r>
      <w:proofErr w:type="gramEnd"/>
      <w:r>
        <w:rPr>
          <w:sz w:val="28"/>
          <w:szCs w:val="28"/>
        </w:rPr>
        <w:br/>
      </w:r>
      <w:r>
        <w:rPr>
          <w:b/>
          <w:sz w:val="28"/>
          <w:szCs w:val="28"/>
        </w:rPr>
        <w:t>- рекреация</w:t>
      </w:r>
      <w:r>
        <w:rPr>
          <w:sz w:val="28"/>
          <w:szCs w:val="28"/>
        </w:rPr>
        <w:t xml:space="preserve"> – восстановление сил, отдых, проведение людьми своего свободного от работы времени; место отдыха;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личные и бытовые нужды</w:t>
      </w:r>
      <w:r>
        <w:rPr>
          <w:sz w:val="28"/>
          <w:szCs w:val="28"/>
        </w:rPr>
        <w:t xml:space="preserve"> - личные, семейные, домашние нужды, не связанные с осуществлением предпринимательской деятельности, включающие в себя: 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плавание и причаливание плавучих средств, в том числе маломерных судов, находящихся в частной собственности физических лиц и не используемых для осуществления предпринимательской деятельности; 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туризм, спорт, любительское и спортивное рыболовство, охота, отдых;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полив садовых, огородных, дачных земельных участков, предоставленных или приобретенных для ведения садоводства, огородничества, личного подсобного, дачного хозяйства, а также водопоя скота, проведения работ по уходу за домашними животными и птицей, которые находятся в собственности физических лиц, не являющихся индивидуальными предпринимателями; 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купание и удовлетворение иных личных и бытовых нужд.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1.3. Водные объекты общего пользования, используемые населением для личных и бытовых нужд, должны соответствовать критериям безопасности для человека, не должны являться источником биологических, химических и физических факторов вредного воздействия на человека.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1.4. Использование водных объектов общего пользования гражданами для целей, не связанных с удовлетворением личных и бытовых нужд, осуществляется на основании договоров водопользования или решений о предоставлении водных объектов в пользование, если иное не предусмотрено Водным кодексом Российской Федерации.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Для целей питьевого и хозяйственно-бытового водоснабжения должны использоваться водные объекты общего пользования, защищенные от загрязнения и засорения, пригодность которых для указанных целей определяется на основании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эпидемиологических заключений в соответствии с законодательством Российской Федерации.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1.6. Поверхностные водные объекты являются водными объектами общего пользования, то есть общедоступными водными объектами, если иное не предусмотрено Водным кодексом Российской Федерации.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1.7. 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Водным кодексом Российской Федерации, другими федеральным законами.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При осуществлении общего водопользования разрешается пользоваться водными объектами для отдыха, туризма, спорта, любительского и спортивного </w:t>
      </w:r>
      <w:r>
        <w:rPr>
          <w:sz w:val="28"/>
          <w:szCs w:val="28"/>
        </w:rPr>
        <w:lastRenderedPageBreak/>
        <w:t>рыболовства в соответствии с правилами охраны жизни людей на водных объектах, утвержденных постановлением Правительства Ростовской области от 23.05.2012 № 436.</w:t>
      </w:r>
    </w:p>
    <w:p w:rsidR="003B529F" w:rsidRDefault="00EE551B" w:rsidP="003B529F">
      <w:pPr>
        <w:ind w:left="-42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Права граждан при использовании водных объектов общего пользования:</w:t>
      </w:r>
    </w:p>
    <w:p w:rsidR="00EE551B" w:rsidRDefault="00EE551B" w:rsidP="003B529F">
      <w:pPr>
        <w:ind w:left="-426"/>
        <w:rPr>
          <w:sz w:val="28"/>
          <w:szCs w:val="28"/>
        </w:rPr>
      </w:pPr>
      <w:r>
        <w:rPr>
          <w:sz w:val="28"/>
          <w:szCs w:val="28"/>
        </w:rPr>
        <w:t>Каждый гражданин вправе: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2.1. Иметь доступ к водным объектам общего пользования и бесплатно использовать их для личных и бытовых нужд, если иное не предусмотрено законодательством Российской Федерации.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2.2. Пользоваться (без использования механических транспортных средств) береговой полосой таких водных объектов для передвижения и пребывания около них.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2.3. Получать в установленном порядке информацию о состоянии водных объектов общего пользования, о приостановлении или ограничении водопользования.</w:t>
      </w:r>
      <w:r>
        <w:rPr>
          <w:sz w:val="28"/>
          <w:szCs w:val="28"/>
        </w:rPr>
        <w:br/>
        <w:t xml:space="preserve">2.4. Использовать водные объекты общего пользования в целях удовлетворения личных и бытовых нужд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2.4.1. плавания и причаливания плавучих средств, в том числе маломерных судов, водных мотоциклов и других технических средств, предназначенных для отдыха на водных объектах;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2.4.2. любительского и спортивного рыболовства в соответствии с законодательством о водных биологических ресурсах;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2.4.3. забора водных ресурсов для полива садовых, огородных, дачных земельных участков, предоставленных или приобретенных для ведения личного подсобного хозяйства, а также водопоя скота, проведения работ по уходу за домашними животными и птицей;</w:t>
      </w:r>
    </w:p>
    <w:p w:rsidR="00EE551B" w:rsidRDefault="00EE551B" w:rsidP="00EE551B">
      <w:pPr>
        <w:ind w:left="360" w:hanging="786"/>
        <w:rPr>
          <w:sz w:val="28"/>
          <w:szCs w:val="28"/>
        </w:rPr>
      </w:pPr>
      <w:r>
        <w:rPr>
          <w:sz w:val="28"/>
          <w:szCs w:val="28"/>
        </w:rPr>
        <w:t>2.4.4. купания, отдыха, туризма, занятия спортом;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2.4.5. питьевого и хозяйственно-бытового водоснабжения.</w:t>
      </w:r>
    </w:p>
    <w:p w:rsidR="00EE551B" w:rsidRDefault="00EE551B" w:rsidP="003B529F">
      <w:pPr>
        <w:ind w:left="-426"/>
        <w:rPr>
          <w:sz w:val="28"/>
          <w:szCs w:val="28"/>
        </w:rPr>
      </w:pPr>
      <w:r>
        <w:rPr>
          <w:sz w:val="28"/>
          <w:szCs w:val="28"/>
        </w:rPr>
        <w:t>2.5. Осуществлять другие права, предусмотренные законодательством.</w:t>
      </w:r>
      <w:r w:rsidR="003B529F">
        <w:rPr>
          <w:sz w:val="28"/>
          <w:szCs w:val="28"/>
        </w:rPr>
        <w:t xml:space="preserve">                       </w:t>
      </w:r>
      <w:r w:rsidR="003B529F">
        <w:rPr>
          <w:rStyle w:val="submenu-table"/>
          <w:b/>
          <w:bCs/>
          <w:sz w:val="28"/>
          <w:szCs w:val="28"/>
        </w:rPr>
        <w:t xml:space="preserve"> </w:t>
      </w:r>
      <w:r>
        <w:rPr>
          <w:rStyle w:val="submenu-table"/>
          <w:b/>
          <w:bCs/>
          <w:sz w:val="28"/>
          <w:szCs w:val="28"/>
        </w:rPr>
        <w:t>3. Обязанности граждан при использовании водных объектов общего пользования</w:t>
      </w:r>
      <w:r>
        <w:rPr>
          <w:sz w:val="28"/>
          <w:szCs w:val="28"/>
        </w:rPr>
        <w:br/>
        <w:t>3.1. При использовании водных объектов общего пользования граждане обязаны:</w:t>
      </w:r>
      <w:r>
        <w:rPr>
          <w:sz w:val="28"/>
          <w:szCs w:val="28"/>
        </w:rPr>
        <w:br/>
        <w:t>3.1.1. соблюдать требования, установленные водным законодательством Российской Федерации и Ростовской области, законодательством в области охраны окружающей среды, в том числе о санитарно-эпидемиологическом благополучии населения, о водных биоресурсах и иных нормативных правовых актов в указанных сферах, а также настоящих Правил;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3.1.2. выполнять предписания должностных лиц, осуществляющих государственный контроль и надзор за использованием и охраной водных объектов, а также должностных лиц, уполномоченных органами местного самоуправления, выданные в пределах их компетенции;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3.1.3. рационально использовать водные объекты общего пользования, соблюдать условия водопользования, установленные законодательством;</w:t>
      </w:r>
      <w:r>
        <w:rPr>
          <w:sz w:val="28"/>
          <w:szCs w:val="28"/>
        </w:rPr>
        <w:br/>
        <w:t>3.1.4. не допускать ухудшения качества воды водоемов, среды обитания объектов животного и растительного мира, а также нанесения ущерба хозяйственным и иным объектам;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lastRenderedPageBreak/>
        <w:t>3.1.5. не допускать уничтожения или повреждения почвенного покрова и объектов животного и растительного мира на берегах водоемов;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3.1.6. соблюдать правила пожарной безопасности, принимать меры по недопущению аварийных ситуаций, влияющих на состояние водных объектов и береговой полосы;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3.1.7.  соблюдать меры безопасности;</w:t>
      </w:r>
    </w:p>
    <w:p w:rsidR="00EE551B" w:rsidRDefault="00EE551B" w:rsidP="003B529F">
      <w:pPr>
        <w:ind w:left="-426"/>
        <w:rPr>
          <w:rStyle w:val="submenu-table"/>
        </w:rPr>
      </w:pPr>
      <w:r>
        <w:rPr>
          <w:sz w:val="28"/>
          <w:szCs w:val="28"/>
        </w:rPr>
        <w:t xml:space="preserve">3.1.8. соблюдать другие требования, установленные законодательством Российской Федерации и </w:t>
      </w:r>
      <w:r w:rsidR="00995113">
        <w:rPr>
          <w:sz w:val="28"/>
          <w:szCs w:val="28"/>
        </w:rPr>
        <w:t xml:space="preserve">Ростовской </w:t>
      </w:r>
      <w:r>
        <w:rPr>
          <w:sz w:val="28"/>
          <w:szCs w:val="28"/>
        </w:rPr>
        <w:t xml:space="preserve"> области.</w:t>
      </w:r>
      <w:r>
        <w:rPr>
          <w:sz w:val="28"/>
          <w:szCs w:val="28"/>
        </w:rPr>
        <w:br/>
      </w:r>
      <w:r>
        <w:rPr>
          <w:rStyle w:val="submenu-table"/>
          <w:b/>
          <w:bCs/>
          <w:sz w:val="28"/>
          <w:szCs w:val="28"/>
        </w:rPr>
        <w:t>4. Запреты, установленные при использовании водных объектов общего пользования</w:t>
      </w:r>
    </w:p>
    <w:p w:rsidR="00EE551B" w:rsidRDefault="00EE551B" w:rsidP="00EE551B">
      <w:pPr>
        <w:ind w:left="-426"/>
      </w:pPr>
      <w:r>
        <w:rPr>
          <w:sz w:val="28"/>
          <w:szCs w:val="28"/>
        </w:rPr>
        <w:t>4.1. При использовании водных объектов общего пользования для личных и бытовых нужд, в том числе и береговой полосы этих водных объектов, запрещается:</w:t>
      </w:r>
      <w:r>
        <w:rPr>
          <w:sz w:val="28"/>
          <w:szCs w:val="28"/>
        </w:rPr>
        <w:br/>
        <w:t>4.1.1. мойка, заправка топливом и ремонт автотранспортных средств и др. механизмов;</w:t>
      </w:r>
      <w:r>
        <w:rPr>
          <w:sz w:val="28"/>
          <w:szCs w:val="28"/>
        </w:rPr>
        <w:br/>
        <w:t>4.1.2. сброс мусора с плавучих средств, водного транспорта, а также утечка и слив нефтепродуктов, других опасных веществ;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4.1.3. сброс, складирование или захоронение жидких и твердых бытовых, промышленных, строительных отходов, минеральных удобрений и ядохимикатов, снега и сколов льда, обрез и деревьев (кустарников), смета с дворовых территорий, территорий хозяйствующих субъектов, улиц населенных пунктов и мостов;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4.1.4. организация объектов размещения отходов;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4.1.5. размещение средств и оборудования, загрязняющих или засоряющих водные объекты, либо береговую линию водного объекта, а также влекущих за собой возникновение чрезвычайных ситуаций;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4.1.6. забор водных ресурсов для целей питьевого и хозяйственно-бытового водоснабжения в случаях установления ограничения или запрета в пользовании водным объектом;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4.1.7. занятие береговой полосы водного объекта общего пользования, а также размещение в ее пределах устройств и сооружений, ограничивающих свободный доступ к водному объекту;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4.1.8. снятие, самовольная установка, повреждение оборудования и средств обозначения участков водных объектов, информационных и ограничительных знаков или иных предупредительных щитов;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4.1.9. создание препятствий водопользователям, осуществляющим пользование водным объектом общего пользования на основаниях и в порядке, предусмотренном водным законодательством, ограничение их прав, а также создание помех и опасности для судоходства и людей;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4.1.10. сброс сточных и (или) дренажных вод с нарушением требований, установленных статьей 44 Водного кодекса Российской Федерации;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4.1.11. распашка земель в границах прибрежных защитных полос;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4.1.12. выпас сельскохозяйственных животных, организация для них летних лагерей, ванн в пределах прибрежной защитной полосы, а также в местах, отведенных для отдыха граждан;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lastRenderedPageBreak/>
        <w:t>4.1.13. применение источников загрязнения, засорения и истощения водных объектов, расположенных в пределах территории приусадебных, дачных, садово-огородных участков;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4.1.14. движение и стоянка автотранспортных средств (кроме автомобилей специального назначения) в пределах береговой полосы водного объекта общего пользования, за исключением их движения по дорогам и стоянки на дорогах и в специально оборудованных местах, имеющих твердое покрытие;</w:t>
      </w:r>
      <w:r>
        <w:rPr>
          <w:sz w:val="28"/>
          <w:szCs w:val="28"/>
        </w:rPr>
        <w:br/>
        <w:t>4.1.15. занятие браконьерством или другими противоправными действиями;</w:t>
      </w:r>
      <w:r>
        <w:rPr>
          <w:sz w:val="28"/>
          <w:szCs w:val="28"/>
        </w:rPr>
        <w:br/>
        <w:t>4.1.16. совершение иных действий, угрожающих жизни и здоровью людей, нарушающих права и законные интересы других лиц или наносящих вред окружающей природной среде.</w:t>
      </w:r>
    </w:p>
    <w:p w:rsidR="00EE551B" w:rsidRDefault="00EE551B" w:rsidP="00EE551B">
      <w:pPr>
        <w:ind w:left="-426"/>
        <w:rPr>
          <w:rStyle w:val="submenu-table"/>
        </w:rPr>
      </w:pPr>
      <w:r>
        <w:rPr>
          <w:sz w:val="28"/>
          <w:szCs w:val="28"/>
        </w:rPr>
        <w:t xml:space="preserve">4.2. На водных объектах могут быть установлены иные запреты в случаях, предусмотренных законодательством Российской Федерации и Ростовской области.                                                    </w:t>
      </w:r>
      <w:r>
        <w:rPr>
          <w:sz w:val="28"/>
          <w:szCs w:val="28"/>
        </w:rPr>
        <w:br/>
      </w:r>
      <w:r>
        <w:rPr>
          <w:rStyle w:val="submenu-table"/>
          <w:b/>
          <w:bCs/>
          <w:sz w:val="28"/>
          <w:szCs w:val="28"/>
        </w:rPr>
        <w:t xml:space="preserve">5. Использование </w:t>
      </w:r>
      <w:proofErr w:type="spellStart"/>
      <w:r>
        <w:rPr>
          <w:rStyle w:val="submenu-table"/>
          <w:b/>
          <w:bCs/>
          <w:sz w:val="28"/>
          <w:szCs w:val="28"/>
        </w:rPr>
        <w:t>водоохранных</w:t>
      </w:r>
      <w:proofErr w:type="spellEnd"/>
      <w:r>
        <w:rPr>
          <w:rStyle w:val="submenu-table"/>
          <w:b/>
          <w:bCs/>
          <w:sz w:val="28"/>
          <w:szCs w:val="28"/>
        </w:rPr>
        <w:t xml:space="preserve"> зон</w:t>
      </w:r>
    </w:p>
    <w:p w:rsidR="00EE551B" w:rsidRDefault="00EE551B" w:rsidP="00EE551B">
      <w:pPr>
        <w:ind w:left="-426"/>
      </w:pPr>
      <w:r>
        <w:rPr>
          <w:sz w:val="28"/>
          <w:szCs w:val="28"/>
        </w:rPr>
        <w:t xml:space="preserve">5.1. Юридические лица, физические лица и индивидуальные предприниматели при использовании водных объектов общего пользования должны соблюдать режим использования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 и прибрежных защитных полос, ширина которых установлена Водным кодексом Российской Федерации.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5.2. В границах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 запрещается:</w:t>
      </w:r>
    </w:p>
    <w:p w:rsidR="00EE551B" w:rsidRDefault="00EE551B" w:rsidP="00EE551B">
      <w:pPr>
        <w:ind w:left="360" w:hanging="786"/>
        <w:rPr>
          <w:sz w:val="28"/>
          <w:szCs w:val="28"/>
        </w:rPr>
      </w:pPr>
      <w:r>
        <w:rPr>
          <w:sz w:val="28"/>
          <w:szCs w:val="28"/>
        </w:rPr>
        <w:t>5.2.1. использование сточных вод для удобрения почв;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5.2.2.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5.2.3. осуществление авиационных мер по борьбе с вредителями и болезнями растений.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5.3. В границах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</w:r>
    </w:p>
    <w:p w:rsidR="00EE551B" w:rsidRDefault="00EE551B" w:rsidP="00EE551B">
      <w:pPr>
        <w:ind w:left="-426"/>
        <w:rPr>
          <w:rStyle w:val="submenu-table"/>
          <w:b/>
          <w:bCs/>
        </w:rPr>
      </w:pPr>
      <w:r>
        <w:rPr>
          <w:rStyle w:val="submenu-table"/>
          <w:b/>
          <w:bCs/>
          <w:sz w:val="28"/>
          <w:szCs w:val="28"/>
        </w:rPr>
        <w:t>6. Использование водных объектов общего пользования для рекреационных целей</w:t>
      </w:r>
    </w:p>
    <w:p w:rsidR="00EE551B" w:rsidRDefault="00EE551B" w:rsidP="00EE551B">
      <w:pPr>
        <w:ind w:left="-426"/>
      </w:pPr>
      <w:r>
        <w:rPr>
          <w:sz w:val="28"/>
          <w:szCs w:val="28"/>
        </w:rPr>
        <w:t xml:space="preserve">6.1. Использование водных объектов общего пользования для отдыха, купания, туризма, спорта, а также для проведения массовых мероприятий допускается с соблюдением требований настоящих Правил, а также с учетом Правил охраны жизни людей на водных объектах в Ростовской области, утвержденных Постановлением Правительства Ростовской области от 23.05.2012 № 436. 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6.2.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  о </w:t>
      </w:r>
      <w:proofErr w:type="gramStart"/>
      <w:r>
        <w:rPr>
          <w:sz w:val="28"/>
          <w:szCs w:val="28"/>
        </w:rPr>
        <w:t>градостроительной-деятельности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6.3. </w:t>
      </w:r>
      <w:proofErr w:type="gramStart"/>
      <w:r>
        <w:rPr>
          <w:sz w:val="28"/>
          <w:szCs w:val="28"/>
        </w:rPr>
        <w:t xml:space="preserve">Ограничение, приостановление или запрещение использования водных объектов для купания, массового отдыха, плавания на маломерных судах или других рекреационных целей осуществляются в соответствии с Водным кодексом Российской Федерации с обязательным оповещением населения через </w:t>
      </w:r>
      <w:r>
        <w:rPr>
          <w:sz w:val="28"/>
          <w:szCs w:val="28"/>
        </w:rPr>
        <w:lastRenderedPageBreak/>
        <w:t>средства массовой информации, специальными информационными знаками, устанавливаемыми вдоль берегов водных объектов, или иными способами, а так же в соответствии с настоящими Правилами.</w:t>
      </w:r>
      <w:proofErr w:type="gramEnd"/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6.4. Использование водных объектов для купания. </w:t>
      </w:r>
      <w:r>
        <w:rPr>
          <w:sz w:val="28"/>
          <w:szCs w:val="28"/>
        </w:rPr>
        <w:br/>
        <w:t xml:space="preserve">6.4.1. Места для организации пляжей устанавливаются правовым актом администрации </w:t>
      </w:r>
      <w:r w:rsidR="005B5D45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 по согласованию с уполномоченными органами.</w:t>
      </w:r>
    </w:p>
    <w:p w:rsidR="00EE551B" w:rsidRDefault="00EE551B" w:rsidP="00EE551B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6.4.2. Запрещено купание в следующих местах: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а) в местах, где выставлены соответствующие информационные знаки; </w:t>
      </w:r>
      <w:r>
        <w:rPr>
          <w:sz w:val="28"/>
          <w:szCs w:val="28"/>
        </w:rPr>
        <w:br/>
        <w:t>б) в местах выпуска с очистных сооружений и спуска сточных вод.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6.4.3. В местах, отведенных для купания, и выше их по течению до 500 метров запрещается стирка белья и мытье животных. 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6.4.4. Безопасность детей на воде обеспечивается правильным выбором мест купания, систематической разъяснительной работой о правилах поведения на воде и с соблюдением мер предосторожности.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6.4.5. К зонам для купания людей устанавливаются следующие требования:</w:t>
      </w:r>
      <w:r>
        <w:rPr>
          <w:sz w:val="28"/>
          <w:szCs w:val="28"/>
        </w:rPr>
        <w:br/>
        <w:t>а) наличие или возможность устройства удобных и безопасных подходов к воде;</w:t>
      </w:r>
      <w:r>
        <w:rPr>
          <w:sz w:val="28"/>
          <w:szCs w:val="28"/>
        </w:rPr>
        <w:br/>
        <w:t>б) наличие подъездных путей к местам купания;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в) безопасный рельеф дна (отсутствие ям, зарослей водных растений, острых камней и пр.);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г) благоприятный гидравлический режим (отсутствие водоворотов, течений более 0,5 м/с, резких колебаний уровня воды);</w:t>
      </w:r>
    </w:p>
    <w:p w:rsidR="00EE551B" w:rsidRDefault="00EE551B" w:rsidP="00EE551B">
      <w:pPr>
        <w:ind w:left="360" w:hanging="786"/>
        <w:rPr>
          <w:sz w:val="28"/>
          <w:szCs w:val="28"/>
        </w:rPr>
      </w:pPr>
      <w:r>
        <w:rPr>
          <w:sz w:val="28"/>
          <w:szCs w:val="28"/>
        </w:rPr>
        <w:t xml:space="preserve">д) отсутствие возможности неблагоприятных и опасных процессов (оползни, </w:t>
      </w:r>
    </w:p>
    <w:p w:rsidR="00EE551B" w:rsidRDefault="00EE551B" w:rsidP="00EE551B">
      <w:pPr>
        <w:ind w:left="360" w:hanging="786"/>
        <w:rPr>
          <w:sz w:val="28"/>
          <w:szCs w:val="28"/>
        </w:rPr>
      </w:pPr>
      <w:r>
        <w:rPr>
          <w:sz w:val="28"/>
          <w:szCs w:val="28"/>
        </w:rPr>
        <w:t>обвалы и др.).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6.4.6. При использовании водных объектов не рекомендуется купание в необорудованных незнакомых местах, а также в случае несоответствия качества воды в водных объектах установленным нормативам.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6.4.7. При купании запрещается: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а) подплывать к моторным судам, весельным лодкам и др. плавательным средствам;</w:t>
      </w:r>
      <w:r>
        <w:rPr>
          <w:sz w:val="28"/>
          <w:szCs w:val="28"/>
        </w:rPr>
        <w:br/>
        <w:t>б) прыгать в воду с катеров, лодок, причалов, сооружений, не приспособленных для этих целей;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в) купаться в состоянии алкогольного опьянения;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г) оставлять мусор на берегу и в водоемах;</w:t>
      </w:r>
    </w:p>
    <w:p w:rsidR="00EE551B" w:rsidRDefault="00EE551B" w:rsidP="00EE551B">
      <w:pPr>
        <w:ind w:left="-426"/>
        <w:rPr>
          <w:color w:val="444444"/>
          <w:sz w:val="28"/>
          <w:szCs w:val="28"/>
        </w:rPr>
      </w:pPr>
      <w:r>
        <w:rPr>
          <w:sz w:val="28"/>
          <w:szCs w:val="28"/>
        </w:rPr>
        <w:t xml:space="preserve">6.5.Любительское  и спортивное рыболовство                                                                                                        </w:t>
      </w:r>
      <w:r>
        <w:rPr>
          <w:sz w:val="28"/>
          <w:szCs w:val="28"/>
        </w:rPr>
        <w:br/>
        <w:t xml:space="preserve">6.5.1. Любительское и спортивное рыболовство должно осуществляться с учетом </w:t>
      </w:r>
      <w:r>
        <w:rPr>
          <w:bCs/>
          <w:color w:val="444444"/>
          <w:sz w:val="28"/>
          <w:szCs w:val="28"/>
          <w:shd w:val="clear" w:color="auto" w:fill="FFFFFF"/>
        </w:rPr>
        <w:t xml:space="preserve">Правила рыболовства для Азово-Черноморского </w:t>
      </w:r>
      <w:proofErr w:type="spellStart"/>
      <w:r>
        <w:rPr>
          <w:bCs/>
          <w:color w:val="444444"/>
          <w:sz w:val="28"/>
          <w:szCs w:val="28"/>
          <w:shd w:val="clear" w:color="auto" w:fill="FFFFFF"/>
        </w:rPr>
        <w:t>рыбохозяйственного</w:t>
      </w:r>
      <w:proofErr w:type="spellEnd"/>
      <w:r>
        <w:rPr>
          <w:bCs/>
          <w:color w:val="444444"/>
          <w:sz w:val="28"/>
          <w:szCs w:val="28"/>
          <w:shd w:val="clear" w:color="auto" w:fill="FFFFFF"/>
        </w:rPr>
        <w:t xml:space="preserve"> бассейна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утвержденных</w:t>
      </w:r>
      <w:proofErr w:type="gramEnd"/>
      <w:r>
        <w:rPr>
          <w:sz w:val="28"/>
          <w:szCs w:val="28"/>
        </w:rPr>
        <w:t xml:space="preserve"> Приказом </w:t>
      </w:r>
      <w:r>
        <w:rPr>
          <w:color w:val="444444"/>
          <w:sz w:val="28"/>
          <w:szCs w:val="28"/>
        </w:rPr>
        <w:t>Минсельхоза России от 9 января 2020 года N 1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color w:val="444444"/>
          <w:sz w:val="28"/>
          <w:szCs w:val="28"/>
        </w:rPr>
        <w:t>(с изменением на 31.03.2022г.)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6.5.2. В зимний период в целях безопасности во время рыбной ловли запрещается пробивать много лунок на ограниченной площади и собираться большими группами.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6.5.3. Ограничения любительского и спортивного рыболовства могут устанавливаться в соответствии с водным и природоохранным законодательством.</w:t>
      </w:r>
      <w:r>
        <w:rPr>
          <w:sz w:val="28"/>
          <w:szCs w:val="28"/>
        </w:rPr>
        <w:br/>
        <w:t xml:space="preserve">6.5.4. Любительское и спортивное рыболовство в прудах, обводненных карьерах, </w:t>
      </w:r>
      <w:r>
        <w:rPr>
          <w:sz w:val="28"/>
          <w:szCs w:val="28"/>
        </w:rPr>
        <w:lastRenderedPageBreak/>
        <w:t>находящихся в собственности граждан или юридических лиц, осуществляется с согласия их собственников.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6.6. Плавание на маломерных судах.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6.6.1. Использование водных объектов общего пользования для плавания и причаливания на маломерных судах и других технических средств допускается с соблюдением требований Правил пользования водными объектами, расположенными на территории Ростовской области.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6.7. Использование водных объектов в зимний период.</w:t>
      </w:r>
    </w:p>
    <w:p w:rsidR="00EE551B" w:rsidRDefault="00EE551B" w:rsidP="00EE551B">
      <w:pPr>
        <w:ind w:left="-426"/>
        <w:rPr>
          <w:sz w:val="28"/>
          <w:szCs w:val="28"/>
        </w:rPr>
      </w:pPr>
      <w:r>
        <w:rPr>
          <w:sz w:val="28"/>
          <w:szCs w:val="28"/>
        </w:rPr>
        <w:t>6.7.1. В зимний период водные объекты общего пользования используются для обустройства катков, ледяных горок, трамплинов, катания на коньках, переходов по льду на лыжах, а также для передвижения с использованием технических сре</w:t>
      </w:r>
      <w:proofErr w:type="gramStart"/>
      <w:r>
        <w:rPr>
          <w:sz w:val="28"/>
          <w:szCs w:val="28"/>
        </w:rPr>
        <w:t>дств с с</w:t>
      </w:r>
      <w:proofErr w:type="gramEnd"/>
      <w:r>
        <w:rPr>
          <w:sz w:val="28"/>
          <w:szCs w:val="28"/>
        </w:rPr>
        <w:t>облюдением требований мер безопасности и охраны окружающей среды.</w:t>
      </w:r>
      <w:r>
        <w:rPr>
          <w:sz w:val="28"/>
          <w:szCs w:val="28"/>
        </w:rPr>
        <w:br/>
        <w:t>6.7.2. При переходе водоема по льду следует пользоваться информационными знаками.</w:t>
      </w:r>
      <w:r>
        <w:rPr>
          <w:sz w:val="28"/>
          <w:szCs w:val="28"/>
        </w:rPr>
        <w:br/>
        <w:t>6.7.5. При переходе водоема по льду на лыжах рекомендуется пользоваться проложенной лыжней.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6.7.6. В зимний период площадками для катания на коньках на водных объектах общего пользования разрешается пользоваться после тщательной проверки прочности льда, толщина которого должна быть не менее 12 сантиметров, а при массовом катании – не менее 25 сантиметров.</w:t>
      </w:r>
    </w:p>
    <w:p w:rsidR="00EE551B" w:rsidRDefault="00EE551B" w:rsidP="00EE551B">
      <w:pPr>
        <w:ind w:left="-426"/>
        <w:jc w:val="both"/>
        <w:rPr>
          <w:sz w:val="28"/>
          <w:szCs w:val="28"/>
        </w:rPr>
      </w:pPr>
      <w:r w:rsidRPr="005A2186">
        <w:rPr>
          <w:rStyle w:val="submenu-table"/>
          <w:bCs/>
          <w:sz w:val="28"/>
          <w:szCs w:val="28"/>
        </w:rPr>
        <w:t>7.</w:t>
      </w:r>
      <w:r>
        <w:rPr>
          <w:rStyle w:val="submenu-table"/>
          <w:b/>
          <w:bCs/>
          <w:sz w:val="28"/>
          <w:szCs w:val="28"/>
        </w:rPr>
        <w:t xml:space="preserve"> Использование водных объектов для обеспечения пожарной безопасности</w:t>
      </w:r>
      <w:r>
        <w:rPr>
          <w:sz w:val="28"/>
          <w:szCs w:val="28"/>
        </w:rPr>
        <w:br/>
        <w:t>7.1. Забор (изъятие) водных ресурсов для тушения пожаров допускается из любых водных объектов без какого-либо разрешения, безвозмездно и в необходимом для ликвидации пожаров количестве.</w:t>
      </w:r>
    </w:p>
    <w:p w:rsidR="00D24CC0" w:rsidRPr="00D24CC0" w:rsidRDefault="00EE551B" w:rsidP="00D24CC0">
      <w:pPr>
        <w:ind w:left="-426"/>
        <w:rPr>
          <w:b/>
          <w:bCs/>
          <w:sz w:val="28"/>
          <w:szCs w:val="28"/>
        </w:rPr>
      </w:pPr>
      <w:r>
        <w:rPr>
          <w:sz w:val="28"/>
          <w:szCs w:val="28"/>
        </w:rPr>
        <w:t>7.2. Использование водных объектов, предназначенных для обеспечения        пожарной безопасности, для иных целей       запрещается.</w:t>
      </w:r>
      <w:r>
        <w:rPr>
          <w:sz w:val="28"/>
          <w:szCs w:val="28"/>
        </w:rPr>
        <w:br/>
      </w:r>
      <w:r w:rsidRPr="005A2186">
        <w:rPr>
          <w:b/>
          <w:bCs/>
          <w:sz w:val="28"/>
          <w:szCs w:val="28"/>
        </w:rPr>
        <w:t xml:space="preserve"> </w:t>
      </w:r>
      <w:r w:rsidR="005A2186">
        <w:rPr>
          <w:b/>
          <w:bCs/>
          <w:sz w:val="28"/>
          <w:szCs w:val="28"/>
        </w:rPr>
        <w:t>8</w:t>
      </w:r>
      <w:r w:rsidR="005A2186" w:rsidRPr="005A2186">
        <w:rPr>
          <w:b/>
          <w:sz w:val="28"/>
          <w:szCs w:val="28"/>
        </w:rPr>
        <w:t>. Использование водных объектов для водопоя сельскохозяйственных животных</w:t>
      </w:r>
      <w:r w:rsidR="00D24CC0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D24CC0">
        <w:rPr>
          <w:sz w:val="28"/>
          <w:szCs w:val="28"/>
        </w:rPr>
        <w:t>8.1. Места водопоя сельскохозяйственных животных располагаются на расстоянии не менее 500 метров ниже по течению от зон отдыха и купания людей.                                                                                                                                          8.2. Запрещается устраивать водопой и купание сельскохозяйственных животных в местах, отведенных для купания людей.</w:t>
      </w:r>
      <w:r w:rsidR="00D24CC0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D24CC0">
        <w:rPr>
          <w:sz w:val="28"/>
          <w:szCs w:val="28"/>
        </w:rPr>
        <w:t>8.3. Водопой сельскохозяйственных животных осуществляется под наблюдением пастуха (работника, умеющего плавать).</w:t>
      </w:r>
      <w:r w:rsidR="00D24CC0">
        <w:rPr>
          <w:rFonts w:ascii="Calibri" w:hAnsi="Calibri" w:cs="Calibri"/>
          <w:b/>
          <w:bCs/>
        </w:rPr>
        <w:t xml:space="preserve"> </w:t>
      </w:r>
    </w:p>
    <w:p w:rsidR="00EE551B" w:rsidRDefault="005A2186" w:rsidP="00EE551B">
      <w:pPr>
        <w:ind w:left="-426"/>
        <w:rPr>
          <w:rStyle w:val="submenu-table"/>
        </w:rPr>
      </w:pPr>
      <w:r>
        <w:rPr>
          <w:rStyle w:val="submenu-table"/>
          <w:b/>
          <w:bCs/>
          <w:sz w:val="28"/>
          <w:szCs w:val="28"/>
        </w:rPr>
        <w:t>9</w:t>
      </w:r>
      <w:r w:rsidR="00EE551B">
        <w:rPr>
          <w:rStyle w:val="submenu-table"/>
          <w:b/>
          <w:bCs/>
          <w:sz w:val="28"/>
          <w:szCs w:val="28"/>
        </w:rPr>
        <w:t>. Приостановление или ограничение водопользования</w:t>
      </w:r>
    </w:p>
    <w:p w:rsidR="00EE551B" w:rsidRDefault="00D24CC0" w:rsidP="00EE551B">
      <w:pPr>
        <w:ind w:left="-426"/>
        <w:jc w:val="both"/>
      </w:pPr>
      <w:r>
        <w:rPr>
          <w:sz w:val="28"/>
          <w:szCs w:val="28"/>
        </w:rPr>
        <w:t xml:space="preserve"> </w:t>
      </w:r>
      <w:r w:rsidR="005A2186">
        <w:rPr>
          <w:sz w:val="28"/>
          <w:szCs w:val="28"/>
        </w:rPr>
        <w:t>9</w:t>
      </w:r>
      <w:r w:rsidR="00EE551B">
        <w:rPr>
          <w:sz w:val="28"/>
          <w:szCs w:val="28"/>
        </w:rPr>
        <w:t>.1. Водопользование может быть приостановлено или ограничено в случаях:</w:t>
      </w:r>
      <w:r w:rsidR="00EE551B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5A2186">
        <w:rPr>
          <w:sz w:val="28"/>
          <w:szCs w:val="28"/>
        </w:rPr>
        <w:t>9</w:t>
      </w:r>
      <w:r w:rsidR="00EE551B">
        <w:rPr>
          <w:sz w:val="28"/>
          <w:szCs w:val="28"/>
        </w:rPr>
        <w:t>.1.1. угрозы причинения вреда жизни или здоровью населения;</w:t>
      </w:r>
    </w:p>
    <w:p w:rsidR="00EE551B" w:rsidRDefault="00D24CC0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2186">
        <w:rPr>
          <w:sz w:val="28"/>
          <w:szCs w:val="28"/>
        </w:rPr>
        <w:t>9</w:t>
      </w:r>
      <w:r w:rsidR="00EE551B">
        <w:rPr>
          <w:sz w:val="28"/>
          <w:szCs w:val="28"/>
        </w:rPr>
        <w:t>.1.2. возникновения радиационной аварии или иных чрезвычайных ситуаций природного или техногенного характера;</w:t>
      </w:r>
    </w:p>
    <w:p w:rsidR="00EE551B" w:rsidRDefault="00D24CC0" w:rsidP="00EE551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2186">
        <w:rPr>
          <w:sz w:val="28"/>
          <w:szCs w:val="28"/>
        </w:rPr>
        <w:t>9</w:t>
      </w:r>
      <w:r w:rsidR="00EE551B">
        <w:rPr>
          <w:sz w:val="28"/>
          <w:szCs w:val="28"/>
        </w:rPr>
        <w:t>.1.3. причинения вреда окружающей среде;</w:t>
      </w:r>
    </w:p>
    <w:p w:rsidR="00FA0AB9" w:rsidRDefault="005A2186" w:rsidP="00FA0AB9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E551B">
        <w:rPr>
          <w:sz w:val="28"/>
          <w:szCs w:val="28"/>
        </w:rPr>
        <w:t>.1.4. в иных предусмотренных федеральными законами случаях.</w:t>
      </w:r>
      <w:r w:rsidR="00FA0AB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9</w:t>
      </w:r>
      <w:r w:rsidR="00EE551B">
        <w:rPr>
          <w:sz w:val="28"/>
          <w:szCs w:val="28"/>
        </w:rPr>
        <w:t xml:space="preserve">.2. Приостановление водопользования в случаях, предусмотренных Кодексом Российской Федерации об административных правонарушениях, осуществляется в судебном порядке. В иных случаях приостановление водопользования осуществляется исполнительными органами государственной </w:t>
      </w:r>
      <w:r w:rsidR="00EE551B">
        <w:rPr>
          <w:sz w:val="28"/>
          <w:szCs w:val="28"/>
        </w:rPr>
        <w:lastRenderedPageBreak/>
        <w:t>власти или органами местного самоуправления в пределах их компетенции в соответствии с федеральными законами.</w:t>
      </w:r>
      <w:r w:rsidR="00FA0AB9" w:rsidRPr="00FA0AB9">
        <w:rPr>
          <w:sz w:val="28"/>
          <w:szCs w:val="28"/>
        </w:rPr>
        <w:t xml:space="preserve"> </w:t>
      </w:r>
    </w:p>
    <w:p w:rsidR="00EE551B" w:rsidRDefault="005A2186" w:rsidP="00EE551B">
      <w:pPr>
        <w:ind w:left="-284"/>
        <w:rPr>
          <w:rStyle w:val="submenu-table"/>
        </w:rPr>
      </w:pPr>
      <w:r>
        <w:rPr>
          <w:sz w:val="28"/>
          <w:szCs w:val="28"/>
        </w:rPr>
        <w:t>9</w:t>
      </w:r>
      <w:r w:rsidR="00EE551B">
        <w:rPr>
          <w:sz w:val="28"/>
          <w:szCs w:val="28"/>
        </w:rPr>
        <w:t>.3. Ограничение водопользования устанавливается нормативными правовыми актами исполнительных органов государственной власти, нормативными правовыми   актами органов местного самоуправления или решением суда.</w:t>
      </w:r>
      <w:r w:rsidR="00EE551B">
        <w:rPr>
          <w:sz w:val="28"/>
          <w:szCs w:val="28"/>
        </w:rPr>
        <w:br/>
      </w:r>
      <w:r>
        <w:rPr>
          <w:rStyle w:val="submenu-table"/>
          <w:b/>
          <w:bCs/>
          <w:sz w:val="28"/>
          <w:szCs w:val="28"/>
        </w:rPr>
        <w:t>10</w:t>
      </w:r>
      <w:r w:rsidR="00EE551B">
        <w:rPr>
          <w:rStyle w:val="submenu-table"/>
          <w:b/>
          <w:bCs/>
          <w:sz w:val="28"/>
          <w:szCs w:val="28"/>
        </w:rPr>
        <w:t>. Ответственность за нарушение Правил</w:t>
      </w:r>
    </w:p>
    <w:p w:rsidR="00EE551B" w:rsidRDefault="005A2186" w:rsidP="00EE551B">
      <w:pPr>
        <w:ind w:left="-284"/>
        <w:jc w:val="both"/>
      </w:pPr>
      <w:r>
        <w:rPr>
          <w:sz w:val="28"/>
          <w:szCs w:val="28"/>
        </w:rPr>
        <w:t>10</w:t>
      </w:r>
      <w:r w:rsidR="00EE551B">
        <w:rPr>
          <w:sz w:val="28"/>
          <w:szCs w:val="28"/>
        </w:rPr>
        <w:t>.1. Использование водных объектов общего пользования с нарушением требований настоящих Правил влечет за собой ответственность в соответствии с законодательством Российской Федерации и Ростовской области.</w:t>
      </w:r>
    </w:p>
    <w:p w:rsidR="00EE551B" w:rsidRDefault="005A2186" w:rsidP="00EE551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E551B">
        <w:rPr>
          <w:sz w:val="28"/>
          <w:szCs w:val="28"/>
        </w:rPr>
        <w:t>.2.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вред.</w:t>
      </w:r>
    </w:p>
    <w:p w:rsidR="00EE551B" w:rsidRDefault="00EE551B" w:rsidP="00EE551B">
      <w:pPr>
        <w:ind w:left="-284"/>
        <w:jc w:val="both"/>
        <w:rPr>
          <w:rStyle w:val="submenu-table"/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rStyle w:val="submenu-table"/>
          <w:b/>
          <w:bCs/>
          <w:sz w:val="28"/>
          <w:szCs w:val="28"/>
        </w:rPr>
        <w:t>1</w:t>
      </w:r>
      <w:r w:rsidR="005A2186">
        <w:rPr>
          <w:rStyle w:val="submenu-table"/>
          <w:b/>
          <w:bCs/>
          <w:sz w:val="28"/>
          <w:szCs w:val="28"/>
        </w:rPr>
        <w:t>1</w:t>
      </w:r>
      <w:r>
        <w:rPr>
          <w:rStyle w:val="submenu-table"/>
          <w:b/>
          <w:bCs/>
          <w:sz w:val="28"/>
          <w:szCs w:val="28"/>
        </w:rPr>
        <w:t>. Предоставление информации о правилах использования водных объектов общего пользования</w:t>
      </w:r>
    </w:p>
    <w:p w:rsidR="00EE551B" w:rsidRDefault="00EE551B" w:rsidP="00EE551B">
      <w:pPr>
        <w:ind w:left="-284"/>
        <w:jc w:val="both"/>
      </w:pPr>
      <w:r>
        <w:rPr>
          <w:sz w:val="28"/>
          <w:szCs w:val="28"/>
        </w:rPr>
        <w:t>1</w:t>
      </w:r>
      <w:r w:rsidR="005A2186">
        <w:rPr>
          <w:sz w:val="28"/>
          <w:szCs w:val="28"/>
        </w:rPr>
        <w:t>1</w:t>
      </w:r>
      <w:r>
        <w:rPr>
          <w:sz w:val="28"/>
          <w:szCs w:val="28"/>
        </w:rPr>
        <w:t xml:space="preserve">.1. Представление гражданам информации о правилах использования водными объектами общего пользования осуществляется администрацией </w:t>
      </w:r>
      <w:r w:rsidR="003B529F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 </w:t>
      </w:r>
      <w:r w:rsidR="003B529F">
        <w:rPr>
          <w:sz w:val="28"/>
          <w:szCs w:val="28"/>
        </w:rPr>
        <w:t>Тарасовского</w:t>
      </w:r>
      <w:r>
        <w:rPr>
          <w:sz w:val="28"/>
          <w:szCs w:val="28"/>
        </w:rPr>
        <w:t xml:space="preserve"> района Ростовской области посредством:</w:t>
      </w:r>
    </w:p>
    <w:p w:rsidR="00EE551B" w:rsidRDefault="00EE551B" w:rsidP="00EE551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2186">
        <w:rPr>
          <w:sz w:val="28"/>
          <w:szCs w:val="28"/>
        </w:rPr>
        <w:t>1</w:t>
      </w:r>
      <w:r>
        <w:rPr>
          <w:sz w:val="28"/>
          <w:szCs w:val="28"/>
        </w:rPr>
        <w:t>.1.1. распространения информации через  официальный сайт администрации поселения в сети Интернет;</w:t>
      </w:r>
    </w:p>
    <w:p w:rsidR="00EE551B" w:rsidRDefault="00EE551B" w:rsidP="00EE551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2186">
        <w:rPr>
          <w:sz w:val="28"/>
          <w:szCs w:val="28"/>
        </w:rPr>
        <w:t>1</w:t>
      </w:r>
      <w:r>
        <w:rPr>
          <w:sz w:val="28"/>
          <w:szCs w:val="28"/>
        </w:rPr>
        <w:t>.1.2. установки специальных информационных знаков вдоль берегов водных объектов общего пользования.</w:t>
      </w:r>
    </w:p>
    <w:p w:rsidR="00EE551B" w:rsidRDefault="00EE551B" w:rsidP="00EE551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2186">
        <w:rPr>
          <w:sz w:val="28"/>
          <w:szCs w:val="28"/>
        </w:rPr>
        <w:t>1</w:t>
      </w:r>
      <w:r>
        <w:rPr>
          <w:sz w:val="28"/>
          <w:szCs w:val="28"/>
        </w:rPr>
        <w:t>.2. Информационные знаки устанавливаются в соответствии с требованиями, предусмотренными Правилами охраны жизни людей на водных объектах в Ростовской области, утвержденных Постановлением Правительства</w:t>
      </w:r>
      <w:r w:rsidR="003B529F">
        <w:rPr>
          <w:sz w:val="28"/>
          <w:szCs w:val="28"/>
        </w:rPr>
        <w:t xml:space="preserve"> Ростовской области  </w:t>
      </w:r>
      <w:r>
        <w:rPr>
          <w:sz w:val="28"/>
          <w:szCs w:val="28"/>
        </w:rPr>
        <w:t xml:space="preserve"> от 23.05.2012 № 436.</w:t>
      </w:r>
    </w:p>
    <w:p w:rsidR="00EE551B" w:rsidRDefault="00EE551B" w:rsidP="00EE551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2186">
        <w:rPr>
          <w:sz w:val="28"/>
          <w:szCs w:val="28"/>
        </w:rPr>
        <w:t>1</w:t>
      </w:r>
      <w:r>
        <w:rPr>
          <w:sz w:val="28"/>
          <w:szCs w:val="28"/>
        </w:rPr>
        <w:t xml:space="preserve">.3. Гражданам рекомендуется информировать администрацию </w:t>
      </w:r>
      <w:r w:rsidR="003B529F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 </w:t>
      </w:r>
      <w:r w:rsidR="003B529F">
        <w:rPr>
          <w:sz w:val="28"/>
          <w:szCs w:val="28"/>
        </w:rPr>
        <w:t>Тарасовского</w:t>
      </w:r>
      <w:r>
        <w:rPr>
          <w:sz w:val="28"/>
          <w:szCs w:val="28"/>
        </w:rPr>
        <w:t xml:space="preserve"> района Ростовской области об авариях и иных чрезвычайных ситуациях на водных объект</w:t>
      </w:r>
      <w:r w:rsidR="003B529F">
        <w:rPr>
          <w:sz w:val="28"/>
          <w:szCs w:val="28"/>
        </w:rPr>
        <w:t xml:space="preserve">ах, расположенных на территории </w:t>
      </w:r>
      <w:r>
        <w:rPr>
          <w:sz w:val="28"/>
          <w:szCs w:val="28"/>
        </w:rPr>
        <w:t>поселения.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</w:t>
      </w:r>
      <w:r w:rsidR="005A218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Заключительные положения</w:t>
      </w:r>
    </w:p>
    <w:p w:rsidR="00EE551B" w:rsidRDefault="00EE551B" w:rsidP="00EE551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2186">
        <w:rPr>
          <w:sz w:val="28"/>
          <w:szCs w:val="28"/>
        </w:rPr>
        <w:t>2</w:t>
      </w:r>
      <w:r>
        <w:rPr>
          <w:sz w:val="28"/>
          <w:szCs w:val="28"/>
        </w:rPr>
        <w:t>.1. Собственники земельных участков, землепользователи, землевладельцы и арендаторы земельных участков, границы которых примыкают к береговой полосе водных объектов общего пользования, не могут препятствовать ее использованию гражданами для собственных нужд.</w:t>
      </w:r>
    </w:p>
    <w:p w:rsidR="00D82DEC" w:rsidRDefault="00D82DEC" w:rsidP="00235232">
      <w:pPr>
        <w:jc w:val="center"/>
        <w:rPr>
          <w:sz w:val="24"/>
          <w:szCs w:val="24"/>
        </w:rPr>
        <w:sectPr w:rsidR="00D82DEC" w:rsidSect="00D82DEC">
          <w:pgSz w:w="11906" w:h="16838"/>
          <w:pgMar w:top="851" w:right="851" w:bottom="851" w:left="1701" w:header="720" w:footer="720" w:gutter="0"/>
          <w:cols w:space="720"/>
          <w:docGrid w:linePitch="272"/>
        </w:sectPr>
      </w:pPr>
    </w:p>
    <w:p w:rsidR="008E6E62" w:rsidRDefault="008E6E62" w:rsidP="003B529F">
      <w:pPr>
        <w:rPr>
          <w:b/>
          <w:sz w:val="28"/>
          <w:szCs w:val="28"/>
        </w:rPr>
      </w:pPr>
    </w:p>
    <w:sectPr w:rsidR="008E6E62" w:rsidSect="00D82DEC">
      <w:pgSz w:w="11906" w:h="16838"/>
      <w:pgMar w:top="851" w:right="85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6F" w:rsidRDefault="00737D6F" w:rsidP="00246947">
      <w:r>
        <w:separator/>
      </w:r>
    </w:p>
  </w:endnote>
  <w:endnote w:type="continuationSeparator" w:id="0">
    <w:p w:rsidR="00737D6F" w:rsidRDefault="00737D6F" w:rsidP="0024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6F" w:rsidRDefault="00737D6F" w:rsidP="00246947">
      <w:r>
        <w:separator/>
      </w:r>
    </w:p>
  </w:footnote>
  <w:footnote w:type="continuationSeparator" w:id="0">
    <w:p w:rsidR="00737D6F" w:rsidRDefault="00737D6F" w:rsidP="00246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14985"/>
    <w:multiLevelType w:val="hybridMultilevel"/>
    <w:tmpl w:val="A4F836FC"/>
    <w:lvl w:ilvl="0" w:tplc="226CF5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10CC1"/>
    <w:rsid w:val="000204F0"/>
    <w:rsid w:val="00022113"/>
    <w:rsid w:val="00026701"/>
    <w:rsid w:val="000307B0"/>
    <w:rsid w:val="00031386"/>
    <w:rsid w:val="000471BE"/>
    <w:rsid w:val="00050DF6"/>
    <w:rsid w:val="000537D6"/>
    <w:rsid w:val="000574DE"/>
    <w:rsid w:val="00057DE3"/>
    <w:rsid w:val="0006053A"/>
    <w:rsid w:val="000633B7"/>
    <w:rsid w:val="00071171"/>
    <w:rsid w:val="00077999"/>
    <w:rsid w:val="00087ACC"/>
    <w:rsid w:val="00091864"/>
    <w:rsid w:val="00097718"/>
    <w:rsid w:val="000A2CC1"/>
    <w:rsid w:val="000A2D9B"/>
    <w:rsid w:val="000A79FB"/>
    <w:rsid w:val="000B2AE7"/>
    <w:rsid w:val="000C371A"/>
    <w:rsid w:val="000C52B9"/>
    <w:rsid w:val="000C7721"/>
    <w:rsid w:val="000F0639"/>
    <w:rsid w:val="000F1786"/>
    <w:rsid w:val="000F3731"/>
    <w:rsid w:val="00110E16"/>
    <w:rsid w:val="0011190F"/>
    <w:rsid w:val="00114C54"/>
    <w:rsid w:val="00123E04"/>
    <w:rsid w:val="00130860"/>
    <w:rsid w:val="0013122F"/>
    <w:rsid w:val="0014589C"/>
    <w:rsid w:val="0015109B"/>
    <w:rsid w:val="001602D8"/>
    <w:rsid w:val="00160724"/>
    <w:rsid w:val="001663B2"/>
    <w:rsid w:val="001720C5"/>
    <w:rsid w:val="001876B8"/>
    <w:rsid w:val="001A1E30"/>
    <w:rsid w:val="001B3B1A"/>
    <w:rsid w:val="001B507D"/>
    <w:rsid w:val="001D7D8C"/>
    <w:rsid w:val="001E329B"/>
    <w:rsid w:val="001E6C0A"/>
    <w:rsid w:val="001E6F85"/>
    <w:rsid w:val="001F1288"/>
    <w:rsid w:val="001F3126"/>
    <w:rsid w:val="001F32E4"/>
    <w:rsid w:val="001F3416"/>
    <w:rsid w:val="001F34ED"/>
    <w:rsid w:val="001F43DC"/>
    <w:rsid w:val="00201AC0"/>
    <w:rsid w:val="0020578F"/>
    <w:rsid w:val="002133CC"/>
    <w:rsid w:val="00223809"/>
    <w:rsid w:val="00230FBE"/>
    <w:rsid w:val="00232273"/>
    <w:rsid w:val="0023358E"/>
    <w:rsid w:val="0023481F"/>
    <w:rsid w:val="00235232"/>
    <w:rsid w:val="002357C9"/>
    <w:rsid w:val="00237911"/>
    <w:rsid w:val="0024328C"/>
    <w:rsid w:val="00246947"/>
    <w:rsid w:val="00250EAA"/>
    <w:rsid w:val="002617F7"/>
    <w:rsid w:val="00266A7A"/>
    <w:rsid w:val="00270B2A"/>
    <w:rsid w:val="00276081"/>
    <w:rsid w:val="00281472"/>
    <w:rsid w:val="002866B8"/>
    <w:rsid w:val="00294DA2"/>
    <w:rsid w:val="00295B5A"/>
    <w:rsid w:val="00297AF2"/>
    <w:rsid w:val="002A3524"/>
    <w:rsid w:val="002A7FA5"/>
    <w:rsid w:val="002C183E"/>
    <w:rsid w:val="002C2558"/>
    <w:rsid w:val="002C4533"/>
    <w:rsid w:val="002C516C"/>
    <w:rsid w:val="002C7D64"/>
    <w:rsid w:val="002D4C4D"/>
    <w:rsid w:val="002D4DED"/>
    <w:rsid w:val="002E3E7C"/>
    <w:rsid w:val="002E58B8"/>
    <w:rsid w:val="002F4FEF"/>
    <w:rsid w:val="002F6AA1"/>
    <w:rsid w:val="002F7D4A"/>
    <w:rsid w:val="003011F8"/>
    <w:rsid w:val="00304BFF"/>
    <w:rsid w:val="00306536"/>
    <w:rsid w:val="00317317"/>
    <w:rsid w:val="00317B10"/>
    <w:rsid w:val="003205CF"/>
    <w:rsid w:val="00320CDE"/>
    <w:rsid w:val="003262FD"/>
    <w:rsid w:val="0034012B"/>
    <w:rsid w:val="0034061B"/>
    <w:rsid w:val="00345AE4"/>
    <w:rsid w:val="00355BC1"/>
    <w:rsid w:val="00357AE4"/>
    <w:rsid w:val="00372802"/>
    <w:rsid w:val="003765D2"/>
    <w:rsid w:val="0038114E"/>
    <w:rsid w:val="003856E3"/>
    <w:rsid w:val="00393B06"/>
    <w:rsid w:val="003A3421"/>
    <w:rsid w:val="003A3F21"/>
    <w:rsid w:val="003B529F"/>
    <w:rsid w:val="003B657E"/>
    <w:rsid w:val="003B7810"/>
    <w:rsid w:val="003D0ECF"/>
    <w:rsid w:val="003D2C1D"/>
    <w:rsid w:val="003D2D0D"/>
    <w:rsid w:val="003D4249"/>
    <w:rsid w:val="003E0977"/>
    <w:rsid w:val="003E0AF6"/>
    <w:rsid w:val="003E1D7E"/>
    <w:rsid w:val="003E1FCE"/>
    <w:rsid w:val="003E3E22"/>
    <w:rsid w:val="003F5533"/>
    <w:rsid w:val="003F60E7"/>
    <w:rsid w:val="00400C0E"/>
    <w:rsid w:val="00401D17"/>
    <w:rsid w:val="004028ED"/>
    <w:rsid w:val="00404A7E"/>
    <w:rsid w:val="00406362"/>
    <w:rsid w:val="00410CC2"/>
    <w:rsid w:val="00414440"/>
    <w:rsid w:val="00423CCB"/>
    <w:rsid w:val="004273D0"/>
    <w:rsid w:val="00433945"/>
    <w:rsid w:val="00443532"/>
    <w:rsid w:val="004507C0"/>
    <w:rsid w:val="00452C81"/>
    <w:rsid w:val="004541F8"/>
    <w:rsid w:val="00457617"/>
    <w:rsid w:val="004621BB"/>
    <w:rsid w:val="004655FA"/>
    <w:rsid w:val="004765A5"/>
    <w:rsid w:val="00490478"/>
    <w:rsid w:val="00490B0F"/>
    <w:rsid w:val="00496187"/>
    <w:rsid w:val="004A1D63"/>
    <w:rsid w:val="004A4743"/>
    <w:rsid w:val="004B3152"/>
    <w:rsid w:val="004B3D66"/>
    <w:rsid w:val="004B4B48"/>
    <w:rsid w:val="004B665C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40911"/>
    <w:rsid w:val="005531A5"/>
    <w:rsid w:val="00562510"/>
    <w:rsid w:val="005654A1"/>
    <w:rsid w:val="0058392A"/>
    <w:rsid w:val="0058472E"/>
    <w:rsid w:val="00590BEC"/>
    <w:rsid w:val="005A2186"/>
    <w:rsid w:val="005B1DCA"/>
    <w:rsid w:val="005B5D45"/>
    <w:rsid w:val="005B7FA3"/>
    <w:rsid w:val="005D015C"/>
    <w:rsid w:val="005D1A75"/>
    <w:rsid w:val="005D1E82"/>
    <w:rsid w:val="005D4C00"/>
    <w:rsid w:val="006042E9"/>
    <w:rsid w:val="006200AE"/>
    <w:rsid w:val="00630989"/>
    <w:rsid w:val="006417B9"/>
    <w:rsid w:val="006464EA"/>
    <w:rsid w:val="0066068F"/>
    <w:rsid w:val="006613E2"/>
    <w:rsid w:val="00661851"/>
    <w:rsid w:val="00663759"/>
    <w:rsid w:val="006658CB"/>
    <w:rsid w:val="00666F18"/>
    <w:rsid w:val="00670005"/>
    <w:rsid w:val="00670AE1"/>
    <w:rsid w:val="00672A17"/>
    <w:rsid w:val="00673B6A"/>
    <w:rsid w:val="006905EF"/>
    <w:rsid w:val="006A47C8"/>
    <w:rsid w:val="006B0FCA"/>
    <w:rsid w:val="006B2D1E"/>
    <w:rsid w:val="006B7748"/>
    <w:rsid w:val="006C3034"/>
    <w:rsid w:val="006C4328"/>
    <w:rsid w:val="006D13FE"/>
    <w:rsid w:val="006D29BC"/>
    <w:rsid w:val="006D2E89"/>
    <w:rsid w:val="006E14CD"/>
    <w:rsid w:val="006E38A3"/>
    <w:rsid w:val="006E476C"/>
    <w:rsid w:val="006F42A2"/>
    <w:rsid w:val="0070400D"/>
    <w:rsid w:val="00712BDC"/>
    <w:rsid w:val="007154D2"/>
    <w:rsid w:val="00720D0D"/>
    <w:rsid w:val="007237EB"/>
    <w:rsid w:val="00732CF8"/>
    <w:rsid w:val="00734239"/>
    <w:rsid w:val="00737379"/>
    <w:rsid w:val="00737D6F"/>
    <w:rsid w:val="007428E7"/>
    <w:rsid w:val="0075315C"/>
    <w:rsid w:val="007623D0"/>
    <w:rsid w:val="00762464"/>
    <w:rsid w:val="0076647A"/>
    <w:rsid w:val="0076716F"/>
    <w:rsid w:val="00775512"/>
    <w:rsid w:val="00777291"/>
    <w:rsid w:val="00777B45"/>
    <w:rsid w:val="00783237"/>
    <w:rsid w:val="007860EF"/>
    <w:rsid w:val="00791854"/>
    <w:rsid w:val="007A4368"/>
    <w:rsid w:val="007C230E"/>
    <w:rsid w:val="007C4539"/>
    <w:rsid w:val="007C77B3"/>
    <w:rsid w:val="007E1ABD"/>
    <w:rsid w:val="007E36C7"/>
    <w:rsid w:val="007F128E"/>
    <w:rsid w:val="007F3CDA"/>
    <w:rsid w:val="007F760D"/>
    <w:rsid w:val="008059CB"/>
    <w:rsid w:val="00805AA6"/>
    <w:rsid w:val="008113E6"/>
    <w:rsid w:val="00813EE1"/>
    <w:rsid w:val="00817542"/>
    <w:rsid w:val="00823BD8"/>
    <w:rsid w:val="0083053B"/>
    <w:rsid w:val="00830625"/>
    <w:rsid w:val="0083312D"/>
    <w:rsid w:val="008341DC"/>
    <w:rsid w:val="00840737"/>
    <w:rsid w:val="0084688E"/>
    <w:rsid w:val="00850AB2"/>
    <w:rsid w:val="00861AD4"/>
    <w:rsid w:val="00866BC4"/>
    <w:rsid w:val="00873CBD"/>
    <w:rsid w:val="0088104D"/>
    <w:rsid w:val="0088144A"/>
    <w:rsid w:val="00891918"/>
    <w:rsid w:val="00893CB5"/>
    <w:rsid w:val="008B4D22"/>
    <w:rsid w:val="008C0009"/>
    <w:rsid w:val="008C2A79"/>
    <w:rsid w:val="008C49F8"/>
    <w:rsid w:val="008D1EB3"/>
    <w:rsid w:val="008D2AEC"/>
    <w:rsid w:val="008D3349"/>
    <w:rsid w:val="008E2348"/>
    <w:rsid w:val="008E31D1"/>
    <w:rsid w:val="008E5043"/>
    <w:rsid w:val="008E6E62"/>
    <w:rsid w:val="008F1103"/>
    <w:rsid w:val="008F3552"/>
    <w:rsid w:val="008F51F4"/>
    <w:rsid w:val="008F55F6"/>
    <w:rsid w:val="008F7AD6"/>
    <w:rsid w:val="00916ED5"/>
    <w:rsid w:val="009200A4"/>
    <w:rsid w:val="00923EE3"/>
    <w:rsid w:val="0092436D"/>
    <w:rsid w:val="00934489"/>
    <w:rsid w:val="00947F35"/>
    <w:rsid w:val="00951577"/>
    <w:rsid w:val="00961A01"/>
    <w:rsid w:val="00965C61"/>
    <w:rsid w:val="009744F8"/>
    <w:rsid w:val="00977958"/>
    <w:rsid w:val="009848B4"/>
    <w:rsid w:val="00995113"/>
    <w:rsid w:val="009A1023"/>
    <w:rsid w:val="009A1631"/>
    <w:rsid w:val="009A2E01"/>
    <w:rsid w:val="009A4F88"/>
    <w:rsid w:val="009B0CE2"/>
    <w:rsid w:val="009C458E"/>
    <w:rsid w:val="009D173F"/>
    <w:rsid w:val="009D7008"/>
    <w:rsid w:val="009E65A1"/>
    <w:rsid w:val="009E7A22"/>
    <w:rsid w:val="009F3371"/>
    <w:rsid w:val="00A02767"/>
    <w:rsid w:val="00A032D8"/>
    <w:rsid w:val="00A04D4D"/>
    <w:rsid w:val="00A04EDC"/>
    <w:rsid w:val="00A05F39"/>
    <w:rsid w:val="00A06DBA"/>
    <w:rsid w:val="00A128E4"/>
    <w:rsid w:val="00A146E4"/>
    <w:rsid w:val="00A1584D"/>
    <w:rsid w:val="00A20ED6"/>
    <w:rsid w:val="00A24D06"/>
    <w:rsid w:val="00A252A2"/>
    <w:rsid w:val="00A260B9"/>
    <w:rsid w:val="00A42533"/>
    <w:rsid w:val="00A4398E"/>
    <w:rsid w:val="00A43998"/>
    <w:rsid w:val="00A562E7"/>
    <w:rsid w:val="00A57BD1"/>
    <w:rsid w:val="00A709AB"/>
    <w:rsid w:val="00A95057"/>
    <w:rsid w:val="00AA0CCC"/>
    <w:rsid w:val="00AB043D"/>
    <w:rsid w:val="00AB30C6"/>
    <w:rsid w:val="00AB4F64"/>
    <w:rsid w:val="00AB7EDD"/>
    <w:rsid w:val="00AC4494"/>
    <w:rsid w:val="00AC7770"/>
    <w:rsid w:val="00AE074F"/>
    <w:rsid w:val="00AE3521"/>
    <w:rsid w:val="00B0043E"/>
    <w:rsid w:val="00B07E9D"/>
    <w:rsid w:val="00B30AF6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E4E54"/>
    <w:rsid w:val="00BF136C"/>
    <w:rsid w:val="00BF2456"/>
    <w:rsid w:val="00BF4330"/>
    <w:rsid w:val="00BF7275"/>
    <w:rsid w:val="00C02A2D"/>
    <w:rsid w:val="00C06E9E"/>
    <w:rsid w:val="00C17687"/>
    <w:rsid w:val="00C23261"/>
    <w:rsid w:val="00C44246"/>
    <w:rsid w:val="00C502B1"/>
    <w:rsid w:val="00C50552"/>
    <w:rsid w:val="00C5122E"/>
    <w:rsid w:val="00C5748A"/>
    <w:rsid w:val="00C6009C"/>
    <w:rsid w:val="00C76133"/>
    <w:rsid w:val="00C83C4C"/>
    <w:rsid w:val="00C91131"/>
    <w:rsid w:val="00C94C62"/>
    <w:rsid w:val="00CA1375"/>
    <w:rsid w:val="00CA1849"/>
    <w:rsid w:val="00CA1CED"/>
    <w:rsid w:val="00CA68B5"/>
    <w:rsid w:val="00CB47FA"/>
    <w:rsid w:val="00CC141B"/>
    <w:rsid w:val="00CC5517"/>
    <w:rsid w:val="00CC7630"/>
    <w:rsid w:val="00CD6756"/>
    <w:rsid w:val="00CE0268"/>
    <w:rsid w:val="00CF18BF"/>
    <w:rsid w:val="00D15712"/>
    <w:rsid w:val="00D24CC0"/>
    <w:rsid w:val="00D356AF"/>
    <w:rsid w:val="00D36BAA"/>
    <w:rsid w:val="00D54D25"/>
    <w:rsid w:val="00D65AAF"/>
    <w:rsid w:val="00D73F6A"/>
    <w:rsid w:val="00D82DEC"/>
    <w:rsid w:val="00D976E4"/>
    <w:rsid w:val="00DA231D"/>
    <w:rsid w:val="00DA2414"/>
    <w:rsid w:val="00DA2B88"/>
    <w:rsid w:val="00DB16B2"/>
    <w:rsid w:val="00DD79B3"/>
    <w:rsid w:val="00DE0DCA"/>
    <w:rsid w:val="00DF7E95"/>
    <w:rsid w:val="00E008B9"/>
    <w:rsid w:val="00E131AC"/>
    <w:rsid w:val="00E23424"/>
    <w:rsid w:val="00E24CF3"/>
    <w:rsid w:val="00E271BA"/>
    <w:rsid w:val="00E30D4E"/>
    <w:rsid w:val="00E320BC"/>
    <w:rsid w:val="00E325FF"/>
    <w:rsid w:val="00E43583"/>
    <w:rsid w:val="00E575FA"/>
    <w:rsid w:val="00E709D0"/>
    <w:rsid w:val="00E7588C"/>
    <w:rsid w:val="00E85EBF"/>
    <w:rsid w:val="00E86F2C"/>
    <w:rsid w:val="00E9222F"/>
    <w:rsid w:val="00E92C3F"/>
    <w:rsid w:val="00EA3E9C"/>
    <w:rsid w:val="00EE20BC"/>
    <w:rsid w:val="00EE551B"/>
    <w:rsid w:val="00F006AB"/>
    <w:rsid w:val="00F026F1"/>
    <w:rsid w:val="00F03B32"/>
    <w:rsid w:val="00F04497"/>
    <w:rsid w:val="00F04D89"/>
    <w:rsid w:val="00F0519B"/>
    <w:rsid w:val="00F154E3"/>
    <w:rsid w:val="00F31773"/>
    <w:rsid w:val="00F3555B"/>
    <w:rsid w:val="00F364D0"/>
    <w:rsid w:val="00F45C4F"/>
    <w:rsid w:val="00F46727"/>
    <w:rsid w:val="00F500F1"/>
    <w:rsid w:val="00F56335"/>
    <w:rsid w:val="00F60419"/>
    <w:rsid w:val="00F647F1"/>
    <w:rsid w:val="00F70FC4"/>
    <w:rsid w:val="00F727E6"/>
    <w:rsid w:val="00F7660D"/>
    <w:rsid w:val="00F867BA"/>
    <w:rsid w:val="00F927F5"/>
    <w:rsid w:val="00FA0939"/>
    <w:rsid w:val="00FA0AB9"/>
    <w:rsid w:val="00FA2E0A"/>
    <w:rsid w:val="00FC116F"/>
    <w:rsid w:val="00FC3945"/>
    <w:rsid w:val="00FD012F"/>
    <w:rsid w:val="00FE0CA4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  <w:style w:type="paragraph" w:styleId="ad">
    <w:name w:val="header"/>
    <w:basedOn w:val="a0"/>
    <w:link w:val="ae"/>
    <w:rsid w:val="002469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246947"/>
  </w:style>
  <w:style w:type="paragraph" w:styleId="af">
    <w:name w:val="footer"/>
    <w:basedOn w:val="a0"/>
    <w:link w:val="af0"/>
    <w:rsid w:val="0024694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246947"/>
  </w:style>
  <w:style w:type="character" w:customStyle="1" w:styleId="submenu-table">
    <w:name w:val="submenu-table"/>
    <w:uiPriority w:val="99"/>
    <w:rsid w:val="00EE551B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5A21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D24CC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  <w:style w:type="paragraph" w:styleId="ad">
    <w:name w:val="header"/>
    <w:basedOn w:val="a0"/>
    <w:link w:val="ae"/>
    <w:rsid w:val="002469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246947"/>
  </w:style>
  <w:style w:type="paragraph" w:styleId="af">
    <w:name w:val="footer"/>
    <w:basedOn w:val="a0"/>
    <w:link w:val="af0"/>
    <w:rsid w:val="0024694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246947"/>
  </w:style>
  <w:style w:type="character" w:customStyle="1" w:styleId="submenu-table">
    <w:name w:val="submenu-table"/>
    <w:uiPriority w:val="99"/>
    <w:rsid w:val="00EE551B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5A21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D24CC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A944A-7D50-4996-8BD9-2A9AE524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23576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520</cp:revision>
  <cp:lastPrinted>2023-06-29T06:44:00Z</cp:lastPrinted>
  <dcterms:created xsi:type="dcterms:W3CDTF">2017-01-23T12:39:00Z</dcterms:created>
  <dcterms:modified xsi:type="dcterms:W3CDTF">2023-07-05T13:53:00Z</dcterms:modified>
</cp:coreProperties>
</file>