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BA3B2B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24.05.2021</w:t>
      </w:r>
      <w:r w:rsidR="002520C5">
        <w:rPr>
          <w:rFonts w:ascii="Times New Roman" w:hAnsi="Times New Roman"/>
          <w:sz w:val="28"/>
          <w:szCs w:val="28"/>
        </w:rPr>
        <w:t xml:space="preserve">           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</w:t>
      </w:r>
      <w:r w:rsidR="002520C5" w:rsidRPr="00A70092">
        <w:rPr>
          <w:rFonts w:ascii="Times New Roman" w:hAnsi="Times New Roman"/>
          <w:color w:val="FF0000"/>
          <w:sz w:val="28"/>
          <w:szCs w:val="28"/>
        </w:rPr>
        <w:t xml:space="preserve">№  </w:t>
      </w:r>
      <w:r>
        <w:rPr>
          <w:rFonts w:ascii="Times New Roman" w:hAnsi="Times New Roman"/>
          <w:color w:val="FF0000"/>
          <w:sz w:val="28"/>
          <w:szCs w:val="28"/>
        </w:rPr>
        <w:t>60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B7449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BA3B2B" w:rsidRPr="00BA3B2B">
        <w:rPr>
          <w:rFonts w:ascii="Times New Roman" w:hAnsi="Times New Roman"/>
          <w:sz w:val="28"/>
          <w:szCs w:val="28"/>
        </w:rPr>
        <w:t xml:space="preserve">28215,1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Общий объем финансирования программы составляет 28215,1 тыс. рублей, в том числе: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4384,6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4489,2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2021 год -  4496,9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3505,5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lastRenderedPageBreak/>
        <w:t>2023 год – 3147,5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1170,2 тыс. рублей.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в том числе: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областной бюджет  составляет –   563,2 тыс. рублей, в том числе:          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209,2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354,0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0  тыс. рублей.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0  тыс. рублей.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27651,9 тыс. рублей, в том числе: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4175,4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lastRenderedPageBreak/>
        <w:t>2020 год – 4135,2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2021 год – 4496,9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3505,5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3147,5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1170,2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1170,2 тыс. рублей.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A70092" w:rsidRDefault="00BA3B2B" w:rsidP="00BA3B2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2520C5" w:rsidRDefault="002520C5" w:rsidP="00A7009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BA3B2B">
        <w:rPr>
          <w:rFonts w:ascii="Times New Roman" w:hAnsi="Times New Roman"/>
          <w:sz w:val="28"/>
          <w:szCs w:val="28"/>
        </w:rPr>
        <w:t>28603,5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BA3B2B">
        <w:rPr>
          <w:rFonts w:ascii="Times New Roman" w:hAnsi="Times New Roman"/>
          <w:sz w:val="28"/>
          <w:szCs w:val="28"/>
        </w:rPr>
        <w:t>4885,3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BA3B2B">
        <w:rPr>
          <w:rFonts w:ascii="Times New Roman" w:hAnsi="Times New Roman"/>
          <w:sz w:val="28"/>
          <w:szCs w:val="28"/>
        </w:rPr>
        <w:t>28039,4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BA3B2B">
        <w:rPr>
          <w:rFonts w:ascii="Times New Roman" w:hAnsi="Times New Roman"/>
          <w:sz w:val="28"/>
          <w:szCs w:val="28"/>
        </w:rPr>
        <w:t>4885,3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EB7449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EB7449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Ресурсное  обеспечение муниципальной подпрограммы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Общий объем финансирования программы составляет 28215,1 тыс. рублей, в том числе: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4384,6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4489,2тыс.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2021 год -  4496,9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3505,5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3147,5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1170,2 тыс. рублей.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в том числе: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областной бюджет  составляет –   563,2тыс. рублей, в том числе:          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209,2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354,0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0  тыс. рублей.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lastRenderedPageBreak/>
        <w:t>2022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0  тыс. рублей.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27651,9 тыс. рублей, в том числе: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4175,4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4135,2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2021 год – 4496,9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3505,5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3147,5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1170,2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2030 год – 1170,2 тыс. рублей.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2019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2020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2022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2023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2024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2025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2026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2027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2028 год – 0  тыс. рублей;</w:t>
      </w:r>
    </w:p>
    <w:p w:rsidR="00BA3B2B" w:rsidRPr="00BA3B2B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>2029 год – 0  тыс. рублей;</w:t>
      </w:r>
    </w:p>
    <w:p w:rsidR="00600B61" w:rsidRPr="00BB2223" w:rsidRDefault="00BA3B2B" w:rsidP="00BA3B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B2B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BA3B2B">
        <w:rPr>
          <w:rFonts w:ascii="Times New Roman" w:hAnsi="Times New Roman"/>
          <w:sz w:val="28"/>
          <w:szCs w:val="28"/>
        </w:rPr>
        <w:t>28603,5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BA3B2B">
        <w:rPr>
          <w:rFonts w:ascii="Times New Roman" w:hAnsi="Times New Roman"/>
          <w:sz w:val="28"/>
          <w:szCs w:val="28"/>
        </w:rPr>
        <w:t>4885,3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>
        <w:rPr>
          <w:rFonts w:ascii="Times New Roman" w:hAnsi="Times New Roman"/>
          <w:sz w:val="28"/>
          <w:szCs w:val="28"/>
        </w:rPr>
        <w:t>563,2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2B375A">
        <w:rPr>
          <w:rFonts w:ascii="Times New Roman" w:hAnsi="Times New Roman"/>
          <w:sz w:val="28"/>
          <w:szCs w:val="28"/>
        </w:rPr>
        <w:t>28040,3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2B375A">
        <w:rPr>
          <w:rFonts w:ascii="Times New Roman" w:hAnsi="Times New Roman"/>
          <w:sz w:val="28"/>
          <w:szCs w:val="28"/>
        </w:rPr>
        <w:t>4885,3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600B61">
        <w:rPr>
          <w:rFonts w:ascii="Times New Roman" w:hAnsi="Times New Roman"/>
          <w:sz w:val="28"/>
          <w:szCs w:val="28"/>
        </w:rPr>
        <w:t>3505,5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2023 год – </w:t>
      </w:r>
      <w:r w:rsidR="00600B61">
        <w:rPr>
          <w:rFonts w:ascii="Times New Roman" w:hAnsi="Times New Roman"/>
          <w:sz w:val="28"/>
          <w:szCs w:val="28"/>
        </w:rPr>
        <w:t>3147,5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2B375A">
        <w:rPr>
          <w:rFonts w:ascii="Times New Roman" w:hAnsi="Times New Roman"/>
          <w:sz w:val="28"/>
          <w:szCs w:val="28"/>
        </w:rPr>
        <w:t>24.05</w:t>
      </w:r>
      <w:r w:rsidR="00600B61" w:rsidRPr="00600B61">
        <w:rPr>
          <w:rFonts w:ascii="Times New Roman" w:hAnsi="Times New Roman"/>
          <w:sz w:val="28"/>
          <w:szCs w:val="28"/>
        </w:rPr>
        <w:t>.2021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Митякинского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7"/>
          <w:headerReference w:type="default" r:id="rId8"/>
          <w:footerReference w:type="even" r:id="rId9"/>
          <w:footerReference w:type="default" r:id="rId10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24.05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21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60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2B375A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4885,3</w:t>
            </w:r>
          </w:p>
        </w:tc>
        <w:tc>
          <w:tcPr>
            <w:tcW w:w="58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2520C5" w:rsidRDefault="00600B61" w:rsidP="001005DE">
            <w:r>
              <w:rPr>
                <w:rFonts w:ascii="Times New Roman" w:hAnsi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600B61" w:rsidRPr="001F5B80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600B61" w:rsidRPr="00546FF2" w:rsidRDefault="00600B61" w:rsidP="00600B61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600B61" w:rsidRPr="002F7705" w:rsidRDefault="00600B61" w:rsidP="00600B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600B61" w:rsidRPr="002F7705" w:rsidRDefault="00600B61" w:rsidP="00600B61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600B61" w:rsidRPr="00600B61" w:rsidRDefault="002B375A" w:rsidP="00600B61">
            <w:pPr>
              <w:rPr>
                <w:rFonts w:ascii="Times New Roman" w:hAnsi="Times New Roman" w:cs="Times New Roman"/>
                <w:sz w:val="20"/>
              </w:rPr>
            </w:pPr>
            <w:r w:rsidRPr="002B375A">
              <w:rPr>
                <w:rFonts w:ascii="Times New Roman" w:hAnsi="Times New Roman" w:cs="Times New Roman"/>
                <w:sz w:val="20"/>
              </w:rPr>
              <w:t>4885,3</w:t>
            </w:r>
          </w:p>
        </w:tc>
        <w:tc>
          <w:tcPr>
            <w:tcW w:w="58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35055</w:t>
            </w:r>
          </w:p>
        </w:tc>
        <w:tc>
          <w:tcPr>
            <w:tcW w:w="709" w:type="dxa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24.05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21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2B375A">
        <w:rPr>
          <w:rFonts w:ascii="Times New Roman" w:hAnsi="Times New Roman"/>
          <w:bCs/>
          <w:sz w:val="24"/>
          <w:szCs w:val="24"/>
          <w:u w:val="single"/>
        </w:rPr>
        <w:t>60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2520C5" w:rsidRPr="002F7705" w:rsidRDefault="002520C5" w:rsidP="001005D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2B375A" w:rsidP="00C00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28603,5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2520C5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C004B7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5F04A0" w:rsidP="001005D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4885,3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600B61" w:rsidRDefault="00600B61" w:rsidP="001005DE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600B61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0B61" w:rsidRPr="002F7705" w:rsidRDefault="00600B61" w:rsidP="00600B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2F7705" w:rsidRDefault="00600B61" w:rsidP="00600B6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2B375A" w:rsidP="00600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28040,3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5F04A0" w:rsidP="00600B61">
            <w:pPr>
              <w:rPr>
                <w:rFonts w:ascii="Times New Roman" w:hAnsi="Times New Roman" w:cs="Times New Roman"/>
                <w:sz w:val="20"/>
              </w:rPr>
            </w:pPr>
            <w:r w:rsidRPr="005F04A0">
              <w:rPr>
                <w:rFonts w:ascii="Times New Roman" w:hAnsi="Times New Roman" w:cs="Times New Roman"/>
                <w:sz w:val="20"/>
              </w:rPr>
              <w:t>4885,3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Pr="00600B61" w:rsidRDefault="00600B61" w:rsidP="00600B61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B61" w:rsidRDefault="00600B61" w:rsidP="00600B61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5F04A0" w:rsidRPr="003C6EBC" w:rsidTr="001005DE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A0" w:rsidRPr="003F6F84" w:rsidRDefault="005F04A0" w:rsidP="005F04A0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5F04A0" w:rsidRPr="002F7705" w:rsidRDefault="005F04A0" w:rsidP="005F04A0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A0" w:rsidRPr="002F7705" w:rsidRDefault="005F04A0" w:rsidP="005F04A0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A0" w:rsidRPr="002F7705" w:rsidRDefault="005F04A0" w:rsidP="005F04A0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3A775C" w:rsidRDefault="005F04A0" w:rsidP="005F04A0">
            <w:r w:rsidRPr="003A775C">
              <w:t>28603,5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0B0729">
              <w:t>4885,3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5F04A0" w:rsidRPr="003C6EBC" w:rsidTr="001005DE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A0" w:rsidRDefault="005F04A0" w:rsidP="005F04A0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A0" w:rsidRPr="002F7705" w:rsidRDefault="005F04A0" w:rsidP="005F04A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A0" w:rsidRPr="002F7705" w:rsidRDefault="005F04A0" w:rsidP="005F04A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3A775C">
              <w:t>28040,3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0B0729">
              <w:t>4885,3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3505,5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Pr="00600B61" w:rsidRDefault="005F04A0" w:rsidP="005F04A0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3147,5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4A0" w:rsidRDefault="005F04A0" w:rsidP="005F04A0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1"/>
          <w:footerReference w:type="first" r:id="rId12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7B" w:rsidRDefault="0089617B" w:rsidP="00D43E14">
      <w:pPr>
        <w:spacing w:after="0" w:line="240" w:lineRule="auto"/>
      </w:pPr>
      <w:r>
        <w:separator/>
      </w:r>
    </w:p>
  </w:endnote>
  <w:endnote w:type="continuationSeparator" w:id="0">
    <w:p w:rsidR="0089617B" w:rsidRDefault="0089617B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17B" w:rsidRDefault="0089617B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04A0">
      <w:rPr>
        <w:noProof/>
      </w:rPr>
      <w:t>8</w:t>
    </w:r>
    <w:r>
      <w:rPr>
        <w:noProof/>
      </w:rPr>
      <w:fldChar w:fldCharType="end"/>
    </w:r>
  </w:p>
  <w:p w:rsidR="0089617B" w:rsidRDefault="008961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5F04A0">
      <w:rPr>
        <w:noProof/>
      </w:rPr>
      <w:t>11</w:t>
    </w:r>
    <w:r>
      <w:rPr>
        <w:noProof/>
      </w:rPr>
      <w:fldChar w:fldCharType="end"/>
    </w:r>
  </w:p>
  <w:p w:rsidR="0089617B" w:rsidRDefault="0089617B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7B" w:rsidRDefault="0089617B" w:rsidP="00D43E14">
      <w:pPr>
        <w:spacing w:after="0" w:line="240" w:lineRule="auto"/>
      </w:pPr>
      <w:r>
        <w:separator/>
      </w:r>
    </w:p>
  </w:footnote>
  <w:footnote w:type="continuationSeparator" w:id="0">
    <w:p w:rsidR="0089617B" w:rsidRDefault="0089617B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617B" w:rsidRDefault="0089617B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7B" w:rsidRDefault="0089617B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C785E"/>
    <w:rsid w:val="001005DE"/>
    <w:rsid w:val="002520C5"/>
    <w:rsid w:val="002B375A"/>
    <w:rsid w:val="0044237A"/>
    <w:rsid w:val="005F04A0"/>
    <w:rsid w:val="00600B61"/>
    <w:rsid w:val="00697435"/>
    <w:rsid w:val="00866AF6"/>
    <w:rsid w:val="0089617B"/>
    <w:rsid w:val="008F161B"/>
    <w:rsid w:val="00A70092"/>
    <w:rsid w:val="00BA3B2B"/>
    <w:rsid w:val="00C004B7"/>
    <w:rsid w:val="00C8479C"/>
    <w:rsid w:val="00D43E14"/>
    <w:rsid w:val="00EB7449"/>
    <w:rsid w:val="00F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AFB4"/>
  <w15:docId w15:val="{57EE289E-B5F9-4054-9498-5E561AB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2020-04-21T08:11:00Z</dcterms:created>
  <dcterms:modified xsi:type="dcterms:W3CDTF">2021-07-21T06:31:00Z</dcterms:modified>
</cp:coreProperties>
</file>