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545BAD" w:rsidRDefault="008748D9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8E376E">
        <w:rPr>
          <w:b w:val="0"/>
          <w:bCs w:val="0"/>
          <w:sz w:val="28"/>
          <w:szCs w:val="28"/>
        </w:rPr>
        <w:t>05</w:t>
      </w:r>
      <w:r w:rsidR="00885174" w:rsidRPr="00545BAD">
        <w:rPr>
          <w:b w:val="0"/>
          <w:bCs w:val="0"/>
        </w:rPr>
        <w:t>.</w:t>
      </w:r>
      <w:r w:rsidR="00E96F9E" w:rsidRPr="00545BAD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4</w:t>
      </w:r>
      <w:r w:rsidR="00885174" w:rsidRPr="00545BAD">
        <w:rPr>
          <w:b w:val="0"/>
          <w:bCs w:val="0"/>
          <w:sz w:val="28"/>
          <w:szCs w:val="28"/>
        </w:rPr>
        <w:t>.20</w:t>
      </w:r>
      <w:r>
        <w:rPr>
          <w:b w:val="0"/>
          <w:bCs w:val="0"/>
          <w:sz w:val="28"/>
          <w:szCs w:val="28"/>
        </w:rPr>
        <w:t>21</w:t>
      </w:r>
      <w:r w:rsidR="00EC2180">
        <w:rPr>
          <w:b w:val="0"/>
          <w:bCs w:val="0"/>
          <w:sz w:val="28"/>
          <w:szCs w:val="28"/>
        </w:rPr>
        <w:t xml:space="preserve"> </w:t>
      </w:r>
      <w:r w:rsidR="004D2A4D" w:rsidRPr="00545BAD">
        <w:rPr>
          <w:b w:val="0"/>
          <w:bCs w:val="0"/>
          <w:sz w:val="28"/>
          <w:szCs w:val="28"/>
        </w:rPr>
        <w:t>год</w:t>
      </w:r>
      <w:r w:rsidR="00EC2180">
        <w:rPr>
          <w:b w:val="0"/>
          <w:bCs w:val="0"/>
          <w:sz w:val="28"/>
          <w:szCs w:val="28"/>
        </w:rPr>
        <w:t>.</w:t>
      </w:r>
      <w:r w:rsidR="000C7721" w:rsidRPr="00545BAD">
        <w:rPr>
          <w:b w:val="0"/>
          <w:bCs w:val="0"/>
          <w:sz w:val="28"/>
          <w:szCs w:val="28"/>
        </w:rPr>
        <w:t xml:space="preserve">     </w:t>
      </w:r>
      <w:r w:rsidR="0064275C" w:rsidRPr="00545BAD">
        <w:rPr>
          <w:b w:val="0"/>
          <w:bCs w:val="0"/>
          <w:sz w:val="28"/>
          <w:szCs w:val="28"/>
        </w:rPr>
        <w:t xml:space="preserve">                     </w:t>
      </w:r>
      <w:r w:rsidR="00EC2180">
        <w:rPr>
          <w:b w:val="0"/>
          <w:bCs w:val="0"/>
          <w:sz w:val="28"/>
          <w:szCs w:val="28"/>
        </w:rPr>
        <w:t xml:space="preserve">           </w:t>
      </w:r>
      <w:r w:rsidR="00831F2B" w:rsidRPr="00545BAD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4</w:t>
      </w:r>
      <w:r w:rsidR="00534420">
        <w:rPr>
          <w:b w:val="0"/>
          <w:bCs w:val="0"/>
          <w:sz w:val="28"/>
          <w:szCs w:val="28"/>
        </w:rPr>
        <w:t>5</w:t>
      </w:r>
      <w:bookmarkStart w:id="1" w:name="_GoBack"/>
      <w:bookmarkEnd w:id="1"/>
      <w:r w:rsidR="00691E6E" w:rsidRPr="00545BAD">
        <w:rPr>
          <w:b w:val="0"/>
          <w:bCs w:val="0"/>
          <w:sz w:val="28"/>
          <w:szCs w:val="28"/>
        </w:rPr>
        <w:t xml:space="preserve">                  </w:t>
      </w:r>
      <w:r w:rsidR="00EC2180">
        <w:rPr>
          <w:b w:val="0"/>
          <w:bCs w:val="0"/>
          <w:sz w:val="28"/>
          <w:szCs w:val="28"/>
        </w:rPr>
        <w:t xml:space="preserve">                  </w:t>
      </w:r>
      <w:r w:rsidR="00691E6E" w:rsidRPr="00545BAD">
        <w:rPr>
          <w:b w:val="0"/>
          <w:bCs w:val="0"/>
          <w:sz w:val="28"/>
          <w:szCs w:val="28"/>
        </w:rPr>
        <w:t>ст.</w:t>
      </w:r>
      <w:r w:rsidR="007E5385">
        <w:rPr>
          <w:b w:val="0"/>
          <w:bCs w:val="0"/>
          <w:sz w:val="28"/>
          <w:szCs w:val="28"/>
        </w:rPr>
        <w:t xml:space="preserve"> </w:t>
      </w:r>
      <w:r w:rsidR="00691E6E" w:rsidRPr="00545BAD">
        <w:rPr>
          <w:b w:val="0"/>
          <w:bCs w:val="0"/>
          <w:sz w:val="28"/>
          <w:szCs w:val="28"/>
        </w:rPr>
        <w:t>Митякинская</w:t>
      </w:r>
      <w:r w:rsidR="00FA27ED" w:rsidRPr="00545BAD">
        <w:rPr>
          <w:b w:val="0"/>
          <w:bCs w:val="0"/>
          <w:sz w:val="28"/>
          <w:szCs w:val="28"/>
        </w:rPr>
        <w:t xml:space="preserve"> </w:t>
      </w:r>
    </w:p>
    <w:p w:rsidR="004A50A7" w:rsidRPr="00545BAD" w:rsidRDefault="004A50A7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2122DE" w:rsidRDefault="00FA27ED" w:rsidP="002122DE">
      <w:pPr>
        <w:pStyle w:val="ad"/>
        <w:spacing w:before="0" w:beforeAutospacing="0" w:after="0" w:afterAutospacing="0"/>
        <w:jc w:val="both"/>
        <w:rPr>
          <w:iCs/>
          <w:sz w:val="28"/>
          <w:szCs w:val="28"/>
        </w:rPr>
      </w:pPr>
      <w:r w:rsidRPr="00545BAD">
        <w:rPr>
          <w:sz w:val="28"/>
          <w:szCs w:val="28"/>
        </w:rPr>
        <w:t xml:space="preserve"> </w:t>
      </w:r>
      <w:r w:rsidR="002122DE" w:rsidRPr="00502C88">
        <w:rPr>
          <w:iCs/>
          <w:sz w:val="28"/>
          <w:szCs w:val="28"/>
        </w:rPr>
        <w:t>О создании и организации деятельности</w:t>
      </w:r>
    </w:p>
    <w:p w:rsidR="002122DE" w:rsidRDefault="002122DE" w:rsidP="002122DE">
      <w:pPr>
        <w:pStyle w:val="ad"/>
        <w:spacing w:before="0" w:beforeAutospacing="0" w:after="0" w:afterAutospacing="0"/>
        <w:jc w:val="both"/>
        <w:rPr>
          <w:iCs/>
          <w:sz w:val="28"/>
          <w:szCs w:val="28"/>
        </w:rPr>
      </w:pPr>
      <w:r w:rsidRPr="00502C88">
        <w:rPr>
          <w:iCs/>
          <w:sz w:val="28"/>
          <w:szCs w:val="28"/>
        </w:rPr>
        <w:t xml:space="preserve"> муниципальной и добровольной пожарной</w:t>
      </w:r>
      <w:r>
        <w:rPr>
          <w:iCs/>
          <w:sz w:val="28"/>
          <w:szCs w:val="28"/>
        </w:rPr>
        <w:t xml:space="preserve"> </w:t>
      </w:r>
      <w:r w:rsidRPr="00502C88">
        <w:rPr>
          <w:iCs/>
          <w:sz w:val="28"/>
          <w:szCs w:val="28"/>
        </w:rPr>
        <w:t xml:space="preserve">охраны, </w:t>
      </w:r>
    </w:p>
    <w:p w:rsidR="002122DE" w:rsidRDefault="002122DE" w:rsidP="002122DE">
      <w:pPr>
        <w:pStyle w:val="ad"/>
        <w:spacing w:before="0" w:beforeAutospacing="0" w:after="0" w:afterAutospacing="0"/>
        <w:jc w:val="both"/>
        <w:rPr>
          <w:iCs/>
          <w:sz w:val="28"/>
          <w:szCs w:val="28"/>
        </w:rPr>
      </w:pPr>
      <w:r w:rsidRPr="00502C88">
        <w:rPr>
          <w:iCs/>
          <w:sz w:val="28"/>
          <w:szCs w:val="28"/>
        </w:rPr>
        <w:t>поряд</w:t>
      </w:r>
      <w:r w:rsidR="007875D3">
        <w:rPr>
          <w:iCs/>
          <w:sz w:val="28"/>
          <w:szCs w:val="28"/>
        </w:rPr>
        <w:t>ок</w:t>
      </w:r>
      <w:r w:rsidRPr="00502C8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взаимодействия</w:t>
      </w:r>
      <w:r w:rsidRPr="00502C88">
        <w:rPr>
          <w:iCs/>
          <w:sz w:val="28"/>
          <w:szCs w:val="28"/>
        </w:rPr>
        <w:t xml:space="preserve"> муниципальной пожарной охраны </w:t>
      </w:r>
    </w:p>
    <w:p w:rsidR="002122DE" w:rsidRDefault="002122DE" w:rsidP="002122D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502C88">
        <w:rPr>
          <w:iCs/>
          <w:sz w:val="28"/>
          <w:szCs w:val="28"/>
        </w:rPr>
        <w:t>с другими видами пожарной охраны</w:t>
      </w:r>
      <w:r w:rsidRPr="00502C88">
        <w:rPr>
          <w:sz w:val="28"/>
          <w:szCs w:val="28"/>
        </w:rPr>
        <w:t xml:space="preserve"> </w:t>
      </w:r>
    </w:p>
    <w:p w:rsidR="002122DE" w:rsidRPr="00AA11B2" w:rsidRDefault="002122DE" w:rsidP="002122DE">
      <w:pPr>
        <w:pStyle w:val="ad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территории Митякинского сельского поселения.</w:t>
      </w:r>
    </w:p>
    <w:p w:rsidR="00691E6E" w:rsidRPr="00545BAD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545BAD">
        <w:rPr>
          <w:b w:val="0"/>
          <w:bCs w:val="0"/>
          <w:sz w:val="28"/>
          <w:szCs w:val="28"/>
        </w:rPr>
        <w:t xml:space="preserve">            </w:t>
      </w:r>
      <w:r w:rsidR="000C7721" w:rsidRPr="00545BAD">
        <w:rPr>
          <w:b w:val="0"/>
          <w:bCs w:val="0"/>
          <w:sz w:val="28"/>
          <w:szCs w:val="28"/>
        </w:rPr>
        <w:t xml:space="preserve"> </w:t>
      </w:r>
      <w:r w:rsidR="00787439" w:rsidRPr="00545BAD">
        <w:rPr>
          <w:b w:val="0"/>
          <w:bCs w:val="0"/>
          <w:sz w:val="28"/>
          <w:szCs w:val="28"/>
        </w:rPr>
        <w:t xml:space="preserve">   </w:t>
      </w:r>
    </w:p>
    <w:p w:rsidR="00100CBF" w:rsidRDefault="00100CBF" w:rsidP="00255DDD">
      <w:pPr>
        <w:pStyle w:val="a4"/>
        <w:jc w:val="both"/>
        <w:rPr>
          <w:b w:val="0"/>
          <w:bCs w:val="0"/>
        </w:rPr>
      </w:pPr>
    </w:p>
    <w:p w:rsidR="002122DE" w:rsidRDefault="002122DE" w:rsidP="00255DDD">
      <w:pPr>
        <w:pStyle w:val="a4"/>
        <w:jc w:val="both"/>
        <w:rPr>
          <w:b w:val="0"/>
          <w:bCs w:val="0"/>
        </w:rPr>
      </w:pPr>
    </w:p>
    <w:p w:rsidR="00545BAD" w:rsidRDefault="00C04F6E" w:rsidP="00545BA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 w:rsidRPr="008A5A52">
        <w:tab/>
      </w:r>
      <w:r w:rsidR="00823FF3" w:rsidRPr="008A5A52">
        <w:t xml:space="preserve"> </w:t>
      </w:r>
      <w:r w:rsidR="00545BAD" w:rsidRPr="007B3289">
        <w:rPr>
          <w:color w:val="000000"/>
          <w:sz w:val="28"/>
          <w:szCs w:val="28"/>
        </w:rPr>
        <w:t>Во исполнение Федеральных законов "Об общих принципах организации местного самоуправления в Российской Федерации" N 131-ФЗ от 6 октября 2003 года, "О пожарной безопасности" от 21 декабря 1994 г. N 69-ФЗ, "Технического регламента о требованиях пожарной безопасности" от 22 июля 2008 года N 123-ФЗ, от 6.05.2011 г. N 100-ФЗ "О добровольной пожарной охране", с целью обеспечения пожарной безопасности на территории</w:t>
      </w:r>
      <w:r w:rsidR="00545BAD">
        <w:rPr>
          <w:color w:val="000000"/>
          <w:sz w:val="28"/>
          <w:szCs w:val="28"/>
        </w:rPr>
        <w:t xml:space="preserve"> Митякинского сельского поселения,</w:t>
      </w:r>
    </w:p>
    <w:p w:rsidR="00840A25" w:rsidRPr="008A5A52" w:rsidRDefault="00840A25" w:rsidP="00255DDD">
      <w:pPr>
        <w:pStyle w:val="a4"/>
        <w:jc w:val="both"/>
        <w:rPr>
          <w:bCs w:val="0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Постановляю</w:t>
      </w:r>
      <w:r w:rsidR="00DA2FF5" w:rsidRPr="00835F5F">
        <w:rPr>
          <w:bCs w:val="0"/>
          <w:sz w:val="28"/>
          <w:szCs w:val="28"/>
        </w:rPr>
        <w:t>:</w:t>
      </w:r>
    </w:p>
    <w:p w:rsidR="00BD7487" w:rsidRPr="00502C88" w:rsidRDefault="001F2E5E" w:rsidP="00BD748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B3289">
        <w:rPr>
          <w:color w:val="000000"/>
          <w:sz w:val="28"/>
          <w:szCs w:val="28"/>
        </w:rPr>
        <w:t xml:space="preserve">1. </w:t>
      </w:r>
      <w:r w:rsidR="00FD1FC3" w:rsidRPr="00502C88">
        <w:rPr>
          <w:sz w:val="28"/>
          <w:szCs w:val="28"/>
        </w:rPr>
        <w:t xml:space="preserve">Утвердить Положение о создании и организации деятельности муниципальной пожарной охраны, порядке её взаимодействия с другими видами пожарной охраны на территории </w:t>
      </w:r>
      <w:r w:rsidR="00FD1FC3">
        <w:rPr>
          <w:sz w:val="28"/>
          <w:szCs w:val="28"/>
        </w:rPr>
        <w:t>Митякинского сельского поселения Тарасовского  муниципального</w:t>
      </w:r>
      <w:r w:rsidR="00FD1FC3" w:rsidRPr="00502C88">
        <w:rPr>
          <w:sz w:val="28"/>
          <w:szCs w:val="28"/>
        </w:rPr>
        <w:t xml:space="preserve"> района</w:t>
      </w:r>
      <w:r w:rsidR="00BD7487">
        <w:rPr>
          <w:sz w:val="28"/>
          <w:szCs w:val="28"/>
        </w:rPr>
        <w:t xml:space="preserve">, </w:t>
      </w:r>
      <w:r w:rsidR="00FD1FC3">
        <w:rPr>
          <w:sz w:val="28"/>
          <w:szCs w:val="28"/>
        </w:rPr>
        <w:t>согласно</w:t>
      </w:r>
      <w:r w:rsidR="00FD1FC3" w:rsidRPr="00502C88">
        <w:rPr>
          <w:sz w:val="28"/>
          <w:szCs w:val="28"/>
        </w:rPr>
        <w:t xml:space="preserve"> </w:t>
      </w:r>
      <w:r w:rsidR="00FD1FC3">
        <w:rPr>
          <w:sz w:val="28"/>
          <w:szCs w:val="28"/>
        </w:rPr>
        <w:t>п</w:t>
      </w:r>
      <w:r w:rsidR="00FD1FC3" w:rsidRPr="00502C88">
        <w:rPr>
          <w:sz w:val="28"/>
          <w:szCs w:val="28"/>
        </w:rPr>
        <w:t>риложени</w:t>
      </w:r>
      <w:r w:rsidR="00FD1FC3">
        <w:rPr>
          <w:sz w:val="28"/>
          <w:szCs w:val="28"/>
        </w:rPr>
        <w:t>ю</w:t>
      </w:r>
      <w:r w:rsidR="00FD1FC3" w:rsidRPr="00502C88">
        <w:rPr>
          <w:sz w:val="28"/>
          <w:szCs w:val="28"/>
        </w:rPr>
        <w:t xml:space="preserve"> №1.</w:t>
      </w:r>
      <w:r w:rsidR="00BD7487">
        <w:rPr>
          <w:sz w:val="28"/>
          <w:szCs w:val="28"/>
        </w:rPr>
        <w:t xml:space="preserve">                                                                                                                 2.</w:t>
      </w:r>
      <w:r w:rsidR="00BD7487" w:rsidRPr="00502C88">
        <w:rPr>
          <w:sz w:val="28"/>
          <w:szCs w:val="28"/>
        </w:rPr>
        <w:t xml:space="preserve">Утвердить Положение о деятельности добровольной пожарной охраны на территории </w:t>
      </w:r>
      <w:r w:rsidR="00BD7487">
        <w:rPr>
          <w:sz w:val="28"/>
          <w:szCs w:val="28"/>
        </w:rPr>
        <w:t>Митякинского сельского поселения Тарасовского  муниципального</w:t>
      </w:r>
      <w:r w:rsidR="00BD7487" w:rsidRPr="00502C88">
        <w:rPr>
          <w:sz w:val="28"/>
          <w:szCs w:val="28"/>
        </w:rPr>
        <w:t xml:space="preserve"> района</w:t>
      </w:r>
      <w:r w:rsidR="00BD7487">
        <w:rPr>
          <w:sz w:val="28"/>
          <w:szCs w:val="28"/>
        </w:rPr>
        <w:t>, согласно приложению</w:t>
      </w:r>
      <w:r w:rsidR="00BD7487" w:rsidRPr="00502C88">
        <w:rPr>
          <w:sz w:val="28"/>
          <w:szCs w:val="28"/>
        </w:rPr>
        <w:t xml:space="preserve"> №2.</w:t>
      </w:r>
    </w:p>
    <w:p w:rsidR="001F2E5E" w:rsidRPr="007B3289" w:rsidRDefault="009A68B5" w:rsidP="00BD7487">
      <w:pPr>
        <w:shd w:val="clear" w:color="auto" w:fill="FFFFFF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96EF0">
        <w:rPr>
          <w:color w:val="000000"/>
          <w:sz w:val="28"/>
          <w:szCs w:val="28"/>
        </w:rPr>
        <w:t xml:space="preserve">. Назначить </w:t>
      </w:r>
      <w:r w:rsidR="00BD7487">
        <w:rPr>
          <w:color w:val="000000"/>
          <w:sz w:val="28"/>
          <w:szCs w:val="28"/>
        </w:rPr>
        <w:t>инспектора</w:t>
      </w:r>
      <w:r w:rsidR="00B96EF0">
        <w:rPr>
          <w:color w:val="000000"/>
          <w:sz w:val="28"/>
          <w:szCs w:val="28"/>
        </w:rPr>
        <w:t xml:space="preserve"> Шульженко С.В. </w:t>
      </w:r>
      <w:proofErr w:type="gramStart"/>
      <w:r w:rsidR="00B96EF0">
        <w:rPr>
          <w:color w:val="000000"/>
          <w:sz w:val="28"/>
          <w:szCs w:val="28"/>
        </w:rPr>
        <w:t>ответственным</w:t>
      </w:r>
      <w:proofErr w:type="gramEnd"/>
      <w:r w:rsidR="00B96EF0">
        <w:rPr>
          <w:color w:val="000000"/>
          <w:sz w:val="28"/>
          <w:szCs w:val="28"/>
        </w:rPr>
        <w:t xml:space="preserve"> за ведение Реестра добровольной пожарной дружины Митякинского сельского поселения.</w:t>
      </w:r>
    </w:p>
    <w:p w:rsidR="007E7757" w:rsidRPr="007B3289" w:rsidRDefault="009A68B5" w:rsidP="003100E8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30449">
        <w:rPr>
          <w:color w:val="000000"/>
          <w:sz w:val="28"/>
          <w:szCs w:val="28"/>
        </w:rPr>
        <w:t xml:space="preserve">.Признать утратившим силу </w:t>
      </w:r>
      <w:r w:rsidR="003100E8">
        <w:rPr>
          <w:color w:val="000000"/>
          <w:sz w:val="28"/>
          <w:szCs w:val="28"/>
        </w:rPr>
        <w:t>П</w:t>
      </w:r>
      <w:r w:rsidR="00B30449">
        <w:rPr>
          <w:color w:val="000000"/>
          <w:sz w:val="28"/>
          <w:szCs w:val="28"/>
        </w:rPr>
        <w:t>остановление Главы</w:t>
      </w:r>
      <w:r w:rsidR="003100E8">
        <w:rPr>
          <w:color w:val="000000"/>
          <w:sz w:val="28"/>
          <w:szCs w:val="28"/>
        </w:rPr>
        <w:t xml:space="preserve"> Митякинского сельского </w:t>
      </w:r>
      <w:r w:rsidR="00B30449">
        <w:rPr>
          <w:color w:val="000000"/>
          <w:sz w:val="28"/>
          <w:szCs w:val="28"/>
        </w:rPr>
        <w:t xml:space="preserve"> поселения от </w:t>
      </w:r>
      <w:r w:rsidR="003100E8">
        <w:rPr>
          <w:color w:val="000000"/>
          <w:sz w:val="28"/>
          <w:szCs w:val="28"/>
        </w:rPr>
        <w:t>12</w:t>
      </w:r>
      <w:r w:rsidR="00B30449">
        <w:rPr>
          <w:color w:val="000000"/>
          <w:sz w:val="28"/>
          <w:szCs w:val="28"/>
        </w:rPr>
        <w:t>.</w:t>
      </w:r>
      <w:r w:rsidR="003100E8">
        <w:rPr>
          <w:color w:val="000000"/>
          <w:sz w:val="28"/>
          <w:szCs w:val="28"/>
        </w:rPr>
        <w:t>09</w:t>
      </w:r>
      <w:r w:rsidR="00B30449">
        <w:rPr>
          <w:color w:val="000000"/>
          <w:sz w:val="28"/>
          <w:szCs w:val="28"/>
        </w:rPr>
        <w:t>.201</w:t>
      </w:r>
      <w:r w:rsidR="003100E8">
        <w:rPr>
          <w:color w:val="000000"/>
          <w:sz w:val="28"/>
          <w:szCs w:val="28"/>
        </w:rPr>
        <w:t>6</w:t>
      </w:r>
      <w:r w:rsidR="00B30449">
        <w:rPr>
          <w:color w:val="000000"/>
          <w:sz w:val="28"/>
          <w:szCs w:val="28"/>
        </w:rPr>
        <w:t>года №</w:t>
      </w:r>
      <w:r w:rsidR="003100E8">
        <w:rPr>
          <w:color w:val="000000"/>
          <w:sz w:val="28"/>
          <w:szCs w:val="28"/>
        </w:rPr>
        <w:t>112</w:t>
      </w:r>
      <w:r w:rsidR="00B30449">
        <w:rPr>
          <w:color w:val="000000"/>
          <w:sz w:val="28"/>
          <w:szCs w:val="28"/>
        </w:rPr>
        <w:t xml:space="preserve"> «О</w:t>
      </w:r>
      <w:r w:rsidR="003100E8">
        <w:rPr>
          <w:color w:val="000000"/>
          <w:sz w:val="28"/>
          <w:szCs w:val="28"/>
        </w:rPr>
        <w:t xml:space="preserve"> создании добровольной пожарной дружины на территории Митякинского сельского поселения».</w:t>
      </w:r>
      <w:r w:rsidR="00056478">
        <w:rPr>
          <w:color w:val="000000"/>
          <w:sz w:val="20"/>
          <w:szCs w:val="20"/>
        </w:rPr>
        <w:t xml:space="preserve">                                           </w:t>
      </w:r>
      <w:r w:rsidR="00442C0E">
        <w:rPr>
          <w:color w:val="000000"/>
          <w:sz w:val="20"/>
          <w:szCs w:val="20"/>
        </w:rPr>
        <w:t xml:space="preserve">                  </w:t>
      </w:r>
      <w:r w:rsidR="00056478">
        <w:rPr>
          <w:color w:val="000000"/>
          <w:sz w:val="20"/>
          <w:szCs w:val="20"/>
        </w:rPr>
        <w:t xml:space="preserve"> </w:t>
      </w:r>
    </w:p>
    <w:p w:rsidR="003100E8" w:rsidRPr="002B6335" w:rsidRDefault="009A68B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B6335" w:rsidRPr="0062272C">
        <w:rPr>
          <w:color w:val="000000"/>
          <w:sz w:val="28"/>
          <w:szCs w:val="28"/>
        </w:rPr>
        <w:t xml:space="preserve">. </w:t>
      </w:r>
      <w:r w:rsidR="002B6335" w:rsidRPr="0062272C">
        <w:rPr>
          <w:sz w:val="28"/>
          <w:szCs w:val="28"/>
        </w:rPr>
        <w:t>Настоящее постановление вступает в силу со дня его официального обнародования</w:t>
      </w:r>
      <w:r w:rsidR="001573F6">
        <w:rPr>
          <w:sz w:val="28"/>
          <w:szCs w:val="28"/>
        </w:rPr>
        <w:t>.</w:t>
      </w:r>
    </w:p>
    <w:p w:rsidR="003100E8" w:rsidRDefault="009A68B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573F6" w:rsidRPr="0062272C">
        <w:rPr>
          <w:color w:val="000000"/>
          <w:sz w:val="28"/>
          <w:szCs w:val="28"/>
        </w:rPr>
        <w:t xml:space="preserve">. </w:t>
      </w:r>
      <w:proofErr w:type="gramStart"/>
      <w:r w:rsidR="001573F6" w:rsidRPr="007B3289">
        <w:rPr>
          <w:color w:val="000000"/>
          <w:sz w:val="28"/>
          <w:szCs w:val="28"/>
        </w:rPr>
        <w:t>Контроль за</w:t>
      </w:r>
      <w:proofErr w:type="gramEnd"/>
      <w:r w:rsidR="001573F6" w:rsidRPr="007B3289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100E8" w:rsidRDefault="003100E8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b/>
          <w:color w:val="000000"/>
          <w:sz w:val="28"/>
          <w:szCs w:val="28"/>
        </w:rPr>
      </w:pPr>
    </w:p>
    <w:p w:rsidR="007E5385" w:rsidRPr="00AE2E1B" w:rsidRDefault="007E5385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  <w:r w:rsidRPr="00AE2E1B">
        <w:rPr>
          <w:b w:val="0"/>
          <w:sz w:val="28"/>
          <w:szCs w:val="28"/>
        </w:rPr>
        <w:t xml:space="preserve">Глава Администрации                                                                                       Митякинского сельского поселения                                              </w:t>
      </w:r>
      <w:r>
        <w:rPr>
          <w:b w:val="0"/>
          <w:sz w:val="28"/>
          <w:szCs w:val="28"/>
        </w:rPr>
        <w:t xml:space="preserve">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Шульженко С.В.</w:t>
      </w:r>
    </w:p>
    <w:p w:rsidR="003100E8" w:rsidRDefault="003100E8" w:rsidP="007E5385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rPr>
          <w:b/>
          <w:color w:val="000000"/>
          <w:sz w:val="28"/>
          <w:szCs w:val="28"/>
        </w:rPr>
      </w:pPr>
    </w:p>
    <w:p w:rsidR="003100E8" w:rsidRDefault="003100E8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b/>
          <w:color w:val="000000"/>
          <w:sz w:val="28"/>
          <w:szCs w:val="28"/>
        </w:rPr>
      </w:pPr>
    </w:p>
    <w:p w:rsidR="00100A11" w:rsidRPr="00056478" w:rsidRDefault="00100A11" w:rsidP="00100A11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</w:t>
      </w:r>
      <w:r w:rsidR="00CF0859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</w:t>
      </w:r>
      <w:r w:rsidRPr="00056478">
        <w:rPr>
          <w:color w:val="000000"/>
          <w:sz w:val="20"/>
          <w:szCs w:val="20"/>
        </w:rPr>
        <w:t xml:space="preserve">Приложение </w:t>
      </w:r>
      <w:r w:rsidR="00CF0859">
        <w:rPr>
          <w:color w:val="000000"/>
          <w:sz w:val="20"/>
          <w:szCs w:val="20"/>
        </w:rPr>
        <w:t>№</w:t>
      </w:r>
      <w:r w:rsidRPr="00056478">
        <w:rPr>
          <w:color w:val="000000"/>
          <w:sz w:val="20"/>
          <w:szCs w:val="20"/>
        </w:rPr>
        <w:t xml:space="preserve">1 к </w:t>
      </w:r>
      <w:r w:rsidR="004E4B2E">
        <w:rPr>
          <w:color w:val="000000"/>
          <w:sz w:val="20"/>
          <w:szCs w:val="20"/>
        </w:rPr>
        <w:t>П</w:t>
      </w:r>
      <w:r w:rsidRPr="00056478">
        <w:rPr>
          <w:color w:val="000000"/>
          <w:sz w:val="20"/>
          <w:szCs w:val="20"/>
        </w:rPr>
        <w:t>остановлению</w:t>
      </w:r>
    </w:p>
    <w:p w:rsidR="00100A11" w:rsidRPr="00056478" w:rsidRDefault="00100A11" w:rsidP="00CF085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  <w:r w:rsidRPr="00056478"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20"/>
          <w:szCs w:val="20"/>
        </w:rPr>
        <w:t xml:space="preserve">             </w:t>
      </w:r>
      <w:r w:rsidRPr="0005647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                                                     </w:t>
      </w:r>
      <w:r w:rsidR="00CF0859">
        <w:rPr>
          <w:color w:val="000000"/>
          <w:sz w:val="20"/>
          <w:szCs w:val="20"/>
        </w:rPr>
        <w:t xml:space="preserve">                Главы администрации                                                                                                                                                                  </w:t>
      </w:r>
      <w:r w:rsidRPr="00056478">
        <w:rPr>
          <w:color w:val="000000"/>
          <w:sz w:val="20"/>
          <w:szCs w:val="20"/>
        </w:rPr>
        <w:t>Митякинского сельского</w:t>
      </w:r>
      <w:r>
        <w:rPr>
          <w:color w:val="000000"/>
          <w:sz w:val="20"/>
          <w:szCs w:val="20"/>
        </w:rPr>
        <w:t xml:space="preserve"> поселения</w:t>
      </w:r>
    </w:p>
    <w:p w:rsidR="00100A11" w:rsidRDefault="00100A11" w:rsidP="00100A11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от </w:t>
      </w:r>
      <w:r w:rsidR="004E4B2E">
        <w:rPr>
          <w:color w:val="000000"/>
          <w:sz w:val="20"/>
          <w:szCs w:val="20"/>
        </w:rPr>
        <w:t>05</w:t>
      </w:r>
      <w:r>
        <w:rPr>
          <w:color w:val="000000"/>
          <w:sz w:val="20"/>
          <w:szCs w:val="20"/>
        </w:rPr>
        <w:t>.0</w:t>
      </w:r>
      <w:r w:rsidR="004E4B2E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.20</w:t>
      </w:r>
      <w:r w:rsidR="004E4B2E">
        <w:rPr>
          <w:color w:val="000000"/>
          <w:sz w:val="20"/>
          <w:szCs w:val="20"/>
        </w:rPr>
        <w:t>21</w:t>
      </w:r>
      <w:r>
        <w:rPr>
          <w:color w:val="000000"/>
          <w:sz w:val="20"/>
          <w:szCs w:val="20"/>
        </w:rPr>
        <w:t>г.   №</w:t>
      </w:r>
      <w:r w:rsidR="004E4B2E">
        <w:rPr>
          <w:color w:val="000000"/>
          <w:sz w:val="20"/>
          <w:szCs w:val="20"/>
        </w:rPr>
        <w:t>45</w:t>
      </w:r>
    </w:p>
    <w:p w:rsidR="00100A11" w:rsidRDefault="00100A11" w:rsidP="00100A11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</w:p>
    <w:p w:rsidR="00100A11" w:rsidRDefault="00100A11" w:rsidP="00100A11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</w:p>
    <w:p w:rsidR="00100A11" w:rsidRPr="00354DEC" w:rsidRDefault="00100A11" w:rsidP="00100A11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</w:rPr>
      </w:pPr>
      <w:r w:rsidRPr="0005647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</w:t>
      </w:r>
      <w:r w:rsidRPr="00056478">
        <w:rPr>
          <w:color w:val="000000"/>
          <w:sz w:val="20"/>
          <w:szCs w:val="20"/>
        </w:rPr>
        <w:t xml:space="preserve">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71AD1" w:rsidRPr="007110E6" w:rsidRDefault="00B71AD1" w:rsidP="00B71AD1">
      <w:pPr>
        <w:pStyle w:val="ad"/>
        <w:spacing w:before="0" w:beforeAutospacing="0" w:after="0" w:afterAutospacing="0"/>
        <w:jc w:val="center"/>
        <w:rPr>
          <w:b/>
        </w:rPr>
      </w:pPr>
      <w:r w:rsidRPr="007110E6">
        <w:rPr>
          <w:b/>
          <w:bCs/>
        </w:rPr>
        <w:t xml:space="preserve">ПОЛОЖЕНИЕ </w:t>
      </w:r>
      <w:r w:rsidRPr="007110E6">
        <w:rPr>
          <w:b/>
          <w:bCs/>
        </w:rPr>
        <w:br/>
        <w:t xml:space="preserve">О СОЗДАНИИ И ОРГАНИЗАЦИИ ДЕЯТЕЛЬНОСТИ МУНИЦИПАЛЬНОЙ ПОЖАРНОЙ ОХРАНЫ, ПОРЯДКЕ ЕЁ ВЗАИМОДЕЙСТВИЯ С ДРУГИМИ ВИДАМИ ПОЖАРНОЙ ОХРАНЫ НА ТЕРРИТОРИИИ </w:t>
      </w:r>
      <w:r w:rsidRPr="007110E6">
        <w:rPr>
          <w:b/>
        </w:rPr>
        <w:t>МИТЯКИНСКОГО СЕЛЬСКОГО ПОСЕЛЕНИЯ.</w:t>
      </w:r>
    </w:p>
    <w:p w:rsidR="007110E6" w:rsidRPr="007110E6" w:rsidRDefault="007110E6" w:rsidP="007110E6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7110E6" w:rsidRDefault="007110E6" w:rsidP="007110E6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7110E6" w:rsidRPr="007110E6" w:rsidRDefault="007110E6" w:rsidP="007110E6">
      <w:pPr>
        <w:pStyle w:val="ad"/>
        <w:spacing w:before="0" w:beforeAutospacing="0" w:after="0" w:afterAutospacing="0"/>
        <w:jc w:val="center"/>
      </w:pPr>
      <w:r w:rsidRPr="007110E6">
        <w:rPr>
          <w:b/>
          <w:bCs/>
        </w:rPr>
        <w:t>I. ОБЩИЕ ПОЛОЖЕНИЯ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1.1. Настоящее положение о муниципальной пожарной охране (далее - Положение) разработано в соответствии с Федеральным законом от 6 октября 2003 г. № 131-ФЗ «Об общих принципах организации местного самоуправления в Российской Федерации», статьей 1.2. </w:t>
      </w:r>
      <w:proofErr w:type="gramStart"/>
      <w:r w:rsidRPr="00502C88">
        <w:rPr>
          <w:sz w:val="28"/>
          <w:szCs w:val="28"/>
        </w:rPr>
        <w:t xml:space="preserve">Федеральным законом от 21 декабря 1994 г. № 69-ФЗ «О пожарной безопасности» и определяет цели, задачи, порядок создания, организацию деятельности, финансовое и материально-техническое обеспечение муниципальной пожарной охраны, порядок ее взаимодействия с другими видами пожарной охраны.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502C88">
        <w:rPr>
          <w:sz w:val="28"/>
          <w:szCs w:val="28"/>
        </w:rPr>
        <w:t>1.2.Муниципальная пожарная охрана является одним из видов пожарной охраны и создается с целью организации профилактики пожаров, их тушения и проведения аварийно-спасательных работ (за исключением профилактики</w:t>
      </w:r>
      <w:proofErr w:type="gramEnd"/>
      <w:r w:rsidRPr="00502C88">
        <w:rPr>
          <w:sz w:val="28"/>
          <w:szCs w:val="28"/>
        </w:rPr>
        <w:t xml:space="preserve"> пожаров на объектах, критически важных для национальной безопасности страны, других особо важных пожароопасных объектах, особо ценных объектах культурного наследия России, перечень которых утверждается Правительством Российской Федерации, а также при проведении мероприятий федерального уровня с массовым сосредоточением людей) на территории </w:t>
      </w:r>
      <w:r>
        <w:rPr>
          <w:sz w:val="28"/>
          <w:szCs w:val="28"/>
        </w:rPr>
        <w:t>М</w:t>
      </w:r>
      <w:r w:rsidR="004F01D7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поселения.</w:t>
      </w:r>
    </w:p>
    <w:p w:rsidR="007110E6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502C88">
        <w:rPr>
          <w:sz w:val="28"/>
          <w:szCs w:val="28"/>
        </w:rPr>
        <w:t xml:space="preserve">В своей деятельности муниципальная пожарная охрана руководствуется Конституцией Российской Федерации, федеральными законами и иными нормативными правовыми актами, нормативными правовыми актами </w:t>
      </w:r>
      <w:r w:rsidR="004F01D7">
        <w:rPr>
          <w:sz w:val="28"/>
          <w:szCs w:val="28"/>
        </w:rPr>
        <w:t xml:space="preserve"> Ростовской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 области, муниципальными правовыми актами, регулирующими вопросы пожарной безопасности, а также настоящим Положением. </w:t>
      </w:r>
    </w:p>
    <w:p w:rsidR="007110E6" w:rsidRPr="007110E6" w:rsidRDefault="007110E6" w:rsidP="007110E6">
      <w:pPr>
        <w:pStyle w:val="ad"/>
        <w:spacing w:before="0" w:beforeAutospacing="0" w:after="0" w:afterAutospacing="0"/>
        <w:ind w:firstLine="720"/>
        <w:jc w:val="center"/>
      </w:pPr>
      <w:r w:rsidRPr="00502C88">
        <w:rPr>
          <w:b/>
          <w:bCs/>
          <w:sz w:val="28"/>
          <w:szCs w:val="28"/>
        </w:rPr>
        <w:br/>
      </w:r>
      <w:r w:rsidRPr="007110E6">
        <w:rPr>
          <w:b/>
          <w:bCs/>
        </w:rPr>
        <w:t xml:space="preserve">II. ОСНОВНЫЕ ЦЕЛИ, ЗАДАЧИ, ФУНКЦИИ И ПОЛНОМОЧИЯ </w:t>
      </w:r>
      <w:r w:rsidRPr="007110E6">
        <w:rPr>
          <w:b/>
          <w:bCs/>
        </w:rPr>
        <w:br/>
        <w:t>МУНИЦИПАЛЬНОЙ ПОЖАРНОЙ ОХРАНЫ</w:t>
      </w:r>
    </w:p>
    <w:p w:rsidR="007110E6" w:rsidRPr="00502C88" w:rsidRDefault="007110E6" w:rsidP="007110E6">
      <w:pPr>
        <w:pStyle w:val="ad"/>
        <w:keepNext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2.1. Муниципальная пожарная охрана создается в целях обеспечения пожарной безопасности на территории </w:t>
      </w:r>
      <w:r>
        <w:rPr>
          <w:sz w:val="28"/>
          <w:szCs w:val="28"/>
        </w:rPr>
        <w:t>М</w:t>
      </w:r>
      <w:r w:rsidR="004F01D7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 xml:space="preserve">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2.2. Основными задачами муниципальной пожарной охраны являются: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502C88">
        <w:rPr>
          <w:sz w:val="28"/>
          <w:szCs w:val="28"/>
        </w:rPr>
        <w:t xml:space="preserve">1) организация и осуществление профилактики пожаров на территории </w:t>
      </w:r>
    </w:p>
    <w:p w:rsidR="007110E6" w:rsidRPr="00502C88" w:rsidRDefault="007110E6" w:rsidP="007110E6">
      <w:pPr>
        <w:pStyle w:val="ad"/>
        <w:keepNext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F01D7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>;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2) спасение людей и имущества при пожарах, оказание первой помощи;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3) организация и осуществление тушения пожаров и проведения аварийно-спасательных работ на территории районов выезда в соответствии с полномочиями;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 </w:t>
      </w:r>
      <w:r w:rsidRPr="00502C88">
        <w:rPr>
          <w:sz w:val="28"/>
          <w:szCs w:val="28"/>
        </w:rPr>
        <w:t xml:space="preserve">2.3. Основными функциями муниципальной пожарной охраны являются: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1) анализ и прогнозирование состояние пожарной безопасности на территории </w:t>
      </w:r>
      <w:proofErr w:type="spellStart"/>
      <w:r>
        <w:rPr>
          <w:sz w:val="28"/>
          <w:szCs w:val="28"/>
        </w:rPr>
        <w:t>М</w:t>
      </w:r>
      <w:r w:rsidR="00105386">
        <w:rPr>
          <w:sz w:val="28"/>
          <w:szCs w:val="28"/>
        </w:rPr>
        <w:t>итякинског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 xml:space="preserve">, подготовка в установленном порядке и внесение на рассмотрение администрации сельского поселения предложений по совершенствованию мер пожарной безопасности;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2) участие в разработке муниципальных правовых актов, регулирующих вопросы обеспечения пожарной безопасности; </w:t>
      </w:r>
    </w:p>
    <w:p w:rsidR="007110E6" w:rsidRPr="00502C88" w:rsidRDefault="007110E6" w:rsidP="007110E6">
      <w:pPr>
        <w:pStyle w:val="ad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02C88">
        <w:rPr>
          <w:sz w:val="28"/>
          <w:szCs w:val="28"/>
        </w:rPr>
        <w:t xml:space="preserve">3) планирование и контроль за реализацией плановых мероприятий, требований нормативных актов в области обеспечения пожарной безопасности;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4) осуществление первичных мер пожарной безопасности в границах (на территории) муниципального образования (за исключением особо важных и режимных организаций, обслуживаемых специальными и воинскими подразделениями федеральной противопожарной службы);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>5) учет пожаров и последствий от них на территории муниципального образования;</w:t>
      </w:r>
      <w:proofErr w:type="gramEnd"/>
      <w:r w:rsidRPr="00502C88"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6)</w:t>
      </w:r>
      <w:r w:rsidRPr="00502C88">
        <w:rPr>
          <w:sz w:val="28"/>
          <w:szCs w:val="28"/>
        </w:rPr>
        <w:t xml:space="preserve">организация и проведение противопожарной пропаганды;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7) </w:t>
      </w:r>
      <w:r w:rsidRPr="00502C88">
        <w:rPr>
          <w:sz w:val="28"/>
          <w:szCs w:val="28"/>
        </w:rPr>
        <w:t xml:space="preserve">поддержание в постоянной готовности к тушению пожаров и проведению аварийно-спасательных работ, определение потребности в приобретении пожарной и аварийно-спасательной техники, пожарно-технического вооружения, оборудования и средств связи, в соответствии с нормами, установленными законодательством Российской Федерации;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502C88">
        <w:rPr>
          <w:sz w:val="28"/>
          <w:szCs w:val="28"/>
        </w:rPr>
        <w:t>8) участие в организации профессионального обучения личного состава подразделения муниципальной пожарной охраны;</w:t>
      </w:r>
      <w:proofErr w:type="gramEnd"/>
      <w:r w:rsidRPr="00502C88">
        <w:rPr>
          <w:sz w:val="28"/>
          <w:szCs w:val="28"/>
        </w:rPr>
        <w:t xml:space="preserve"> содействие физическому совершенствованию личного состава;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502C88">
        <w:rPr>
          <w:sz w:val="28"/>
          <w:szCs w:val="28"/>
        </w:rPr>
        <w:t xml:space="preserve">9) организация эксплуатации зданий, сооружений, пожарной, аварийно-спасательной, специальной и другой техники, оборудования, снаряжения, средств связи закрепленного на праве оперативного управления;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502C88">
        <w:rPr>
          <w:sz w:val="28"/>
          <w:szCs w:val="28"/>
        </w:rPr>
        <w:t xml:space="preserve">10) взаимодействие с федеральной противопожарной службой, противопожарной службой </w:t>
      </w:r>
      <w:r w:rsidR="00105386">
        <w:rPr>
          <w:sz w:val="28"/>
          <w:szCs w:val="28"/>
        </w:rPr>
        <w:t>Тарасовского</w:t>
      </w:r>
      <w:r>
        <w:rPr>
          <w:sz w:val="28"/>
          <w:szCs w:val="28"/>
        </w:rPr>
        <w:t xml:space="preserve"> района</w:t>
      </w:r>
      <w:r w:rsidRPr="00502C88">
        <w:rPr>
          <w:sz w:val="28"/>
          <w:szCs w:val="28"/>
        </w:rPr>
        <w:t>, ведомственной, частной и добровольной пожарной охраной, другими видами служб обеспечения жизнедеятельности и безопасности при тушении пожаров и проведении аварийно-спасательных работ;</w:t>
      </w:r>
      <w:proofErr w:type="gramEnd"/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02C88">
        <w:rPr>
          <w:sz w:val="28"/>
          <w:szCs w:val="28"/>
        </w:rPr>
        <w:t xml:space="preserve">11) информирование администрации и населения </w:t>
      </w:r>
      <w:r>
        <w:rPr>
          <w:sz w:val="28"/>
          <w:szCs w:val="28"/>
        </w:rPr>
        <w:t>М</w:t>
      </w:r>
      <w:r w:rsidR="00105386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 xml:space="preserve"> о состоянии пожарной безопасности в муниципальном образовании;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>12)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службы.</w:t>
      </w:r>
      <w:proofErr w:type="gramEnd"/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02C88">
        <w:rPr>
          <w:sz w:val="28"/>
          <w:szCs w:val="28"/>
        </w:rPr>
        <w:t xml:space="preserve">13) ограничение или запрещение доступа к местам пожаров, а также зонам аварий, катастроф и иных чрезвычайных ситуаций; ограничение или запрещение движения транспорта и пешеходов на прилегающих к ним территориях;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14) организация воспитательной работы, проведение мероприятий по укреплению дисциплины среди личного состава и соблюдению законности;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502C88">
        <w:rPr>
          <w:sz w:val="28"/>
          <w:szCs w:val="28"/>
        </w:rPr>
        <w:t>2.4.</w:t>
      </w:r>
      <w:proofErr w:type="gramEnd"/>
      <w:r w:rsidRPr="00502C88">
        <w:rPr>
          <w:sz w:val="28"/>
          <w:szCs w:val="28"/>
        </w:rPr>
        <w:t xml:space="preserve"> В целях решения стоящих задач и выполнения возложенных функций муниципальная пожарная охрана вправе:</w:t>
      </w:r>
    </w:p>
    <w:p w:rsidR="007110E6" w:rsidRDefault="007110E6" w:rsidP="007110E6">
      <w:pPr>
        <w:pStyle w:val="ad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502C88">
        <w:rPr>
          <w:sz w:val="28"/>
          <w:szCs w:val="28"/>
        </w:rPr>
        <w:t xml:space="preserve">1) вносить в установленном порядке в администрацию </w:t>
      </w:r>
      <w:r>
        <w:rPr>
          <w:sz w:val="28"/>
          <w:szCs w:val="28"/>
        </w:rPr>
        <w:t>М</w:t>
      </w:r>
      <w:r w:rsidR="00105386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сельского поселения предложения по разработке и реализации первичных мер </w:t>
      </w:r>
      <w:r w:rsidRPr="00502C88">
        <w:rPr>
          <w:sz w:val="28"/>
          <w:szCs w:val="28"/>
        </w:rPr>
        <w:lastRenderedPageBreak/>
        <w:t xml:space="preserve">пожарной безопасности, а также об установлении в границах (на территории) муниципального образования особого противопожарного режима;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2) взаимодействовать со средствами массовой информации по вопросам оперативно-служебной деятельности муниципальной пожарной охраны, пожарной безопасности, проведения противопожарной пропаганды и обучения населения правилам пожарной безопасности; </w:t>
      </w:r>
      <w:proofErr w:type="gramEnd"/>
    </w:p>
    <w:p w:rsidR="007110E6" w:rsidRDefault="007110E6" w:rsidP="007110E6">
      <w:pPr>
        <w:pStyle w:val="ad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3) муниципальная пожарная охрана вправе совершать иные действия, способствующие выполнению возложенных на муниципальную пожарную охрану функций. </w:t>
      </w:r>
    </w:p>
    <w:p w:rsidR="007110E6" w:rsidRPr="00502C88" w:rsidRDefault="007110E6" w:rsidP="007110E6">
      <w:pPr>
        <w:pStyle w:val="ad"/>
        <w:tabs>
          <w:tab w:val="left" w:pos="72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110E6" w:rsidRPr="007110E6" w:rsidRDefault="007110E6" w:rsidP="007110E6">
      <w:pPr>
        <w:pStyle w:val="ad"/>
        <w:spacing w:before="0" w:beforeAutospacing="0" w:after="0" w:afterAutospacing="0"/>
        <w:ind w:firstLine="720"/>
        <w:jc w:val="center"/>
      </w:pPr>
      <w:r w:rsidRPr="007110E6">
        <w:rPr>
          <w:b/>
          <w:bCs/>
        </w:rPr>
        <w:t>III. ПОРЯДОК СОЗДАНИЯ МУНИЦИПАЛЬНОЙ ПОЖАРНОЙ</w:t>
      </w:r>
      <w:r w:rsidRPr="007110E6">
        <w:t xml:space="preserve"> </w:t>
      </w:r>
      <w:r w:rsidRPr="007110E6">
        <w:br/>
      </w:r>
      <w:r w:rsidRPr="007110E6">
        <w:rPr>
          <w:b/>
          <w:bCs/>
        </w:rPr>
        <w:t>ОХРАНЫ И ОРГАНИЗАЦИЯ ЕЕ ДЕЯТЕЛЬНОСТИ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3.1. Муниципальная пожарная охрана создается по решению администрации </w:t>
      </w:r>
      <w:r>
        <w:rPr>
          <w:sz w:val="28"/>
          <w:szCs w:val="28"/>
        </w:rPr>
        <w:t>М</w:t>
      </w:r>
      <w:r w:rsidR="00105386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сельского поселения в виде муниципального учреждения (бюджетного) (далее - подразделение).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3.2. </w:t>
      </w:r>
      <w:proofErr w:type="gramStart"/>
      <w:r w:rsidRPr="00502C88">
        <w:rPr>
          <w:sz w:val="28"/>
          <w:szCs w:val="28"/>
        </w:rPr>
        <w:t xml:space="preserve">Муниципальная пожарная охрана может привлекаться на тушение пожаров и проведение </w:t>
      </w:r>
      <w:proofErr w:type="spellStart"/>
      <w:r w:rsidRPr="00502C88">
        <w:rPr>
          <w:sz w:val="28"/>
          <w:szCs w:val="28"/>
        </w:rPr>
        <w:t>аварийно</w:t>
      </w:r>
      <w:proofErr w:type="spellEnd"/>
      <w:r w:rsidRPr="00502C88">
        <w:rPr>
          <w:sz w:val="28"/>
          <w:szCs w:val="28"/>
        </w:rPr>
        <w:t xml:space="preserve"> - спасательных работ: </w:t>
      </w:r>
      <w:r w:rsidRPr="00502C88">
        <w:rPr>
          <w:sz w:val="28"/>
          <w:szCs w:val="28"/>
        </w:rPr>
        <w:br/>
        <w:t xml:space="preserve">в соответствии с планом привлечения сил и средств на тушение пожаров и проведения, аварийно-спасательных работ в муниципальном образовании; </w:t>
      </w:r>
      <w:r w:rsidRPr="00502C88">
        <w:rPr>
          <w:sz w:val="28"/>
          <w:szCs w:val="28"/>
        </w:rPr>
        <w:br/>
        <w:t>за границы территории района выезда в соответствии с планами взаимодействия с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 соответствующими административными образованиями, а также по решению на то уполномоченных лиц органов местного самоуправления.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>3.3.</w:t>
      </w:r>
      <w:proofErr w:type="gramEnd"/>
      <w:r w:rsidRPr="00502C88">
        <w:rPr>
          <w:sz w:val="28"/>
          <w:szCs w:val="28"/>
        </w:rPr>
        <w:t xml:space="preserve"> Численность и место дислокации подразделения муниципальной пожарной охраны определяются администрацией </w:t>
      </w:r>
      <w:r>
        <w:rPr>
          <w:sz w:val="28"/>
          <w:szCs w:val="28"/>
        </w:rPr>
        <w:t>М</w:t>
      </w:r>
      <w:r w:rsidR="00105386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 xml:space="preserve"> в соответствии с требованиями нормативных правовых актов Российской Федерации в области пожарной безопасности.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>3.4. В муниципальную пожарную охрану принимаются граждане Российской Федерации, соответствующие требованиям, установленным законодательством Российской Федерации в области пожарной безопасности (далее – работники муниципальной пожарной охраны). Работникам муниципальной пожарной охраны в подтверждение полномочий выдаются служебные удостоверения установленного образца.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3.5. Работники муниципальной пожарной охраны проходят соответствующее специальное первоначальное </w:t>
      </w:r>
      <w:proofErr w:type="gramStart"/>
      <w:r w:rsidRPr="00502C88">
        <w:rPr>
          <w:sz w:val="28"/>
          <w:szCs w:val="28"/>
        </w:rPr>
        <w:t>обучение по</w:t>
      </w:r>
      <w:proofErr w:type="gramEnd"/>
      <w:r w:rsidRPr="00502C88">
        <w:rPr>
          <w:sz w:val="28"/>
          <w:szCs w:val="28"/>
        </w:rPr>
        <w:t xml:space="preserve"> разработанным программам. Лица, не прошедшие первоначального обучения, к самостоятельной работе не допускаются.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3.6. На работников муниципальной пожарной охраны распространяется законодательство Российской Федерации о труде и социальном страховании.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3.7. Работники муниципальной пожарной охраны в целях защиты своих профессиональных, социальных и иных прав и законных интересов могут объединяться и вступать в профессиональные союзы, ассоциации, объединения пожарной охраны на добровольной основе и в соответствии с законодательством Российской Федерации.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3.8. Муниципальная пожарная охрана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такая деятельность указана в его учредительных документах. </w:t>
      </w:r>
      <w:r w:rsidRPr="00502C88">
        <w:rPr>
          <w:sz w:val="28"/>
          <w:szCs w:val="28"/>
        </w:rPr>
        <w:br/>
      </w:r>
      <w:r w:rsidRPr="00502C88">
        <w:rPr>
          <w:sz w:val="28"/>
          <w:szCs w:val="28"/>
        </w:rPr>
        <w:lastRenderedPageBreak/>
        <w:t>Средства, полученные от оказания платных услуг, зачисляются в доход местного бюджета.</w:t>
      </w:r>
    </w:p>
    <w:p w:rsidR="007110E6" w:rsidRPr="00502C88" w:rsidRDefault="007110E6" w:rsidP="00B825DF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3.9. Непосредственное руководство подразделением муниципальной пожарной охраны осуществляет начальник, который назначается на должность главой</w:t>
      </w:r>
      <w:r w:rsidR="00B825DF">
        <w:rPr>
          <w:sz w:val="28"/>
          <w:szCs w:val="28"/>
        </w:rPr>
        <w:t xml:space="preserve"> администрации</w:t>
      </w:r>
      <w:r w:rsidRPr="00502C8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825DF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 xml:space="preserve">.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3.10. Начальник подразделения муниципальной пожарной охраны обязан знать руководящие документы, а также основные положения технических регламентов, стандартов, норм и правил, содержащих требования по применению сил и средств ГПС, а также в области пожарной безопасности и осуществлению мероприятий по предупреждению пожаров, гибели и травматизма людей при них.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3.11.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задач.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3.12. </w:t>
      </w:r>
      <w:proofErr w:type="gramStart"/>
      <w:r w:rsidRPr="00502C88">
        <w:rPr>
          <w:sz w:val="28"/>
          <w:szCs w:val="28"/>
        </w:rPr>
        <w:t xml:space="preserve">В целях решения задач, стоящих перед муниципальной пожарной охраной, начальник подразделения муниципальной пожарной охраны: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1) обеспечивает в границах (на территории) </w:t>
      </w:r>
      <w:r>
        <w:rPr>
          <w:sz w:val="28"/>
          <w:szCs w:val="28"/>
        </w:rPr>
        <w:t>М</w:t>
      </w:r>
      <w:r w:rsidR="00B825DF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сельского поселения осуществление первичных мер пожарной безопасности (за исключением особо важных и режимных организаций, обслуживаемых специальными и воинскими подразделениями федеральной противопожарной службы);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2) организует работу и контролирует состояние дежурных сил и средств муниципальной пожарной охраны; </w:t>
      </w:r>
      <w:proofErr w:type="gramEnd"/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3) обеспечивает при разработке и проведении противопожарных мероприятий и поисково-спасательных работ взаимодействие с аварийно-спасательными формированиями, надзорными органами и службами правоохранительных органов;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4) организует и контролирует содержание пожарно-технического вооружения и эксплуатации зданий, сооружений, спасательной и пожарной техники, аварийно-спасательного инструмента, хозяйственно-финансовую деятельность и материально-техническое обеспечение муниципальной пожарной охраны;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5) обеспечивает подбор и расстановку кадров, их воспитание и профессиональную подготовку;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6) организует работу по проведению служебной аттестации личного состава;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502C88">
        <w:rPr>
          <w:sz w:val="28"/>
          <w:szCs w:val="28"/>
        </w:rPr>
        <w:t xml:space="preserve">7) осуществляет </w:t>
      </w:r>
      <w:proofErr w:type="gramStart"/>
      <w:r w:rsidRPr="00502C88">
        <w:rPr>
          <w:sz w:val="28"/>
          <w:szCs w:val="28"/>
        </w:rPr>
        <w:t>контроль за</w:t>
      </w:r>
      <w:proofErr w:type="gramEnd"/>
      <w:r w:rsidRPr="00502C88">
        <w:rPr>
          <w:sz w:val="28"/>
          <w:szCs w:val="28"/>
        </w:rPr>
        <w:t xml:space="preserve"> целевым использованием и сохранностью имущества, находящегося в оперативном управлении муниципальной пожарной охраны;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8)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расходов, соблюдая финансово-бюджетную дисциплину и обеспечивая экономию средств.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9) организует и лично ведет прием граждан, рассматривает предложения, </w:t>
      </w:r>
      <w:proofErr w:type="gramStart"/>
      <w:r w:rsidRPr="00502C88">
        <w:rPr>
          <w:sz w:val="28"/>
          <w:szCs w:val="28"/>
        </w:rPr>
        <w:t>заявления</w:t>
      </w:r>
      <w:proofErr w:type="gramEnd"/>
      <w:r w:rsidRPr="00502C88">
        <w:rPr>
          <w:sz w:val="28"/>
          <w:szCs w:val="28"/>
        </w:rPr>
        <w:t xml:space="preserve"> и жалобы по вопросам обеспечения первичных мер пожарной безопасности и деятельности подразделения муниципальной пожарной охраны, принимает необходимые меры для решения проблемных вопросов; </w:t>
      </w:r>
      <w:r w:rsidRPr="00502C88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 </w:t>
      </w:r>
      <w:r w:rsidRPr="00502C88">
        <w:rPr>
          <w:sz w:val="28"/>
          <w:szCs w:val="28"/>
        </w:rPr>
        <w:t xml:space="preserve">10) вносит в установленном порядке на рассмотрение администрации сельского поселения предложения по совершенствованию муниципальных правовых актов, регламентирующих вопросы обеспечения первичных мер пожарной безопасности и деятельности подразделения муниципальной пожарной охраны;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11) представляет в администрацию </w:t>
      </w:r>
      <w:r>
        <w:rPr>
          <w:sz w:val="28"/>
          <w:szCs w:val="28"/>
        </w:rPr>
        <w:t>М</w:t>
      </w:r>
      <w:r w:rsidR="00B825DF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сельского поселения предложения по внесению изменений в штатное расписание и штатную численность подразделения муниципальной пожарной охраны; </w:t>
      </w:r>
    </w:p>
    <w:p w:rsidR="007110E6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12) принимает решения по другим вопросам, отнесенным к его компетенции. </w:t>
      </w:r>
    </w:p>
    <w:p w:rsidR="007110E6" w:rsidRPr="008A25F0" w:rsidRDefault="007110E6" w:rsidP="007110E6">
      <w:pPr>
        <w:pStyle w:val="ad"/>
        <w:spacing w:before="0" w:beforeAutospacing="0" w:after="0" w:afterAutospacing="0"/>
        <w:ind w:firstLine="720"/>
        <w:jc w:val="center"/>
      </w:pPr>
      <w:r w:rsidRPr="00502C88">
        <w:rPr>
          <w:sz w:val="28"/>
          <w:szCs w:val="28"/>
        </w:rPr>
        <w:br/>
      </w:r>
      <w:r w:rsidRPr="008A25F0">
        <w:rPr>
          <w:b/>
          <w:bCs/>
        </w:rPr>
        <w:t xml:space="preserve">IV. ОРГАНИЗАЦИЯ ВЗАИМОДЕЙСТВИЯ С ДРУГИМИ ВИДАМИ </w:t>
      </w:r>
      <w:r w:rsidRPr="008A25F0">
        <w:rPr>
          <w:b/>
          <w:bCs/>
        </w:rPr>
        <w:br/>
        <w:t>ПОЖАРНОЙ ОХРАНЫ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4.1. Создаваемые подразделения муниципальной пожарной охраны взаимодействуют с подразделениями пожарной охраны всех видов (в соответствии с Федеральным законом «О пожарной безопасности») по вопросам обеспечения пожарной безопасности в формах, не противоречащих законодательству Российской Федерации. </w:t>
      </w:r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4.2. Основным направлением взаимодействия является осуществление совместных действий по предупреждению и тушению пожаров на территории </w:t>
      </w:r>
      <w:r>
        <w:rPr>
          <w:sz w:val="28"/>
          <w:szCs w:val="28"/>
        </w:rPr>
        <w:t>М</w:t>
      </w:r>
      <w:r w:rsidR="00B825DF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>.</w:t>
      </w:r>
    </w:p>
    <w:p w:rsidR="007110E6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4.3. </w:t>
      </w:r>
      <w:proofErr w:type="gramStart"/>
      <w:r w:rsidRPr="00502C88">
        <w:rPr>
          <w:sz w:val="28"/>
          <w:szCs w:val="28"/>
        </w:rPr>
        <w:t xml:space="preserve">Создаваемыми 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 xml:space="preserve">подразделениями муниципальной пожарной охраны могут заключаться соглашения о взаимодействии (сотрудничестве) с иными подразделениями пожарной охраны, юридическими и физическими лицами по вопросам обеспечения пожарной безопасности в случаях, не противоречащих законодательству Российской Федерации. </w:t>
      </w:r>
      <w:proofErr w:type="gramEnd"/>
    </w:p>
    <w:p w:rsidR="007110E6" w:rsidRPr="00502C88" w:rsidRDefault="007110E6" w:rsidP="007110E6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110E6" w:rsidRPr="008A25F0" w:rsidRDefault="007110E6" w:rsidP="007110E6">
      <w:pPr>
        <w:pStyle w:val="ad"/>
        <w:spacing w:before="0" w:beforeAutospacing="0" w:after="0" w:afterAutospacing="0"/>
        <w:jc w:val="center"/>
      </w:pPr>
      <w:r w:rsidRPr="008A25F0">
        <w:rPr>
          <w:b/>
          <w:bCs/>
        </w:rPr>
        <w:t>V. ФИНАНСОВОЕ И МАТЕРИАЛЬНО-ТЕХНИЧЕСКОЕ  ОБЕСПЕЧЕНИЕ ДЕЯТЕЛЬНОСТИ МУНИЦИПАЛЬНОЙ ПОЖАРНОЙ ОХРАНЫ</w:t>
      </w:r>
    </w:p>
    <w:p w:rsidR="007110E6" w:rsidRPr="00502C88" w:rsidRDefault="007110E6" w:rsidP="007110E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02C88">
        <w:rPr>
          <w:sz w:val="28"/>
          <w:szCs w:val="28"/>
        </w:rPr>
        <w:t xml:space="preserve">5.1. Финансовое и материально-техническое обеспечение деятельности муниципальной пожарной охраны является расходным обязательством администрации </w:t>
      </w:r>
      <w:r>
        <w:rPr>
          <w:sz w:val="28"/>
          <w:szCs w:val="28"/>
        </w:rPr>
        <w:t>М</w:t>
      </w:r>
      <w:r w:rsidR="00D22FF0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502C88">
        <w:rPr>
          <w:sz w:val="28"/>
          <w:szCs w:val="28"/>
        </w:rPr>
        <w:t xml:space="preserve"> и осуществляется в установленном порядке за счет средств местного бюджета и иных не запрещенных действующим законодательством источников. </w:t>
      </w:r>
    </w:p>
    <w:p w:rsidR="003100E8" w:rsidRDefault="003100E8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b/>
          <w:color w:val="000000"/>
          <w:sz w:val="28"/>
          <w:szCs w:val="28"/>
        </w:rPr>
      </w:pPr>
    </w:p>
    <w:p w:rsidR="007110E6" w:rsidRDefault="007110E6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b/>
          <w:color w:val="000000"/>
          <w:sz w:val="28"/>
          <w:szCs w:val="28"/>
        </w:rPr>
      </w:pPr>
    </w:p>
    <w:p w:rsidR="007E7757" w:rsidRPr="009D4C31" w:rsidRDefault="00BF7B6C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b/>
          <w:color w:val="000000"/>
        </w:rPr>
      </w:pPr>
      <w:r w:rsidRPr="009D4C31">
        <w:rPr>
          <w:b/>
          <w:color w:val="000000"/>
          <w:lang w:val="en-US"/>
        </w:rPr>
        <w:t>VI</w:t>
      </w:r>
      <w:r w:rsidR="007E7757" w:rsidRPr="009D4C31">
        <w:rPr>
          <w:b/>
          <w:color w:val="000000"/>
        </w:rPr>
        <w:t>. Л</w:t>
      </w:r>
      <w:r w:rsidR="009D4C31" w:rsidRPr="009D4C31">
        <w:rPr>
          <w:b/>
          <w:color w:val="000000"/>
        </w:rPr>
        <w:t>ИКВИДАЦИЯ</w:t>
      </w:r>
      <w:r w:rsidR="007E7757" w:rsidRPr="009D4C31">
        <w:rPr>
          <w:b/>
          <w:color w:val="000000"/>
        </w:rPr>
        <w:t xml:space="preserve"> ДПД.</w:t>
      </w:r>
    </w:p>
    <w:p w:rsidR="007E7757" w:rsidRPr="009204CA" w:rsidRDefault="007E7757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b/>
          <w:color w:val="000000"/>
          <w:sz w:val="28"/>
          <w:szCs w:val="28"/>
        </w:rPr>
      </w:pPr>
    </w:p>
    <w:p w:rsidR="007E7757" w:rsidRPr="007B3289" w:rsidRDefault="00D22FF0" w:rsidP="007E7757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E7757" w:rsidRPr="007B3289">
        <w:rPr>
          <w:color w:val="000000"/>
          <w:sz w:val="28"/>
          <w:szCs w:val="28"/>
        </w:rPr>
        <w:t xml:space="preserve">.1. Ликвидация ДПД осуществляется на основании соответствующего постановления </w:t>
      </w:r>
      <w:r w:rsidR="00F270A9">
        <w:rPr>
          <w:color w:val="000000"/>
          <w:sz w:val="28"/>
          <w:szCs w:val="28"/>
        </w:rPr>
        <w:t>Главы поселения (</w:t>
      </w:r>
      <w:r w:rsidR="007E7757" w:rsidRPr="007B3289">
        <w:rPr>
          <w:color w:val="000000"/>
          <w:sz w:val="28"/>
          <w:szCs w:val="28"/>
        </w:rPr>
        <w:t>Главы</w:t>
      </w:r>
      <w:r w:rsidR="007E7757">
        <w:rPr>
          <w:color w:val="000000"/>
          <w:sz w:val="28"/>
          <w:szCs w:val="28"/>
        </w:rPr>
        <w:t xml:space="preserve"> Администрации</w:t>
      </w:r>
      <w:r w:rsidR="00F270A9">
        <w:rPr>
          <w:color w:val="000000"/>
          <w:sz w:val="28"/>
          <w:szCs w:val="28"/>
        </w:rPr>
        <w:t>) Митякинского сельского</w:t>
      </w:r>
      <w:r w:rsidR="007E7757">
        <w:rPr>
          <w:color w:val="000000"/>
          <w:sz w:val="28"/>
          <w:szCs w:val="28"/>
        </w:rPr>
        <w:t xml:space="preserve">   поселения.</w:t>
      </w:r>
    </w:p>
    <w:p w:rsidR="007E7757" w:rsidRDefault="007E7757" w:rsidP="007E7757">
      <w:pPr>
        <w:shd w:val="clear" w:color="auto" w:fill="FFFFFF"/>
        <w:rPr>
          <w:sz w:val="28"/>
          <w:szCs w:val="28"/>
        </w:rPr>
      </w:pPr>
    </w:p>
    <w:p w:rsidR="00A0341E" w:rsidRDefault="007E7757" w:rsidP="007E775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A0341E" w:rsidRDefault="00A0341E" w:rsidP="007E775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A0341E" w:rsidRDefault="00A0341E" w:rsidP="007E775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A0341E" w:rsidRDefault="00A0341E" w:rsidP="007E775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A0341E" w:rsidRDefault="00A0341E" w:rsidP="007E775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CA0553" w:rsidRDefault="00B136C9" w:rsidP="00B136C9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CA0553" w:rsidRDefault="00CA0553" w:rsidP="00B136C9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</w:p>
    <w:p w:rsidR="00B136C9" w:rsidRPr="00056478" w:rsidRDefault="00CA0553" w:rsidP="00B136C9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</w:t>
      </w:r>
      <w:r w:rsidR="00B136C9">
        <w:rPr>
          <w:color w:val="000000"/>
          <w:sz w:val="20"/>
          <w:szCs w:val="20"/>
        </w:rPr>
        <w:t xml:space="preserve">  </w:t>
      </w:r>
      <w:r w:rsidR="00B136C9" w:rsidRPr="00056478">
        <w:rPr>
          <w:color w:val="000000"/>
          <w:sz w:val="20"/>
          <w:szCs w:val="20"/>
        </w:rPr>
        <w:t xml:space="preserve">Приложение </w:t>
      </w:r>
      <w:r w:rsidR="00B136C9">
        <w:rPr>
          <w:color w:val="000000"/>
          <w:sz w:val="20"/>
          <w:szCs w:val="20"/>
        </w:rPr>
        <w:t>№2</w:t>
      </w:r>
      <w:r w:rsidR="00B136C9" w:rsidRPr="00056478">
        <w:rPr>
          <w:color w:val="000000"/>
          <w:sz w:val="20"/>
          <w:szCs w:val="20"/>
        </w:rPr>
        <w:t xml:space="preserve"> к </w:t>
      </w:r>
      <w:r w:rsidR="00B136C9">
        <w:rPr>
          <w:color w:val="000000"/>
          <w:sz w:val="20"/>
          <w:szCs w:val="20"/>
        </w:rPr>
        <w:t>П</w:t>
      </w:r>
      <w:r w:rsidR="00B136C9" w:rsidRPr="00056478">
        <w:rPr>
          <w:color w:val="000000"/>
          <w:sz w:val="20"/>
          <w:szCs w:val="20"/>
        </w:rPr>
        <w:t>остановлению</w:t>
      </w:r>
    </w:p>
    <w:p w:rsidR="00B136C9" w:rsidRPr="00056478" w:rsidRDefault="00B136C9" w:rsidP="00B136C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  <w:r w:rsidRPr="00056478"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20"/>
          <w:szCs w:val="20"/>
        </w:rPr>
        <w:t xml:space="preserve">             </w:t>
      </w:r>
      <w:r w:rsidRPr="0005647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                                                                     Главы администрации                                                                                                                                                                  </w:t>
      </w:r>
      <w:r w:rsidRPr="00056478">
        <w:rPr>
          <w:color w:val="000000"/>
          <w:sz w:val="20"/>
          <w:szCs w:val="20"/>
        </w:rPr>
        <w:t>Митякинского сельского</w:t>
      </w:r>
      <w:r>
        <w:rPr>
          <w:color w:val="000000"/>
          <w:sz w:val="20"/>
          <w:szCs w:val="20"/>
        </w:rPr>
        <w:t xml:space="preserve"> поселения</w:t>
      </w:r>
    </w:p>
    <w:p w:rsidR="00B136C9" w:rsidRDefault="00B136C9" w:rsidP="00B136C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от 05.04.2021г.   №45</w:t>
      </w:r>
    </w:p>
    <w:p w:rsidR="00A0341E" w:rsidRDefault="00A0341E" w:rsidP="00B136C9">
      <w:pPr>
        <w:pStyle w:val="ad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A0341E" w:rsidRDefault="00A0341E" w:rsidP="007E775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</w:p>
    <w:p w:rsidR="005E649A" w:rsidRDefault="005E649A" w:rsidP="00C955EC">
      <w:pPr>
        <w:pStyle w:val="ad"/>
        <w:shd w:val="clear" w:color="auto" w:fill="FFFFFF"/>
        <w:spacing w:before="0" w:beforeAutospacing="0" w:after="0" w:afterAutospacing="0" w:line="315" w:lineRule="atLeast"/>
        <w:jc w:val="both"/>
      </w:pPr>
    </w:p>
    <w:p w:rsidR="00DF4AEE" w:rsidRDefault="00DF4AEE" w:rsidP="00CA0F3D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CA0F3D" w:rsidRPr="008A25F0" w:rsidRDefault="00CA0F3D" w:rsidP="00CA0F3D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A25F0">
        <w:rPr>
          <w:b/>
          <w:bCs/>
        </w:rPr>
        <w:t xml:space="preserve">ПОЛОЖЕНИЕ </w:t>
      </w:r>
      <w:r w:rsidRPr="008A25F0">
        <w:rPr>
          <w:b/>
          <w:bCs/>
        </w:rPr>
        <w:br/>
        <w:t>О ДЕЯТЕЛЬНОСТИ ДОБРОВОЛЬНОЙ ПОЖАРНОЙ ОХРАНЫ НА ТЕРРИТОРИИИ М</w:t>
      </w:r>
      <w:r>
        <w:rPr>
          <w:b/>
          <w:bCs/>
        </w:rPr>
        <w:t>ИТЯКИНСКОГО</w:t>
      </w:r>
      <w:r w:rsidRPr="008A25F0">
        <w:rPr>
          <w:b/>
          <w:bCs/>
        </w:rPr>
        <w:t xml:space="preserve"> СЕЛЬСКОГО ПОСЕЛЕНИЯ</w:t>
      </w:r>
    </w:p>
    <w:p w:rsidR="00CA0F3D" w:rsidRDefault="00CA0F3D" w:rsidP="00CA0F3D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CA0F3D" w:rsidRPr="008A25F0" w:rsidRDefault="00CA0F3D" w:rsidP="00CA0F3D">
      <w:pPr>
        <w:pStyle w:val="ad"/>
        <w:spacing w:before="0" w:beforeAutospacing="0" w:after="0" w:afterAutospacing="0"/>
        <w:jc w:val="center"/>
      </w:pPr>
      <w:r w:rsidRPr="008A25F0">
        <w:rPr>
          <w:b/>
          <w:bCs/>
        </w:rPr>
        <w:t>I ОБЩИЕ ПОЛОЖЕНИЯ</w:t>
      </w:r>
    </w:p>
    <w:p w:rsidR="00DF4AEE" w:rsidRDefault="00DF4AEE" w:rsidP="00CA0F3D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A0F3D" w:rsidRPr="00502C88" w:rsidRDefault="00CA0F3D" w:rsidP="00CA0F3D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1.1. Настоящее положение определяет общие требования к организации деятельности добровольной пожарной охраны (далее ДПО) на территории </w:t>
      </w:r>
      <w:r>
        <w:rPr>
          <w:sz w:val="28"/>
          <w:szCs w:val="28"/>
        </w:rPr>
        <w:t>Митякинского сельского поселения</w:t>
      </w:r>
      <w:r w:rsidRPr="00502C88">
        <w:rPr>
          <w:sz w:val="28"/>
          <w:szCs w:val="28"/>
        </w:rPr>
        <w:t xml:space="preserve"> (далее поселения).</w:t>
      </w:r>
    </w:p>
    <w:p w:rsidR="00CA0F3D" w:rsidRDefault="00CA0F3D" w:rsidP="00CA0F3D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1.2. В своей деятельности ДПО руководствуется Конституцией Российской Федерации, законодательством Российской Федерации, нормативными правовыми актами </w:t>
      </w:r>
      <w:r>
        <w:rPr>
          <w:sz w:val="28"/>
          <w:szCs w:val="28"/>
        </w:rPr>
        <w:t xml:space="preserve">Ростовской </w:t>
      </w:r>
      <w:r w:rsidRPr="00502C88">
        <w:rPr>
          <w:sz w:val="28"/>
          <w:szCs w:val="28"/>
        </w:rPr>
        <w:t xml:space="preserve"> области и МЧС России, муниципальными правовыми актами и настоящим Положением.</w:t>
      </w:r>
    </w:p>
    <w:p w:rsidR="00CA0F3D" w:rsidRPr="00502C88" w:rsidRDefault="00CA0F3D" w:rsidP="00CA0F3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CA0F3D" w:rsidRPr="00502C88" w:rsidRDefault="00CA0F3D" w:rsidP="00CA0F3D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1.3.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1.4.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</w:t>
      </w:r>
      <w:r>
        <w:rPr>
          <w:sz w:val="28"/>
          <w:szCs w:val="28"/>
        </w:rPr>
        <w:t>вают поддержку при осуществлении</w:t>
      </w:r>
      <w:r w:rsidRPr="00502C88">
        <w:rPr>
          <w:sz w:val="28"/>
          <w:szCs w:val="28"/>
        </w:rPr>
        <w:t xml:space="preserve"> ими своей деятельности в соответствии с законодательством Российской Федерации, законодательством </w:t>
      </w:r>
      <w:r>
        <w:rPr>
          <w:sz w:val="28"/>
          <w:szCs w:val="28"/>
        </w:rPr>
        <w:t xml:space="preserve"> Ленинградской </w:t>
      </w:r>
      <w:r w:rsidRPr="00502C88">
        <w:rPr>
          <w:sz w:val="28"/>
          <w:szCs w:val="28"/>
        </w:rPr>
        <w:t xml:space="preserve"> области, муниципальными нормативными правовыми актами и настоящим положением. </w:t>
      </w:r>
    </w:p>
    <w:p w:rsidR="00CA0F3D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:rsidR="00CA0F3D" w:rsidRPr="008A25F0" w:rsidRDefault="00CA0F3D" w:rsidP="00CA0F3D">
      <w:pPr>
        <w:pStyle w:val="ad"/>
        <w:spacing w:before="0" w:beforeAutospacing="0" w:after="0" w:afterAutospacing="0"/>
        <w:jc w:val="center"/>
      </w:pPr>
      <w:r w:rsidRPr="008A25F0">
        <w:rPr>
          <w:b/>
          <w:bCs/>
        </w:rPr>
        <w:t>2. ОРГАНИЗАЦИЯ ДЕЯТЕЛЬНОСТИ ДПО</w:t>
      </w:r>
    </w:p>
    <w:p w:rsidR="00DF4AEE" w:rsidRDefault="00DF4AEE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</w:p>
    <w:p w:rsidR="001E670D" w:rsidRDefault="00797AC1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0F3D" w:rsidRPr="00502C88">
        <w:rPr>
          <w:sz w:val="28"/>
          <w:szCs w:val="28"/>
        </w:rPr>
        <w:t>одразделения ДПО, принимающие непосредственное участие в тушении пожаров на территории поселения</w:t>
      </w:r>
      <w:r>
        <w:rPr>
          <w:sz w:val="28"/>
          <w:szCs w:val="28"/>
        </w:rPr>
        <w:t xml:space="preserve"> создаются в населенных пунктах, в которых отсутствуют другие виды пожарной охраны, а время прибытия подразделений муниципальной пожарной охраны превышает 10 минут.</w:t>
      </w:r>
    </w:p>
    <w:p w:rsidR="00CA0F3D" w:rsidRPr="00502C88" w:rsidRDefault="001E670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Минимальная численность добровольных пожарных на территории муниципального образования устанавливается из расчета: добровольный пожарный на каждые 160 человек населения.</w:t>
      </w:r>
      <w:r w:rsidR="00CA0F3D" w:rsidRPr="00502C88">
        <w:rPr>
          <w:sz w:val="28"/>
          <w:szCs w:val="28"/>
        </w:rPr>
        <w:t xml:space="preserve"> 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ДПО поселения структурно входи</w:t>
      </w:r>
      <w:r w:rsidRPr="00502C88">
        <w:rPr>
          <w:sz w:val="28"/>
          <w:szCs w:val="28"/>
        </w:rPr>
        <w:t xml:space="preserve">т в состав </w:t>
      </w:r>
      <w:proofErr w:type="gramStart"/>
      <w:r w:rsidRPr="00502C88">
        <w:rPr>
          <w:sz w:val="28"/>
          <w:szCs w:val="28"/>
        </w:rPr>
        <w:t>общественных объединений добровольной пожарной охраны, осуществляющих свою деятельность на территории поселения и предназначены</w:t>
      </w:r>
      <w:proofErr w:type="gramEnd"/>
      <w:r w:rsidRPr="00502C88">
        <w:rPr>
          <w:sz w:val="28"/>
          <w:szCs w:val="28"/>
        </w:rPr>
        <w:t xml:space="preserve"> для проведения профилактических мероприятий по предупреждению и тушению пожаров в жилых домах и на объектах поселения.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ДПО поселения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Администрация поселения создает условия для организации ДПО на территории поселения, в том числе: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1) 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поселения в члены ДПО, проведение агитационной работы.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2) 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уставных целей подразделений ДПО.</w:t>
      </w:r>
    </w:p>
    <w:p w:rsidR="00CA0F3D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3) приобретение (изготовление) сре</w:t>
      </w:r>
      <w:proofErr w:type="gramStart"/>
      <w:r w:rsidRPr="00502C88">
        <w:rPr>
          <w:sz w:val="28"/>
          <w:szCs w:val="28"/>
        </w:rPr>
        <w:t xml:space="preserve">дств </w:t>
      </w:r>
      <w:r>
        <w:rPr>
          <w:sz w:val="28"/>
          <w:szCs w:val="28"/>
        </w:rPr>
        <w:t xml:space="preserve"> </w:t>
      </w:r>
      <w:r w:rsidRPr="00502C88">
        <w:rPr>
          <w:sz w:val="28"/>
          <w:szCs w:val="28"/>
        </w:rPr>
        <w:t>пр</w:t>
      </w:r>
      <w:proofErr w:type="gramEnd"/>
      <w:r w:rsidRPr="00502C88">
        <w:rPr>
          <w:sz w:val="28"/>
          <w:szCs w:val="28"/>
        </w:rPr>
        <w:t>отивопожарной пропаганды, агитации.</w:t>
      </w:r>
    </w:p>
    <w:p w:rsidR="00CA0F3D" w:rsidRPr="008A25F0" w:rsidRDefault="00CA0F3D" w:rsidP="00CA0F3D">
      <w:pPr>
        <w:pStyle w:val="ad"/>
        <w:spacing w:before="0" w:beforeAutospacing="0" w:after="0" w:afterAutospacing="0"/>
        <w:ind w:firstLine="706"/>
        <w:jc w:val="both"/>
      </w:pPr>
    </w:p>
    <w:p w:rsidR="00CA0F3D" w:rsidRPr="008A25F0" w:rsidRDefault="00CA0F3D" w:rsidP="00CA0F3D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A25F0">
        <w:rPr>
          <w:b/>
          <w:bCs/>
        </w:rPr>
        <w:t>3. МЕРЫ МАТЕРИАЛЬНОЙ И СОЦИАЛЬНОЙ ПОДДЕРЖКИ ДОБРОВОЛЬНЫХ ПОЖАРНЫХ И ОБЩЕСТВЕННЫХ ОБЪЕДИНЕНИЙ ПОЖАРНОЙ ОХРАН</w:t>
      </w:r>
      <w:r w:rsidR="00C96DC1">
        <w:rPr>
          <w:b/>
          <w:bCs/>
        </w:rPr>
        <w:t>Ы.</w:t>
      </w:r>
    </w:p>
    <w:p w:rsidR="00CA0F3D" w:rsidRPr="00502C88" w:rsidRDefault="00CA0F3D" w:rsidP="00CA0F3D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CA0F3D" w:rsidRPr="00BA719C" w:rsidRDefault="00CA0F3D" w:rsidP="00CA0F3D">
      <w:pPr>
        <w:pStyle w:val="ad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BA719C">
        <w:rPr>
          <w:sz w:val="28"/>
          <w:szCs w:val="28"/>
        </w:rPr>
        <w:t>. Цели и задачи социальных гарантий и поощрений:</w:t>
      </w:r>
    </w:p>
    <w:p w:rsidR="00CA0F3D" w:rsidRPr="00BA719C" w:rsidRDefault="00CA0F3D" w:rsidP="00CA0F3D">
      <w:pPr>
        <w:spacing w:line="276" w:lineRule="auto"/>
        <w:jc w:val="both"/>
        <w:rPr>
          <w:sz w:val="28"/>
          <w:szCs w:val="28"/>
        </w:rPr>
      </w:pPr>
      <w:r w:rsidRPr="00BA719C">
        <w:rPr>
          <w:sz w:val="28"/>
          <w:szCs w:val="28"/>
        </w:rPr>
        <w:t xml:space="preserve">-участие граждан в профилактике и тушении пожаров, проведении </w:t>
      </w:r>
      <w:proofErr w:type="spellStart"/>
      <w:r w:rsidRPr="00BA719C">
        <w:rPr>
          <w:sz w:val="28"/>
          <w:szCs w:val="28"/>
        </w:rPr>
        <w:t>аварийно</w:t>
      </w:r>
      <w:proofErr w:type="spellEnd"/>
      <w:r w:rsidRPr="00BA719C">
        <w:rPr>
          <w:sz w:val="28"/>
          <w:szCs w:val="28"/>
        </w:rPr>
        <w:t xml:space="preserve"> – спасательных работ на территории  М</w:t>
      </w:r>
      <w:r w:rsidR="008E0391">
        <w:rPr>
          <w:sz w:val="28"/>
          <w:szCs w:val="28"/>
        </w:rPr>
        <w:t>итякинского</w:t>
      </w:r>
      <w:r w:rsidRPr="00BA719C">
        <w:rPr>
          <w:sz w:val="28"/>
          <w:szCs w:val="28"/>
        </w:rPr>
        <w:t xml:space="preserve"> сельского поселения;</w:t>
      </w:r>
    </w:p>
    <w:p w:rsidR="00CA0F3D" w:rsidRPr="00BA719C" w:rsidRDefault="00CA0F3D" w:rsidP="00CA0F3D">
      <w:pPr>
        <w:spacing w:line="276" w:lineRule="auto"/>
        <w:jc w:val="both"/>
        <w:rPr>
          <w:sz w:val="28"/>
          <w:szCs w:val="28"/>
        </w:rPr>
      </w:pPr>
      <w:r w:rsidRPr="00BA719C">
        <w:rPr>
          <w:sz w:val="28"/>
          <w:szCs w:val="28"/>
        </w:rPr>
        <w:t>-повышение престижности добровольного участия граждан в обеспечении пожарной безопасности на территории  поселения, создание благоприятных условий для всех желающих включиться в эту общественную работу;</w:t>
      </w:r>
    </w:p>
    <w:p w:rsidR="00CA0F3D" w:rsidRPr="00BA719C" w:rsidRDefault="00CA0F3D" w:rsidP="00CA0F3D">
      <w:pPr>
        <w:spacing w:line="276" w:lineRule="auto"/>
        <w:jc w:val="both"/>
        <w:rPr>
          <w:sz w:val="28"/>
          <w:szCs w:val="28"/>
        </w:rPr>
      </w:pPr>
      <w:r w:rsidRPr="00BA719C">
        <w:rPr>
          <w:sz w:val="28"/>
          <w:szCs w:val="28"/>
        </w:rPr>
        <w:t>-укрепление общественной безопасности, обеспечение пожарной безопасности на территории поселения, повышение роли добровольной пожарной команды (дружины) в обеспечении пожарной безопасности;</w:t>
      </w:r>
    </w:p>
    <w:p w:rsidR="00CA0F3D" w:rsidRPr="00BA719C" w:rsidRDefault="00CA0F3D" w:rsidP="00CA0F3D">
      <w:pPr>
        <w:spacing w:line="276" w:lineRule="auto"/>
        <w:jc w:val="both"/>
        <w:rPr>
          <w:sz w:val="28"/>
          <w:szCs w:val="28"/>
        </w:rPr>
      </w:pPr>
      <w:r w:rsidRPr="00BA719C">
        <w:rPr>
          <w:sz w:val="28"/>
          <w:szCs w:val="28"/>
        </w:rPr>
        <w:t>-совершенствование взаимодействия членов добровольной пожарной команды (дружины) с сотрудниками и работниками подразделений пожарной охраны;</w:t>
      </w:r>
    </w:p>
    <w:p w:rsidR="00CA0F3D" w:rsidRPr="00BA719C" w:rsidRDefault="00CA0F3D" w:rsidP="00CA0F3D">
      <w:pPr>
        <w:spacing w:line="276" w:lineRule="auto"/>
        <w:jc w:val="both"/>
        <w:rPr>
          <w:sz w:val="28"/>
          <w:szCs w:val="28"/>
        </w:rPr>
      </w:pPr>
      <w:r w:rsidRPr="00BA719C">
        <w:rPr>
          <w:sz w:val="28"/>
          <w:szCs w:val="28"/>
        </w:rPr>
        <w:t>-стимулирование членов добровольной пожарной команды (дружины) за их активное участие в обеспечении пожарной безопасности.</w:t>
      </w:r>
    </w:p>
    <w:p w:rsidR="00CA0F3D" w:rsidRPr="00502C88" w:rsidRDefault="00CA0F3D" w:rsidP="00CA0F3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02C88">
        <w:rPr>
          <w:sz w:val="28"/>
          <w:szCs w:val="28"/>
        </w:rPr>
        <w:t>3.2. Материальное и моральное стимулирование деятельности добровольных пожарных.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поселения: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1. объявление Благодарности Главы поселения;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lastRenderedPageBreak/>
        <w:t>2. награждение ценными подарками;</w:t>
      </w: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>3. награждение Почетной грамотой Главы поселения;</w:t>
      </w:r>
    </w:p>
    <w:p w:rsidR="00CA0F3D" w:rsidRDefault="00CA0F3D" w:rsidP="008107F4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9248E1">
        <w:rPr>
          <w:sz w:val="28"/>
          <w:szCs w:val="28"/>
        </w:rPr>
        <w:t xml:space="preserve">       </w:t>
      </w:r>
    </w:p>
    <w:p w:rsidR="00CA0F3D" w:rsidRPr="008A25F0" w:rsidRDefault="00DF4AEE" w:rsidP="00DF4AEE">
      <w:pPr>
        <w:pStyle w:val="ad"/>
        <w:spacing w:before="0" w:beforeAutospacing="0" w:after="0" w:afterAutospacing="0"/>
        <w:ind w:left="2411"/>
      </w:pPr>
      <w:r>
        <w:rPr>
          <w:b/>
          <w:bCs/>
        </w:rPr>
        <w:t>4.</w:t>
      </w:r>
      <w:r w:rsidR="00CA0F3D" w:rsidRPr="008A25F0">
        <w:rPr>
          <w:b/>
          <w:bCs/>
        </w:rPr>
        <w:t>ЗАКЛЮЧИТЕЛЬНОЕ ПОЛОЖЕНИЕ</w:t>
      </w:r>
    </w:p>
    <w:p w:rsidR="00CA0F3D" w:rsidRPr="00502C88" w:rsidRDefault="00CA0F3D" w:rsidP="00CA0F3D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CA0F3D" w:rsidRPr="00502C88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Применение мер материального и морального стимулирования добровольных пожарных осуществляется на основании Распоряжения Главы </w:t>
      </w:r>
      <w:r w:rsidR="008E0391">
        <w:rPr>
          <w:sz w:val="28"/>
          <w:szCs w:val="28"/>
        </w:rPr>
        <w:t xml:space="preserve">администрации сельского </w:t>
      </w:r>
      <w:r w:rsidRPr="00502C88">
        <w:rPr>
          <w:sz w:val="28"/>
          <w:szCs w:val="28"/>
        </w:rPr>
        <w:t xml:space="preserve">поселения. </w:t>
      </w:r>
    </w:p>
    <w:p w:rsidR="00CA0F3D" w:rsidRPr="009248E1" w:rsidRDefault="00CA0F3D" w:rsidP="00CA0F3D">
      <w:pPr>
        <w:pStyle w:val="ad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502C88">
        <w:rPr>
          <w:sz w:val="28"/>
          <w:szCs w:val="28"/>
        </w:rPr>
        <w:t xml:space="preserve">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и Администрацией </w:t>
      </w:r>
      <w:r w:rsidR="008E0391">
        <w:rPr>
          <w:sz w:val="28"/>
          <w:szCs w:val="28"/>
        </w:rPr>
        <w:t xml:space="preserve">сельского </w:t>
      </w:r>
      <w:r w:rsidRPr="00502C88">
        <w:rPr>
          <w:sz w:val="28"/>
          <w:szCs w:val="28"/>
        </w:rPr>
        <w:t>поселения договором.</w:t>
      </w:r>
    </w:p>
    <w:p w:rsidR="00CA0F3D" w:rsidRDefault="00CA0F3D" w:rsidP="00CA0F3D">
      <w:pPr>
        <w:pStyle w:val="ad"/>
        <w:shd w:val="clear" w:color="auto" w:fill="FFFFFF"/>
        <w:spacing w:before="0" w:beforeAutospacing="0" w:after="0" w:afterAutospacing="0" w:line="315" w:lineRule="atLeast"/>
        <w:sectPr w:rsidR="00CA0F3D" w:rsidSect="006E6377">
          <w:pgSz w:w="11906" w:h="16838"/>
          <w:pgMar w:top="567" w:right="851" w:bottom="567" w:left="1418" w:header="720" w:footer="720" w:gutter="0"/>
          <w:cols w:space="720"/>
        </w:sectPr>
      </w:pPr>
    </w:p>
    <w:p w:rsidR="00E8347A" w:rsidRDefault="00E8347A" w:rsidP="00060B6F">
      <w:pPr>
        <w:jc w:val="center"/>
      </w:pPr>
    </w:p>
    <w:sectPr w:rsidR="00E8347A" w:rsidSect="00DF3B45"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7FD" w:rsidRDefault="00C347FD" w:rsidP="00717B3C">
      <w:r>
        <w:separator/>
      </w:r>
    </w:p>
  </w:endnote>
  <w:endnote w:type="continuationSeparator" w:id="0">
    <w:p w:rsidR="00C347FD" w:rsidRDefault="00C347FD" w:rsidP="0071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7FD" w:rsidRDefault="00C347FD" w:rsidP="00717B3C">
      <w:r>
        <w:separator/>
      </w:r>
    </w:p>
  </w:footnote>
  <w:footnote w:type="continuationSeparator" w:id="0">
    <w:p w:rsidR="00C347FD" w:rsidRDefault="00C347FD" w:rsidP="0071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4758"/>
    <w:multiLevelType w:val="multilevel"/>
    <w:tmpl w:val="8BC0B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sz w:val="28"/>
      </w:r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10248D0"/>
    <w:multiLevelType w:val="multilevel"/>
    <w:tmpl w:val="4AF40028"/>
    <w:lvl w:ilvl="0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4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6B0"/>
    <w:rsid w:val="00014C80"/>
    <w:rsid w:val="00023CBB"/>
    <w:rsid w:val="00024F9D"/>
    <w:rsid w:val="00031434"/>
    <w:rsid w:val="0003598D"/>
    <w:rsid w:val="00037D69"/>
    <w:rsid w:val="00041CB3"/>
    <w:rsid w:val="000429BD"/>
    <w:rsid w:val="00042D63"/>
    <w:rsid w:val="00044380"/>
    <w:rsid w:val="00056478"/>
    <w:rsid w:val="00060B6F"/>
    <w:rsid w:val="00074114"/>
    <w:rsid w:val="000767FA"/>
    <w:rsid w:val="00083284"/>
    <w:rsid w:val="000850ED"/>
    <w:rsid w:val="000903B7"/>
    <w:rsid w:val="00090EE2"/>
    <w:rsid w:val="00092512"/>
    <w:rsid w:val="000934BD"/>
    <w:rsid w:val="000A0C3B"/>
    <w:rsid w:val="000A3745"/>
    <w:rsid w:val="000B58D2"/>
    <w:rsid w:val="000C0671"/>
    <w:rsid w:val="000C6F80"/>
    <w:rsid w:val="000C7721"/>
    <w:rsid w:val="000D048C"/>
    <w:rsid w:val="000D0519"/>
    <w:rsid w:val="000D2A37"/>
    <w:rsid w:val="000D6243"/>
    <w:rsid w:val="000F3B8C"/>
    <w:rsid w:val="000F4594"/>
    <w:rsid w:val="000F5F13"/>
    <w:rsid w:val="000F6347"/>
    <w:rsid w:val="000F76BF"/>
    <w:rsid w:val="00100A11"/>
    <w:rsid w:val="00100CBF"/>
    <w:rsid w:val="0010133E"/>
    <w:rsid w:val="001051AA"/>
    <w:rsid w:val="00105386"/>
    <w:rsid w:val="00105EFD"/>
    <w:rsid w:val="00106C1D"/>
    <w:rsid w:val="001078AB"/>
    <w:rsid w:val="001126F1"/>
    <w:rsid w:val="00116935"/>
    <w:rsid w:val="00116CBD"/>
    <w:rsid w:val="0012151A"/>
    <w:rsid w:val="00127F1A"/>
    <w:rsid w:val="00142C8C"/>
    <w:rsid w:val="00145727"/>
    <w:rsid w:val="0015610B"/>
    <w:rsid w:val="001569E4"/>
    <w:rsid w:val="001573F6"/>
    <w:rsid w:val="0016147A"/>
    <w:rsid w:val="0016276E"/>
    <w:rsid w:val="00163CCB"/>
    <w:rsid w:val="0016679D"/>
    <w:rsid w:val="0017151F"/>
    <w:rsid w:val="00181CEB"/>
    <w:rsid w:val="00184234"/>
    <w:rsid w:val="00185709"/>
    <w:rsid w:val="00190723"/>
    <w:rsid w:val="001936B6"/>
    <w:rsid w:val="001A339F"/>
    <w:rsid w:val="001A5E14"/>
    <w:rsid w:val="001B09EF"/>
    <w:rsid w:val="001B1581"/>
    <w:rsid w:val="001B205A"/>
    <w:rsid w:val="001B3167"/>
    <w:rsid w:val="001B4879"/>
    <w:rsid w:val="001B5134"/>
    <w:rsid w:val="001C7092"/>
    <w:rsid w:val="001C7E36"/>
    <w:rsid w:val="001D6C9B"/>
    <w:rsid w:val="001E221A"/>
    <w:rsid w:val="001E38F0"/>
    <w:rsid w:val="001E670D"/>
    <w:rsid w:val="001E6CD9"/>
    <w:rsid w:val="001F2E5E"/>
    <w:rsid w:val="001F6C55"/>
    <w:rsid w:val="001F7BBE"/>
    <w:rsid w:val="0020230F"/>
    <w:rsid w:val="002122DE"/>
    <w:rsid w:val="00214559"/>
    <w:rsid w:val="002259AC"/>
    <w:rsid w:val="00230FBE"/>
    <w:rsid w:val="0023793D"/>
    <w:rsid w:val="00237952"/>
    <w:rsid w:val="002402CE"/>
    <w:rsid w:val="002403D2"/>
    <w:rsid w:val="00242EFE"/>
    <w:rsid w:val="002432C9"/>
    <w:rsid w:val="002461E8"/>
    <w:rsid w:val="00246326"/>
    <w:rsid w:val="002474DB"/>
    <w:rsid w:val="0024770D"/>
    <w:rsid w:val="00250F1A"/>
    <w:rsid w:val="00251EAD"/>
    <w:rsid w:val="002529F3"/>
    <w:rsid w:val="00254A16"/>
    <w:rsid w:val="00254EC6"/>
    <w:rsid w:val="00255DDD"/>
    <w:rsid w:val="002604C6"/>
    <w:rsid w:val="00261E77"/>
    <w:rsid w:val="00270B8E"/>
    <w:rsid w:val="00276081"/>
    <w:rsid w:val="002859D2"/>
    <w:rsid w:val="0028732C"/>
    <w:rsid w:val="00290B8E"/>
    <w:rsid w:val="00290EE3"/>
    <w:rsid w:val="00294B7F"/>
    <w:rsid w:val="0029595E"/>
    <w:rsid w:val="002A26E5"/>
    <w:rsid w:val="002A3DC0"/>
    <w:rsid w:val="002A443A"/>
    <w:rsid w:val="002B6335"/>
    <w:rsid w:val="002C3E53"/>
    <w:rsid w:val="002C521B"/>
    <w:rsid w:val="002D7175"/>
    <w:rsid w:val="002E1D35"/>
    <w:rsid w:val="002E38DD"/>
    <w:rsid w:val="002F20F8"/>
    <w:rsid w:val="002F6E31"/>
    <w:rsid w:val="003100E8"/>
    <w:rsid w:val="00312CE2"/>
    <w:rsid w:val="0032332C"/>
    <w:rsid w:val="00335826"/>
    <w:rsid w:val="003471DB"/>
    <w:rsid w:val="00354516"/>
    <w:rsid w:val="00356588"/>
    <w:rsid w:val="003576BB"/>
    <w:rsid w:val="003807CA"/>
    <w:rsid w:val="003816B0"/>
    <w:rsid w:val="00382599"/>
    <w:rsid w:val="003850B0"/>
    <w:rsid w:val="00397893"/>
    <w:rsid w:val="003B5848"/>
    <w:rsid w:val="003B7EBF"/>
    <w:rsid w:val="003C2CEB"/>
    <w:rsid w:val="003D36D5"/>
    <w:rsid w:val="003D371A"/>
    <w:rsid w:val="003D4BB7"/>
    <w:rsid w:val="003E1A25"/>
    <w:rsid w:val="003E2E88"/>
    <w:rsid w:val="003E32D1"/>
    <w:rsid w:val="003E3EBE"/>
    <w:rsid w:val="003E4CF3"/>
    <w:rsid w:val="003E5221"/>
    <w:rsid w:val="003F0E21"/>
    <w:rsid w:val="0040129F"/>
    <w:rsid w:val="0040178D"/>
    <w:rsid w:val="00410975"/>
    <w:rsid w:val="004111DE"/>
    <w:rsid w:val="00415020"/>
    <w:rsid w:val="00420EB4"/>
    <w:rsid w:val="00442C0E"/>
    <w:rsid w:val="00446D32"/>
    <w:rsid w:val="004524CD"/>
    <w:rsid w:val="00454EBE"/>
    <w:rsid w:val="00461789"/>
    <w:rsid w:val="00463119"/>
    <w:rsid w:val="004800A2"/>
    <w:rsid w:val="00481AEB"/>
    <w:rsid w:val="00481E40"/>
    <w:rsid w:val="0048775E"/>
    <w:rsid w:val="00487973"/>
    <w:rsid w:val="00492B2A"/>
    <w:rsid w:val="00494300"/>
    <w:rsid w:val="00495862"/>
    <w:rsid w:val="004A1D63"/>
    <w:rsid w:val="004A1E1A"/>
    <w:rsid w:val="004A50A7"/>
    <w:rsid w:val="004A550C"/>
    <w:rsid w:val="004A5AE0"/>
    <w:rsid w:val="004B2D83"/>
    <w:rsid w:val="004B51C7"/>
    <w:rsid w:val="004B7545"/>
    <w:rsid w:val="004D2A4D"/>
    <w:rsid w:val="004E4B2E"/>
    <w:rsid w:val="004E530F"/>
    <w:rsid w:val="004F01D7"/>
    <w:rsid w:val="00513C3F"/>
    <w:rsid w:val="005200B2"/>
    <w:rsid w:val="005335A4"/>
    <w:rsid w:val="0053401F"/>
    <w:rsid w:val="00534420"/>
    <w:rsid w:val="00534605"/>
    <w:rsid w:val="00540FF8"/>
    <w:rsid w:val="00544606"/>
    <w:rsid w:val="00545BAD"/>
    <w:rsid w:val="0055450C"/>
    <w:rsid w:val="00562689"/>
    <w:rsid w:val="00563C78"/>
    <w:rsid w:val="005953AD"/>
    <w:rsid w:val="0059658E"/>
    <w:rsid w:val="00597E4E"/>
    <w:rsid w:val="005A0760"/>
    <w:rsid w:val="005A0EEC"/>
    <w:rsid w:val="005A2469"/>
    <w:rsid w:val="005B0E02"/>
    <w:rsid w:val="005B1D42"/>
    <w:rsid w:val="005B3913"/>
    <w:rsid w:val="005C673C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30B6"/>
    <w:rsid w:val="005E649A"/>
    <w:rsid w:val="005F3F48"/>
    <w:rsid w:val="005F73E1"/>
    <w:rsid w:val="00600B4E"/>
    <w:rsid w:val="006045C1"/>
    <w:rsid w:val="00605DEA"/>
    <w:rsid w:val="006104CF"/>
    <w:rsid w:val="00620EC2"/>
    <w:rsid w:val="0062272C"/>
    <w:rsid w:val="00637E40"/>
    <w:rsid w:val="0064274D"/>
    <w:rsid w:val="0064275C"/>
    <w:rsid w:val="0065669F"/>
    <w:rsid w:val="00656AAD"/>
    <w:rsid w:val="00656E30"/>
    <w:rsid w:val="00670204"/>
    <w:rsid w:val="0067315B"/>
    <w:rsid w:val="00674502"/>
    <w:rsid w:val="00691ADC"/>
    <w:rsid w:val="00691E6E"/>
    <w:rsid w:val="00694F11"/>
    <w:rsid w:val="006A11FA"/>
    <w:rsid w:val="006A4248"/>
    <w:rsid w:val="006C070A"/>
    <w:rsid w:val="006C46CD"/>
    <w:rsid w:val="006E5289"/>
    <w:rsid w:val="006E6377"/>
    <w:rsid w:val="006F6150"/>
    <w:rsid w:val="00700B0A"/>
    <w:rsid w:val="00706D6E"/>
    <w:rsid w:val="007110E6"/>
    <w:rsid w:val="00717B3C"/>
    <w:rsid w:val="007213E1"/>
    <w:rsid w:val="00725EAA"/>
    <w:rsid w:val="00730B57"/>
    <w:rsid w:val="00734239"/>
    <w:rsid w:val="00760AF8"/>
    <w:rsid w:val="007635A7"/>
    <w:rsid w:val="00765E0B"/>
    <w:rsid w:val="007727E6"/>
    <w:rsid w:val="007776CD"/>
    <w:rsid w:val="00787439"/>
    <w:rsid w:val="007875D3"/>
    <w:rsid w:val="007953A8"/>
    <w:rsid w:val="007969D6"/>
    <w:rsid w:val="007973D7"/>
    <w:rsid w:val="00797AC1"/>
    <w:rsid w:val="007B42DF"/>
    <w:rsid w:val="007B704B"/>
    <w:rsid w:val="007C1449"/>
    <w:rsid w:val="007C4463"/>
    <w:rsid w:val="007C601D"/>
    <w:rsid w:val="007E5385"/>
    <w:rsid w:val="007E5989"/>
    <w:rsid w:val="007E7757"/>
    <w:rsid w:val="007F20D9"/>
    <w:rsid w:val="00805978"/>
    <w:rsid w:val="00805AD4"/>
    <w:rsid w:val="008107F4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743E0"/>
    <w:rsid w:val="008748D9"/>
    <w:rsid w:val="0087599F"/>
    <w:rsid w:val="00876127"/>
    <w:rsid w:val="00885174"/>
    <w:rsid w:val="0089384F"/>
    <w:rsid w:val="00894579"/>
    <w:rsid w:val="008A12F7"/>
    <w:rsid w:val="008A5A52"/>
    <w:rsid w:val="008B6CA2"/>
    <w:rsid w:val="008C558B"/>
    <w:rsid w:val="008D3B0E"/>
    <w:rsid w:val="008D6541"/>
    <w:rsid w:val="008E0391"/>
    <w:rsid w:val="008E376E"/>
    <w:rsid w:val="008F625B"/>
    <w:rsid w:val="00903B03"/>
    <w:rsid w:val="00912113"/>
    <w:rsid w:val="00940707"/>
    <w:rsid w:val="00952756"/>
    <w:rsid w:val="00953800"/>
    <w:rsid w:val="00963D3D"/>
    <w:rsid w:val="00964670"/>
    <w:rsid w:val="00966E61"/>
    <w:rsid w:val="00967F26"/>
    <w:rsid w:val="00971136"/>
    <w:rsid w:val="00972CC5"/>
    <w:rsid w:val="00973A41"/>
    <w:rsid w:val="00984528"/>
    <w:rsid w:val="00992945"/>
    <w:rsid w:val="009964D1"/>
    <w:rsid w:val="0099671E"/>
    <w:rsid w:val="009A68B5"/>
    <w:rsid w:val="009B2B64"/>
    <w:rsid w:val="009B3797"/>
    <w:rsid w:val="009B6723"/>
    <w:rsid w:val="009C27BA"/>
    <w:rsid w:val="009C5614"/>
    <w:rsid w:val="009D4C31"/>
    <w:rsid w:val="009D5BB3"/>
    <w:rsid w:val="009E6986"/>
    <w:rsid w:val="009E6F06"/>
    <w:rsid w:val="009F163A"/>
    <w:rsid w:val="009F3BA1"/>
    <w:rsid w:val="009F4828"/>
    <w:rsid w:val="009F4945"/>
    <w:rsid w:val="009F66FC"/>
    <w:rsid w:val="00A0341E"/>
    <w:rsid w:val="00A13BF0"/>
    <w:rsid w:val="00A271D0"/>
    <w:rsid w:val="00A300D4"/>
    <w:rsid w:val="00A33892"/>
    <w:rsid w:val="00A3693A"/>
    <w:rsid w:val="00A428BE"/>
    <w:rsid w:val="00A4297A"/>
    <w:rsid w:val="00A60A43"/>
    <w:rsid w:val="00A646C1"/>
    <w:rsid w:val="00A66F85"/>
    <w:rsid w:val="00A67910"/>
    <w:rsid w:val="00A8615F"/>
    <w:rsid w:val="00A868E1"/>
    <w:rsid w:val="00A872AA"/>
    <w:rsid w:val="00A95500"/>
    <w:rsid w:val="00A9777F"/>
    <w:rsid w:val="00AA0C95"/>
    <w:rsid w:val="00AA5927"/>
    <w:rsid w:val="00AA5B75"/>
    <w:rsid w:val="00AB12AF"/>
    <w:rsid w:val="00AC4E08"/>
    <w:rsid w:val="00AE10F2"/>
    <w:rsid w:val="00AE1FD9"/>
    <w:rsid w:val="00AF3C88"/>
    <w:rsid w:val="00AF7E44"/>
    <w:rsid w:val="00B01B32"/>
    <w:rsid w:val="00B024AC"/>
    <w:rsid w:val="00B12683"/>
    <w:rsid w:val="00B136C9"/>
    <w:rsid w:val="00B14089"/>
    <w:rsid w:val="00B30449"/>
    <w:rsid w:val="00B33B19"/>
    <w:rsid w:val="00B419A4"/>
    <w:rsid w:val="00B425C8"/>
    <w:rsid w:val="00B44BA9"/>
    <w:rsid w:val="00B546A2"/>
    <w:rsid w:val="00B65A83"/>
    <w:rsid w:val="00B71AD1"/>
    <w:rsid w:val="00B7228B"/>
    <w:rsid w:val="00B8146D"/>
    <w:rsid w:val="00B825DF"/>
    <w:rsid w:val="00B842CC"/>
    <w:rsid w:val="00B86A48"/>
    <w:rsid w:val="00B87AF7"/>
    <w:rsid w:val="00B957B6"/>
    <w:rsid w:val="00B96EF0"/>
    <w:rsid w:val="00B97C3D"/>
    <w:rsid w:val="00BA0FB0"/>
    <w:rsid w:val="00BA5E03"/>
    <w:rsid w:val="00BA69CF"/>
    <w:rsid w:val="00BB10E7"/>
    <w:rsid w:val="00BC0FB1"/>
    <w:rsid w:val="00BC1777"/>
    <w:rsid w:val="00BD7487"/>
    <w:rsid w:val="00BF3F9F"/>
    <w:rsid w:val="00BF5C3F"/>
    <w:rsid w:val="00BF7B6C"/>
    <w:rsid w:val="00C01515"/>
    <w:rsid w:val="00C01596"/>
    <w:rsid w:val="00C04F6E"/>
    <w:rsid w:val="00C11268"/>
    <w:rsid w:val="00C23D62"/>
    <w:rsid w:val="00C30539"/>
    <w:rsid w:val="00C347FD"/>
    <w:rsid w:val="00C36AEA"/>
    <w:rsid w:val="00C417E8"/>
    <w:rsid w:val="00C46960"/>
    <w:rsid w:val="00C52BC1"/>
    <w:rsid w:val="00C53145"/>
    <w:rsid w:val="00C53E2C"/>
    <w:rsid w:val="00C54D8A"/>
    <w:rsid w:val="00C62A37"/>
    <w:rsid w:val="00C66918"/>
    <w:rsid w:val="00C71F74"/>
    <w:rsid w:val="00C73496"/>
    <w:rsid w:val="00C81032"/>
    <w:rsid w:val="00C82B24"/>
    <w:rsid w:val="00C87AD1"/>
    <w:rsid w:val="00C955EC"/>
    <w:rsid w:val="00C96DC1"/>
    <w:rsid w:val="00CA0047"/>
    <w:rsid w:val="00CA0553"/>
    <w:rsid w:val="00CA0F3D"/>
    <w:rsid w:val="00CA4475"/>
    <w:rsid w:val="00CA62F1"/>
    <w:rsid w:val="00CA731A"/>
    <w:rsid w:val="00CB636D"/>
    <w:rsid w:val="00CC1D98"/>
    <w:rsid w:val="00CC6D6D"/>
    <w:rsid w:val="00CD0F73"/>
    <w:rsid w:val="00CD2270"/>
    <w:rsid w:val="00CD6E47"/>
    <w:rsid w:val="00CE05E4"/>
    <w:rsid w:val="00CE3836"/>
    <w:rsid w:val="00CE68EB"/>
    <w:rsid w:val="00CE69EA"/>
    <w:rsid w:val="00CE772D"/>
    <w:rsid w:val="00CF0859"/>
    <w:rsid w:val="00CF24F8"/>
    <w:rsid w:val="00CF2BFE"/>
    <w:rsid w:val="00CF2D75"/>
    <w:rsid w:val="00D068C4"/>
    <w:rsid w:val="00D0792B"/>
    <w:rsid w:val="00D12D39"/>
    <w:rsid w:val="00D20495"/>
    <w:rsid w:val="00D22FF0"/>
    <w:rsid w:val="00D23403"/>
    <w:rsid w:val="00D30CD2"/>
    <w:rsid w:val="00D36B3D"/>
    <w:rsid w:val="00D44C1C"/>
    <w:rsid w:val="00D46A79"/>
    <w:rsid w:val="00D476C1"/>
    <w:rsid w:val="00D524F4"/>
    <w:rsid w:val="00D603EA"/>
    <w:rsid w:val="00D62D7F"/>
    <w:rsid w:val="00D67CCD"/>
    <w:rsid w:val="00D731E5"/>
    <w:rsid w:val="00D87B3A"/>
    <w:rsid w:val="00D94005"/>
    <w:rsid w:val="00DA2FF5"/>
    <w:rsid w:val="00DC1F8C"/>
    <w:rsid w:val="00DC2B2D"/>
    <w:rsid w:val="00DC44D4"/>
    <w:rsid w:val="00DD4A5B"/>
    <w:rsid w:val="00DD5F05"/>
    <w:rsid w:val="00DD7358"/>
    <w:rsid w:val="00DD7D17"/>
    <w:rsid w:val="00DF24EA"/>
    <w:rsid w:val="00DF253A"/>
    <w:rsid w:val="00DF3598"/>
    <w:rsid w:val="00DF3B45"/>
    <w:rsid w:val="00DF4AEE"/>
    <w:rsid w:val="00DF4DD3"/>
    <w:rsid w:val="00E0289C"/>
    <w:rsid w:val="00E15C9F"/>
    <w:rsid w:val="00E24AF9"/>
    <w:rsid w:val="00E30EAF"/>
    <w:rsid w:val="00E3234F"/>
    <w:rsid w:val="00E6024E"/>
    <w:rsid w:val="00E634B6"/>
    <w:rsid w:val="00E724E4"/>
    <w:rsid w:val="00E7483F"/>
    <w:rsid w:val="00E76AA1"/>
    <w:rsid w:val="00E80D71"/>
    <w:rsid w:val="00E8347A"/>
    <w:rsid w:val="00E86595"/>
    <w:rsid w:val="00E87A66"/>
    <w:rsid w:val="00E90726"/>
    <w:rsid w:val="00E90BB4"/>
    <w:rsid w:val="00E95FD7"/>
    <w:rsid w:val="00E96F9E"/>
    <w:rsid w:val="00E97F4F"/>
    <w:rsid w:val="00EA7596"/>
    <w:rsid w:val="00EB3000"/>
    <w:rsid w:val="00EB5219"/>
    <w:rsid w:val="00EC0119"/>
    <w:rsid w:val="00EC2180"/>
    <w:rsid w:val="00EC2509"/>
    <w:rsid w:val="00EC7C6A"/>
    <w:rsid w:val="00ED12B2"/>
    <w:rsid w:val="00ED54E0"/>
    <w:rsid w:val="00EE3D13"/>
    <w:rsid w:val="00EE7F87"/>
    <w:rsid w:val="00EF6B6D"/>
    <w:rsid w:val="00EF7A9B"/>
    <w:rsid w:val="00F00A1D"/>
    <w:rsid w:val="00F1382E"/>
    <w:rsid w:val="00F270A9"/>
    <w:rsid w:val="00F31D4D"/>
    <w:rsid w:val="00F3461C"/>
    <w:rsid w:val="00F42DB8"/>
    <w:rsid w:val="00F44374"/>
    <w:rsid w:val="00F46A79"/>
    <w:rsid w:val="00F52EB8"/>
    <w:rsid w:val="00F830FB"/>
    <w:rsid w:val="00F8723D"/>
    <w:rsid w:val="00F90818"/>
    <w:rsid w:val="00F96A21"/>
    <w:rsid w:val="00FA07F7"/>
    <w:rsid w:val="00FA27ED"/>
    <w:rsid w:val="00FA5788"/>
    <w:rsid w:val="00FB0EDF"/>
    <w:rsid w:val="00FB2FAA"/>
    <w:rsid w:val="00FB3A57"/>
    <w:rsid w:val="00FB4223"/>
    <w:rsid w:val="00FB4D3B"/>
    <w:rsid w:val="00FC2138"/>
    <w:rsid w:val="00FD1476"/>
    <w:rsid w:val="00FD1FC3"/>
    <w:rsid w:val="00FD41D0"/>
    <w:rsid w:val="00FE04C7"/>
    <w:rsid w:val="00FE1FF6"/>
    <w:rsid w:val="00FE23B8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580B7-C78D-46B5-890D-5513755D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10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643</cp:revision>
  <cp:lastPrinted>2021-06-30T11:36:00Z</cp:lastPrinted>
  <dcterms:created xsi:type="dcterms:W3CDTF">2016-03-29T05:39:00Z</dcterms:created>
  <dcterms:modified xsi:type="dcterms:W3CDTF">2021-06-30T11:39:00Z</dcterms:modified>
</cp:coreProperties>
</file>