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bookmarkStart w:id="0" w:name="_GoBack"/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bookmarkEnd w:id="0"/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:rsidR="004052BF" w:rsidRDefault="004052BF" w:rsidP="004052BF">
      <w:pPr>
        <w:jc w:val="center"/>
        <w:rPr>
          <w:sz w:val="28"/>
          <w:szCs w:val="28"/>
        </w:rPr>
      </w:pPr>
    </w:p>
    <w:p w:rsidR="004052BF" w:rsidRDefault="00AD7153" w:rsidP="004052BF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41613C">
        <w:rPr>
          <w:sz w:val="28"/>
          <w:szCs w:val="28"/>
        </w:rPr>
        <w:t>3</w:t>
      </w:r>
      <w:r w:rsidR="004052B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41613C">
        <w:rPr>
          <w:sz w:val="28"/>
          <w:szCs w:val="28"/>
        </w:rPr>
        <w:t>2</w:t>
      </w:r>
      <w:r w:rsidR="004052BF">
        <w:rPr>
          <w:sz w:val="28"/>
          <w:szCs w:val="28"/>
        </w:rPr>
        <w:t>.20</w:t>
      </w:r>
      <w:r w:rsidR="001C74B1">
        <w:rPr>
          <w:sz w:val="28"/>
          <w:szCs w:val="28"/>
        </w:rPr>
        <w:t>2</w:t>
      </w:r>
      <w:r w:rsidR="000454F1">
        <w:rPr>
          <w:sz w:val="28"/>
          <w:szCs w:val="28"/>
        </w:rPr>
        <w:t>1</w:t>
      </w:r>
      <w:r w:rsidR="001C74B1">
        <w:rPr>
          <w:sz w:val="28"/>
          <w:szCs w:val="28"/>
        </w:rPr>
        <w:t xml:space="preserve"> </w:t>
      </w:r>
      <w:r w:rsidR="004052BF">
        <w:rPr>
          <w:sz w:val="28"/>
          <w:szCs w:val="28"/>
        </w:rPr>
        <w:t xml:space="preserve">года     </w:t>
      </w:r>
      <w:r w:rsidR="004C5715">
        <w:rPr>
          <w:sz w:val="28"/>
          <w:szCs w:val="28"/>
        </w:rPr>
        <w:t xml:space="preserve">                            № </w:t>
      </w:r>
      <w:r w:rsidR="0041613C">
        <w:rPr>
          <w:sz w:val="28"/>
          <w:szCs w:val="28"/>
        </w:rPr>
        <w:t>135</w:t>
      </w:r>
      <w:r w:rsidR="004052BF">
        <w:rPr>
          <w:sz w:val="28"/>
          <w:szCs w:val="28"/>
        </w:rPr>
        <w:t xml:space="preserve">                               ст. </w:t>
      </w:r>
      <w:proofErr w:type="spellStart"/>
      <w:r w:rsidR="004052BF">
        <w:rPr>
          <w:sz w:val="28"/>
          <w:szCs w:val="28"/>
        </w:rPr>
        <w:t>Митякинская</w:t>
      </w:r>
      <w:proofErr w:type="spellEnd"/>
    </w:p>
    <w:p w:rsidR="004052BF" w:rsidRDefault="004052BF" w:rsidP="004052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4052BF" w:rsidRDefault="004052BF" w:rsidP="004052BF">
      <w:pPr>
        <w:spacing w:line="216" w:lineRule="auto"/>
        <w:jc w:val="right"/>
        <w:rPr>
          <w:sz w:val="20"/>
          <w:szCs w:val="20"/>
        </w:rPr>
      </w:pPr>
    </w:p>
    <w:p w:rsidR="004052BF" w:rsidRDefault="004052BF" w:rsidP="004052BF">
      <w:pPr>
        <w:rPr>
          <w:sz w:val="28"/>
          <w:szCs w:val="28"/>
        </w:rPr>
      </w:pPr>
    </w:p>
    <w:p w:rsidR="001C74B1" w:rsidRDefault="001C74B1" w:rsidP="004052BF">
      <w:pPr>
        <w:rPr>
          <w:sz w:val="28"/>
          <w:szCs w:val="28"/>
        </w:rPr>
      </w:pPr>
    </w:p>
    <w:p w:rsidR="001C74B1" w:rsidRDefault="001C74B1" w:rsidP="00B6745D">
      <w:pPr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Об утверждении штатного расписания</w:t>
      </w:r>
    </w:p>
    <w:p w:rsidR="004052BF" w:rsidRDefault="001C74B1" w:rsidP="00B6745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Администрации Митякинского сельского поселения</w:t>
      </w:r>
    </w:p>
    <w:p w:rsidR="004052BF" w:rsidRDefault="004052BF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1C74B1" w:rsidRDefault="001C74B1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4052BF" w:rsidRDefault="00AD7153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основании ч. 1, ст. 3, Областного закона № 538-ЗС «</w:t>
      </w:r>
      <w:r w:rsidRPr="00AD7153">
        <w:rPr>
          <w:rFonts w:eastAsia="Calibri"/>
          <w:sz w:val="28"/>
          <w:szCs w:val="28"/>
        </w:rPr>
        <w:t>О денежном содержании государственных гражданских служащих Ростовской области</w:t>
      </w:r>
      <w:r>
        <w:rPr>
          <w:rFonts w:eastAsia="Calibri"/>
          <w:sz w:val="28"/>
          <w:szCs w:val="28"/>
        </w:rPr>
        <w:t>», н</w:t>
      </w:r>
      <w:r w:rsidR="001C74B1">
        <w:rPr>
          <w:rFonts w:eastAsia="Calibri"/>
          <w:sz w:val="28"/>
          <w:szCs w:val="28"/>
        </w:rPr>
        <w:t>а основании ч. 3, ст. 11, Областного закона № 786-ЗС « О муниципальной службе в Ростовской области», в соответствии со статьей 4 Областного закона от 03.10.2008 г. № 91-Зс « О системе оплаты труда работников областных государственных учреждений»,</w:t>
      </w: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B6745D" w:rsidRPr="00B6745D" w:rsidRDefault="00B6745D" w:rsidP="004052BF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:rsidR="004052BF" w:rsidRDefault="00B6745D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4052BF">
        <w:rPr>
          <w:rFonts w:eastAsia="Calibri"/>
          <w:sz w:val="28"/>
          <w:szCs w:val="28"/>
        </w:rPr>
        <w:t xml:space="preserve"> о с т а н о в л я ю: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</w:t>
      </w:r>
      <w:r w:rsidR="001C74B1">
        <w:rPr>
          <w:rFonts w:eastAsia="Calibri"/>
          <w:sz w:val="28"/>
          <w:szCs w:val="28"/>
        </w:rPr>
        <w:t xml:space="preserve">штатное расписание с </w:t>
      </w:r>
      <w:r w:rsidR="009A3057">
        <w:rPr>
          <w:rFonts w:eastAsia="Calibri"/>
          <w:sz w:val="28"/>
          <w:szCs w:val="28"/>
        </w:rPr>
        <w:t>01</w:t>
      </w:r>
      <w:r w:rsidR="001C74B1">
        <w:rPr>
          <w:rFonts w:eastAsia="Calibri"/>
          <w:sz w:val="28"/>
          <w:szCs w:val="28"/>
        </w:rPr>
        <w:t>.</w:t>
      </w:r>
      <w:r w:rsidR="00F53BFF">
        <w:rPr>
          <w:rFonts w:eastAsia="Calibri"/>
          <w:sz w:val="28"/>
          <w:szCs w:val="28"/>
        </w:rPr>
        <w:t>10</w:t>
      </w:r>
      <w:r w:rsidR="001C74B1">
        <w:rPr>
          <w:rFonts w:eastAsia="Calibri"/>
          <w:sz w:val="28"/>
          <w:szCs w:val="28"/>
        </w:rPr>
        <w:t>.202</w:t>
      </w:r>
      <w:r w:rsidR="000454F1">
        <w:rPr>
          <w:rFonts w:eastAsia="Calibri"/>
          <w:sz w:val="28"/>
          <w:szCs w:val="28"/>
        </w:rPr>
        <w:t>1</w:t>
      </w:r>
      <w:r w:rsidR="001C74B1">
        <w:rPr>
          <w:rFonts w:eastAsia="Calibri"/>
          <w:sz w:val="28"/>
          <w:szCs w:val="28"/>
        </w:rPr>
        <w:t xml:space="preserve"> года (Приложение № 2);</w:t>
      </w:r>
    </w:p>
    <w:p w:rsidR="001C74B1" w:rsidRDefault="001C74B1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Считать утратившим силу </w:t>
      </w:r>
      <w:r w:rsidR="00F82BF4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риложение № 2 к постановлению № </w:t>
      </w:r>
      <w:r w:rsidR="0041613C">
        <w:rPr>
          <w:rFonts w:eastAsia="Calibri"/>
          <w:sz w:val="28"/>
          <w:szCs w:val="28"/>
        </w:rPr>
        <w:t>124</w:t>
      </w:r>
      <w:r w:rsidR="000B71D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</w:t>
      </w:r>
      <w:r w:rsidR="0041613C">
        <w:rPr>
          <w:rFonts w:eastAsia="Calibri"/>
          <w:sz w:val="28"/>
          <w:szCs w:val="28"/>
        </w:rPr>
        <w:t>16</w:t>
      </w:r>
      <w:r>
        <w:rPr>
          <w:rFonts w:eastAsia="Calibri"/>
          <w:sz w:val="28"/>
          <w:szCs w:val="28"/>
        </w:rPr>
        <w:t>.</w:t>
      </w:r>
      <w:r w:rsidR="0041613C">
        <w:rPr>
          <w:rFonts w:eastAsia="Calibri"/>
          <w:sz w:val="28"/>
          <w:szCs w:val="28"/>
        </w:rPr>
        <w:t>11</w:t>
      </w:r>
      <w:r>
        <w:rPr>
          <w:rFonts w:eastAsia="Calibri"/>
          <w:sz w:val="28"/>
          <w:szCs w:val="28"/>
        </w:rPr>
        <w:t>.20</w:t>
      </w:r>
      <w:r w:rsidR="00E83E07">
        <w:rPr>
          <w:rFonts w:eastAsia="Calibri"/>
          <w:sz w:val="28"/>
          <w:szCs w:val="28"/>
        </w:rPr>
        <w:t>2</w:t>
      </w:r>
      <w:r w:rsidR="00F82BF4">
        <w:rPr>
          <w:rFonts w:eastAsia="Calibri"/>
          <w:sz w:val="28"/>
          <w:szCs w:val="28"/>
        </w:rPr>
        <w:t>1</w:t>
      </w:r>
      <w:r w:rsidR="00E83E0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года;</w:t>
      </w:r>
    </w:p>
    <w:p w:rsidR="004052BF" w:rsidRPr="004052BF" w:rsidRDefault="004052BF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AD7153" w:rsidRDefault="00AD7153" w:rsidP="00AD7153">
      <w:pPr>
        <w:autoSpaceDE w:val="0"/>
        <w:spacing w:line="252" w:lineRule="auto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2B0633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052BF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Митякинского сельского поселения                                          </w:t>
      </w:r>
      <w:r w:rsidR="002B063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С.И. Куркин</w:t>
      </w:r>
    </w:p>
    <w:p w:rsidR="00B3660B" w:rsidRDefault="00B3660B"/>
    <w:p w:rsidR="00AB7833" w:rsidRDefault="00AB7833"/>
    <w:sectPr w:rsidR="00AB7833" w:rsidSect="00AD715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971CD"/>
    <w:multiLevelType w:val="hybridMultilevel"/>
    <w:tmpl w:val="0A001ECC"/>
    <w:lvl w:ilvl="0" w:tplc="F2AC5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406"/>
    <w:rsid w:val="000454F1"/>
    <w:rsid w:val="000B71D6"/>
    <w:rsid w:val="001B21E5"/>
    <w:rsid w:val="001C74B1"/>
    <w:rsid w:val="001F1A6B"/>
    <w:rsid w:val="002005C4"/>
    <w:rsid w:val="00254406"/>
    <w:rsid w:val="002B0633"/>
    <w:rsid w:val="003B648A"/>
    <w:rsid w:val="004052BF"/>
    <w:rsid w:val="0041613C"/>
    <w:rsid w:val="004C5715"/>
    <w:rsid w:val="00641699"/>
    <w:rsid w:val="008E0116"/>
    <w:rsid w:val="009A3057"/>
    <w:rsid w:val="00AB7833"/>
    <w:rsid w:val="00AD7153"/>
    <w:rsid w:val="00B225DD"/>
    <w:rsid w:val="00B3660B"/>
    <w:rsid w:val="00B6745D"/>
    <w:rsid w:val="00C80ABB"/>
    <w:rsid w:val="00D26641"/>
    <w:rsid w:val="00E83E07"/>
    <w:rsid w:val="00F47988"/>
    <w:rsid w:val="00F53BFF"/>
    <w:rsid w:val="00F8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319C"/>
  <w15:docId w15:val="{4668DBD6-AAFE-4A4F-B006-18E316D4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27</cp:revision>
  <cp:lastPrinted>2021-12-14T07:24:00Z</cp:lastPrinted>
  <dcterms:created xsi:type="dcterms:W3CDTF">2019-10-23T05:05:00Z</dcterms:created>
  <dcterms:modified xsi:type="dcterms:W3CDTF">2021-12-14T07:24:00Z</dcterms:modified>
</cp:coreProperties>
</file>