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8B1283">
        <w:rPr>
          <w:b w:val="0"/>
          <w:bCs w:val="0"/>
          <w:sz w:val="28"/>
          <w:szCs w:val="28"/>
        </w:rPr>
        <w:t>9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8B1283">
        <w:rPr>
          <w:b w:val="0"/>
          <w:bCs w:val="0"/>
          <w:sz w:val="28"/>
          <w:szCs w:val="28"/>
        </w:rPr>
        <w:t>0</w:t>
      </w:r>
      <w:r w:rsidR="00885174" w:rsidRPr="0066568D">
        <w:rPr>
          <w:b w:val="0"/>
          <w:bCs w:val="0"/>
          <w:sz w:val="28"/>
          <w:szCs w:val="28"/>
        </w:rPr>
        <w:t>.20</w:t>
      </w:r>
      <w:r w:rsidR="004B2A28">
        <w:rPr>
          <w:b w:val="0"/>
          <w:bCs w:val="0"/>
          <w:sz w:val="28"/>
          <w:szCs w:val="28"/>
        </w:rPr>
        <w:t>2</w:t>
      </w:r>
      <w:r w:rsidR="008B1283">
        <w:rPr>
          <w:b w:val="0"/>
          <w:bCs w:val="0"/>
          <w:sz w:val="28"/>
          <w:szCs w:val="28"/>
        </w:rPr>
        <w:t>1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8B1283">
        <w:rPr>
          <w:b w:val="0"/>
          <w:bCs w:val="0"/>
          <w:sz w:val="28"/>
          <w:szCs w:val="28"/>
        </w:rPr>
        <w:t>08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B75477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 </w:t>
      </w:r>
      <w:r w:rsidR="00B75477">
        <w:rPr>
          <w:noProof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noProof/>
          <w:sz w:val="28"/>
          <w:szCs w:val="28"/>
          <w:lang w:eastAsia="en-US"/>
        </w:rPr>
        <w:t>людей на водных объектах</w:t>
      </w:r>
      <w:r w:rsidR="00B75477">
        <w:rPr>
          <w:noProof/>
          <w:sz w:val="28"/>
          <w:szCs w:val="28"/>
          <w:lang w:eastAsia="en-US"/>
        </w:rPr>
        <w:t xml:space="preserve">, охране их жизни и здоровья                                                            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 w:rsidR="00B7547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>осенне-зимний период 20</w:t>
      </w:r>
      <w:r w:rsidR="004B2A28">
        <w:rPr>
          <w:sz w:val="28"/>
          <w:szCs w:val="28"/>
        </w:rPr>
        <w:t>2</w:t>
      </w:r>
      <w:r w:rsidR="008B1283">
        <w:rPr>
          <w:sz w:val="28"/>
          <w:szCs w:val="28"/>
        </w:rPr>
        <w:t>1</w:t>
      </w:r>
      <w:r>
        <w:rPr>
          <w:sz w:val="28"/>
          <w:szCs w:val="28"/>
        </w:rPr>
        <w:t>- 20</w:t>
      </w:r>
      <w:r w:rsidR="00281C96">
        <w:rPr>
          <w:sz w:val="28"/>
          <w:szCs w:val="28"/>
        </w:rPr>
        <w:t>2</w:t>
      </w:r>
      <w:r w:rsidR="008B1283">
        <w:rPr>
          <w:sz w:val="28"/>
          <w:szCs w:val="28"/>
        </w:rPr>
        <w:t>2</w:t>
      </w:r>
      <w:r>
        <w:rPr>
          <w:sz w:val="28"/>
          <w:szCs w:val="28"/>
        </w:rPr>
        <w:t xml:space="preserve">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в целях обеспечения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в осенне-зимний период 20</w:t>
      </w:r>
      <w:r w:rsidR="00C45F3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8709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87094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годов и недопущения гибели людей на воде,</w:t>
      </w:r>
      <w:r w:rsidR="004C0C6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Администрация Митякинского сельского</w:t>
      </w:r>
      <w:proofErr w:type="gramEnd"/>
      <w:r w:rsidR="004C0C6A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</w:t>
      </w: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</w:t>
      </w:r>
      <w:r w:rsidR="004C0C6A">
        <w:rPr>
          <w:bCs w:val="0"/>
          <w:sz w:val="28"/>
          <w:szCs w:val="28"/>
        </w:rPr>
        <w:t>ет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03479E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Утвердить план мероприятий по обеспечению безопасности и охраны жизни людей на водных объектах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1E4EEF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1E4EEF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годов </w:t>
      </w:r>
      <w:r w:rsidR="00112E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 соответствии с </w:t>
      </w:r>
      <w:r w:rsidR="00EE4741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</w:t>
      </w:r>
      <w:r w:rsidR="00112E1D">
        <w:rPr>
          <w:rFonts w:ascii="Times New Roman" w:hAnsi="Times New Roman" w:cs="Times New Roman"/>
          <w:noProof/>
          <w:sz w:val="28"/>
          <w:szCs w:val="28"/>
          <w:lang w:eastAsia="en-US"/>
        </w:rPr>
        <w:t>м 1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2.1.Н</w:t>
      </w:r>
      <w:r w:rsidRPr="0003479E">
        <w:rPr>
          <w:noProof/>
          <w:sz w:val="28"/>
          <w:szCs w:val="28"/>
          <w:lang w:eastAsia="en-US"/>
        </w:rPr>
        <w:t>е выходить на л</w:t>
      </w:r>
      <w:r>
        <w:rPr>
          <w:noProof/>
          <w:sz w:val="28"/>
          <w:szCs w:val="28"/>
          <w:lang w:eastAsia="en-US"/>
        </w:rPr>
        <w:t>едовые покрытия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2.2.Н</w:t>
      </w:r>
      <w:r w:rsidRPr="0003479E">
        <w:rPr>
          <w:noProof/>
          <w:sz w:val="28"/>
          <w:szCs w:val="28"/>
          <w:lang w:eastAsia="en-US"/>
        </w:rPr>
        <w:t>е организовывать катки на лед</w:t>
      </w:r>
      <w:r>
        <w:rPr>
          <w:noProof/>
          <w:sz w:val="28"/>
          <w:szCs w:val="28"/>
          <w:lang w:eastAsia="en-US"/>
        </w:rPr>
        <w:t>овых покрытиях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2.3.</w:t>
      </w: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Н</w:t>
      </w:r>
      <w:r w:rsidRPr="0003479E">
        <w:rPr>
          <w:noProof/>
          <w:sz w:val="28"/>
          <w:szCs w:val="28"/>
          <w:lang w:eastAsia="en-US"/>
        </w:rPr>
        <w:t xml:space="preserve">е передвигаться на </w:t>
      </w:r>
      <w:r>
        <w:rPr>
          <w:noProof/>
          <w:sz w:val="28"/>
          <w:szCs w:val="28"/>
          <w:lang w:eastAsia="en-US"/>
        </w:rPr>
        <w:t xml:space="preserve">легковых, </w:t>
      </w:r>
      <w:r w:rsidRPr="0003479E">
        <w:rPr>
          <w:noProof/>
          <w:sz w:val="28"/>
          <w:szCs w:val="28"/>
          <w:lang w:eastAsia="en-US"/>
        </w:rPr>
        <w:t>грузовых автомобилях</w:t>
      </w:r>
      <w:r>
        <w:rPr>
          <w:noProof/>
          <w:sz w:val="28"/>
          <w:szCs w:val="28"/>
          <w:lang w:eastAsia="en-US"/>
        </w:rPr>
        <w:t>,</w:t>
      </w:r>
      <w:r w:rsidRPr="0003479E">
        <w:rPr>
          <w:noProof/>
          <w:sz w:val="28"/>
          <w:szCs w:val="28"/>
          <w:lang w:eastAsia="en-US"/>
        </w:rPr>
        <w:t xml:space="preserve"> мотосредствах (мотоциклах, снегоходах и т.д.) по ле</w:t>
      </w:r>
      <w:r>
        <w:rPr>
          <w:noProof/>
          <w:sz w:val="28"/>
          <w:szCs w:val="28"/>
          <w:lang w:eastAsia="en-US"/>
        </w:rPr>
        <w:t>довым покрытиям водных объектов.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Pr="00F10A9A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</w:t>
      </w:r>
      <w:r w:rsidRPr="00F10A9A">
        <w:rPr>
          <w:noProof/>
          <w:sz w:val="28"/>
          <w:szCs w:val="28"/>
          <w:lang w:eastAsia="en-US"/>
        </w:rPr>
        <w:t xml:space="preserve">5.2.Обеспечить в период становления ледостава установку специальных знаков безопасности на водных объектах о запрещении перехода (переезда) по льду, в местах возможного несанкционированного перехода (переезда) </w:t>
      </w:r>
      <w:r>
        <w:rPr>
          <w:noProof/>
          <w:sz w:val="28"/>
          <w:szCs w:val="28"/>
          <w:lang w:eastAsia="en-US"/>
        </w:rPr>
        <w:t>по льду людей и автотранспорта.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 w:rsidRPr="00F10A9A">
        <w:rPr>
          <w:rFonts w:ascii="Times New Roman" w:hAnsi="Times New Roman" w:cs="Times New Roman"/>
          <w:sz w:val="28"/>
          <w:szCs w:val="28"/>
        </w:rPr>
        <w:t xml:space="preserve">5.4.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62F" w:rsidRP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462F">
        <w:rPr>
          <w:rFonts w:ascii="Times New Roman" w:hAnsi="Times New Roman" w:cs="Times New Roman"/>
          <w:sz w:val="28"/>
          <w:szCs w:val="28"/>
        </w:rPr>
        <w:t>.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Постановление № 163 от 17.12.2020 года «О мерах по обеспечению безопасности людей на водных объектах на территории Митякинского сельского поселения в осенне-зимний период 2020-2021г.г.»  считать утратившим силу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D462F">
        <w:rPr>
          <w:rFonts w:ascii="Times New Roman" w:hAnsi="Times New Roman" w:cs="Times New Roman"/>
          <w:sz w:val="28"/>
          <w:szCs w:val="28"/>
        </w:rPr>
        <w:t xml:space="preserve">7. </w:t>
      </w:r>
      <w:r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5D462F" w:rsidRPr="007F049D" w:rsidRDefault="005D462F" w:rsidP="005D462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D91C3F">
        <w:rPr>
          <w:sz w:val="28"/>
          <w:szCs w:val="28"/>
        </w:rPr>
        <w:t xml:space="preserve"> </w:t>
      </w:r>
      <w:proofErr w:type="gramStart"/>
      <w:r w:rsidRPr="00B9421D">
        <w:rPr>
          <w:sz w:val="28"/>
          <w:szCs w:val="28"/>
        </w:rPr>
        <w:t>Контроль за</w:t>
      </w:r>
      <w:proofErr w:type="gramEnd"/>
      <w:r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</w:t>
      </w:r>
    </w:p>
    <w:p w:rsidR="009922D8" w:rsidRDefault="00E0257D" w:rsidP="005D462F">
      <w:pPr>
        <w:pStyle w:val="a4"/>
        <w:jc w:val="left"/>
        <w:rPr>
          <w:sz w:val="28"/>
          <w:szCs w:val="28"/>
        </w:rPr>
      </w:pPr>
      <w:r w:rsidRPr="00DE6305">
        <w:t xml:space="preserve">    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5D462F" w:rsidRDefault="005D462F" w:rsidP="005E313B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 w:rsidR="00112E1D">
        <w:rPr>
          <w:rFonts w:ascii="Times New Roman" w:hAnsi="Times New Roman" w:cs="Times New Roman"/>
          <w:bCs w:val="0"/>
        </w:rPr>
        <w:t xml:space="preserve"> 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</w:t>
      </w:r>
      <w:r w:rsidR="00BC44D2">
        <w:rPr>
          <w:rFonts w:ascii="Times New Roman" w:hAnsi="Times New Roman" w:cs="Times New Roman"/>
          <w:bCs w:val="0"/>
        </w:rPr>
        <w:t>9</w:t>
      </w:r>
      <w:r w:rsidRPr="005E313B">
        <w:rPr>
          <w:rFonts w:ascii="Times New Roman" w:hAnsi="Times New Roman" w:cs="Times New Roman"/>
          <w:bCs w:val="0"/>
        </w:rPr>
        <w:t>.1</w:t>
      </w:r>
      <w:r w:rsidR="00BC44D2">
        <w:rPr>
          <w:rFonts w:ascii="Times New Roman" w:hAnsi="Times New Roman" w:cs="Times New Roman"/>
          <w:bCs w:val="0"/>
        </w:rPr>
        <w:t>0</w:t>
      </w:r>
      <w:r w:rsidRPr="005E313B">
        <w:rPr>
          <w:rFonts w:ascii="Times New Roman" w:hAnsi="Times New Roman" w:cs="Times New Roman"/>
          <w:bCs w:val="0"/>
        </w:rPr>
        <w:t>.20</w:t>
      </w:r>
      <w:r w:rsidR="00183FD5">
        <w:rPr>
          <w:rFonts w:ascii="Times New Roman" w:hAnsi="Times New Roman" w:cs="Times New Roman"/>
          <w:bCs w:val="0"/>
        </w:rPr>
        <w:t>2</w:t>
      </w:r>
      <w:r w:rsidR="00BC44D2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>г. №1</w:t>
      </w:r>
      <w:r w:rsidR="00BC44D2">
        <w:rPr>
          <w:rFonts w:ascii="Times New Roman" w:hAnsi="Times New Roman" w:cs="Times New Roman"/>
          <w:bCs w:val="0"/>
        </w:rPr>
        <w:t>08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и охраны жизни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noProof/>
          <w:sz w:val="28"/>
          <w:szCs w:val="28"/>
          <w:lang w:eastAsia="en-US"/>
        </w:rPr>
        <w:t>2</w:t>
      </w:r>
      <w:r w:rsidR="00C92751">
        <w:rPr>
          <w:noProof/>
          <w:sz w:val="28"/>
          <w:szCs w:val="28"/>
          <w:lang w:eastAsia="en-US"/>
        </w:rPr>
        <w:t>1</w:t>
      </w:r>
      <w:r w:rsidRPr="0003479E">
        <w:rPr>
          <w:noProof/>
          <w:sz w:val="28"/>
          <w:szCs w:val="28"/>
          <w:lang w:eastAsia="en-US"/>
        </w:rPr>
        <w:t>-20</w:t>
      </w:r>
      <w:r w:rsidR="000741DE">
        <w:rPr>
          <w:noProof/>
          <w:sz w:val="28"/>
          <w:szCs w:val="28"/>
          <w:lang w:eastAsia="en-US"/>
        </w:rPr>
        <w:t>2</w:t>
      </w:r>
      <w:r w:rsidR="00C92751">
        <w:rPr>
          <w:noProof/>
          <w:sz w:val="28"/>
          <w:szCs w:val="28"/>
          <w:lang w:eastAsia="en-US"/>
        </w:rPr>
        <w:t>2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9"/>
        <w:gridCol w:w="4573"/>
        <w:gridCol w:w="1736"/>
        <w:gridCol w:w="2885"/>
      </w:tblGrid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5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6" w:type="dxa"/>
          </w:tcPr>
          <w:p w:rsidR="00F43718" w:rsidRPr="00F43718" w:rsidRDefault="009F16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85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1.</w:t>
            </w:r>
          </w:p>
        </w:tc>
        <w:tc>
          <w:tcPr>
            <w:tcW w:w="4573" w:type="dxa"/>
          </w:tcPr>
          <w:p w:rsidR="00F43718" w:rsidRPr="001008BD" w:rsidRDefault="001008BD" w:rsidP="001008BD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 w:rsidRPr="001008BD">
              <w:rPr>
                <w:sz w:val="28"/>
                <w:szCs w:val="28"/>
              </w:rPr>
              <w:t>Организация проведения профилактической работы среди населения с целью предотвращения несчастных случаев на водных объектах в осенне-зимний период 202</w:t>
            </w:r>
            <w:r>
              <w:rPr>
                <w:sz w:val="28"/>
                <w:szCs w:val="28"/>
              </w:rPr>
              <w:t>1</w:t>
            </w:r>
            <w:r w:rsidRPr="001008B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1008BD">
              <w:rPr>
                <w:sz w:val="28"/>
                <w:szCs w:val="28"/>
              </w:rPr>
              <w:t>года</w:t>
            </w:r>
          </w:p>
        </w:tc>
        <w:tc>
          <w:tcPr>
            <w:tcW w:w="1736" w:type="dxa"/>
          </w:tcPr>
          <w:p w:rsidR="00F43718" w:rsidRPr="00F43718" w:rsidRDefault="009F16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="00F43718" w:rsidRPr="00F43718">
              <w:rPr>
                <w:sz w:val="28"/>
                <w:szCs w:val="28"/>
              </w:rPr>
              <w:t xml:space="preserve">периода </w:t>
            </w:r>
          </w:p>
        </w:tc>
        <w:tc>
          <w:tcPr>
            <w:tcW w:w="2885" w:type="dxa"/>
          </w:tcPr>
          <w:p w:rsidR="00F43718" w:rsidRPr="00F43718" w:rsidRDefault="008068A3" w:rsidP="001008BD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1008BD">
              <w:rPr>
                <w:sz w:val="28"/>
                <w:szCs w:val="28"/>
              </w:rPr>
              <w:t>а</w:t>
            </w:r>
            <w:r w:rsidR="00CF140E"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CF140E" w:rsidRPr="00F43718" w:rsidTr="00AE4246">
        <w:trPr>
          <w:trHeight w:val="1461"/>
        </w:trPr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2.</w:t>
            </w:r>
          </w:p>
        </w:tc>
        <w:tc>
          <w:tcPr>
            <w:tcW w:w="4573" w:type="dxa"/>
          </w:tcPr>
          <w:p w:rsidR="00F43718" w:rsidRPr="00D66860" w:rsidRDefault="00D66860" w:rsidP="00BD4F2A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D66860">
              <w:rPr>
                <w:sz w:val="28"/>
                <w:szCs w:val="28"/>
              </w:rPr>
              <w:t>Обозначение потенциально опасных участков водных объектов соответствующими запрещающими знаками.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 течение </w:t>
            </w:r>
            <w:r w:rsidR="00D66860">
              <w:rPr>
                <w:sz w:val="28"/>
                <w:szCs w:val="28"/>
              </w:rPr>
              <w:t>осенне-</w:t>
            </w:r>
            <w:r w:rsidRPr="00F43718">
              <w:rPr>
                <w:sz w:val="28"/>
                <w:szCs w:val="28"/>
              </w:rPr>
              <w:t>зимнего периода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43718" w:rsidRPr="00F43718" w:rsidRDefault="00CF140E" w:rsidP="00D6686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D6686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0B4ED1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  <w:vAlign w:val="center"/>
          </w:tcPr>
          <w:p w:rsidR="00D66860" w:rsidRPr="002E0AFD" w:rsidRDefault="00D66860" w:rsidP="00167A39">
            <w:pPr>
              <w:pStyle w:val="af0"/>
              <w:jc w:val="both"/>
              <w:rPr>
                <w:szCs w:val="28"/>
              </w:rPr>
            </w:pPr>
            <w:r w:rsidRPr="002E0AFD">
              <w:rPr>
                <w:szCs w:val="28"/>
              </w:rPr>
              <w:t xml:space="preserve">Проводить патрулирование потенциально опасных участков водных объектов </w:t>
            </w:r>
            <w:r w:rsidR="00167A39">
              <w:rPr>
                <w:szCs w:val="28"/>
              </w:rPr>
              <w:t>специалистами</w:t>
            </w:r>
            <w:r w:rsidRPr="002E0AFD">
              <w:rPr>
                <w:szCs w:val="28"/>
              </w:rPr>
              <w:t xml:space="preserve"> администрации.</w:t>
            </w:r>
          </w:p>
        </w:tc>
        <w:tc>
          <w:tcPr>
            <w:tcW w:w="1736" w:type="dxa"/>
          </w:tcPr>
          <w:p w:rsidR="00D66860" w:rsidRPr="00F43718" w:rsidRDefault="00D66860" w:rsidP="00CE74AD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Pr="00F43718">
              <w:rPr>
                <w:sz w:val="28"/>
                <w:szCs w:val="28"/>
              </w:rPr>
              <w:t>период</w:t>
            </w:r>
            <w:r w:rsidRPr="00F437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D66860" w:rsidRPr="00F43718" w:rsidRDefault="00D66860" w:rsidP="004A3C18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4A3C1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Размещение в местах массового пребывания населения  памяток населению о правилах поведения на водных объектах в осенне-зимний период.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  </w:t>
            </w:r>
          </w:p>
        </w:tc>
        <w:tc>
          <w:tcPr>
            <w:tcW w:w="2885" w:type="dxa"/>
          </w:tcPr>
          <w:p w:rsidR="00D66860" w:rsidRPr="00F43718" w:rsidRDefault="00D66860" w:rsidP="001F7C6E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1F7C6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6860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информации о правилах поведения людей на водных объектах в осенне-зимний период. 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885" w:type="dxa"/>
          </w:tcPr>
          <w:p w:rsidR="00D66860" w:rsidRPr="00F43718" w:rsidRDefault="00D66860" w:rsidP="00AE4246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AE42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0A7454" w:rsidRPr="00F43718" w:rsidTr="001A7812">
        <w:tc>
          <w:tcPr>
            <w:tcW w:w="659" w:type="dxa"/>
          </w:tcPr>
          <w:p w:rsidR="000A7454" w:rsidRDefault="00751FE9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7454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0A7454" w:rsidRPr="00EF4B3A" w:rsidRDefault="00EF4B3A" w:rsidP="00EF4B3A">
            <w:pPr>
              <w:spacing w:before="86" w:after="86" w:line="336" w:lineRule="atLeast"/>
              <w:rPr>
                <w:sz w:val="28"/>
                <w:szCs w:val="28"/>
              </w:rPr>
            </w:pPr>
            <w:r w:rsidRPr="00EF4B3A">
              <w:rPr>
                <w:sz w:val="28"/>
                <w:szCs w:val="28"/>
              </w:rPr>
              <w:t>Проведение занятий с населением на тему: «Выполнение мероприятий, направленных на обеспечение безопасности людей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>водных объектах</w:t>
            </w:r>
            <w:r w:rsidRPr="00EF4B3A">
              <w:rPr>
                <w:sz w:val="28"/>
                <w:szCs w:val="28"/>
              </w:rPr>
              <w:t>, охран</w:t>
            </w:r>
            <w:r>
              <w:rPr>
                <w:sz w:val="28"/>
                <w:szCs w:val="28"/>
              </w:rPr>
              <w:t>е</w:t>
            </w:r>
            <w:r w:rsidRPr="00EF4B3A">
              <w:rPr>
                <w:sz w:val="28"/>
                <w:szCs w:val="28"/>
              </w:rPr>
              <w:t xml:space="preserve"> их жизни и здоровья </w:t>
            </w:r>
            <w:r>
              <w:rPr>
                <w:sz w:val="28"/>
                <w:szCs w:val="28"/>
              </w:rPr>
              <w:t xml:space="preserve"> </w:t>
            </w:r>
            <w:r w:rsidRPr="00EF4B3A">
              <w:rPr>
                <w:sz w:val="28"/>
                <w:szCs w:val="28"/>
              </w:rPr>
              <w:t>в осенне-зимний период», на сход</w:t>
            </w:r>
            <w:r>
              <w:rPr>
                <w:sz w:val="28"/>
                <w:szCs w:val="28"/>
              </w:rPr>
              <w:t>ах</w:t>
            </w:r>
            <w:r w:rsidRPr="00EF4B3A"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1736" w:type="dxa"/>
          </w:tcPr>
          <w:p w:rsidR="000A7454" w:rsidRPr="00F43718" w:rsidRDefault="00CE74AD" w:rsidP="00CE74AD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Весь </w:t>
            </w:r>
            <w:r w:rsidRPr="00F43718">
              <w:rPr>
                <w:sz w:val="28"/>
                <w:szCs w:val="28"/>
              </w:rPr>
              <w:t>период</w:t>
            </w:r>
          </w:p>
        </w:tc>
        <w:tc>
          <w:tcPr>
            <w:tcW w:w="2885" w:type="dxa"/>
          </w:tcPr>
          <w:p w:rsidR="000A7454" w:rsidRDefault="00CE74AD" w:rsidP="00AE4246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D66860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001FF0">
            <w:pPr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Организация обучения детей правилам поведения и соблюдения правил безопасности на водных объектах в осенне-зимний период. 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885" w:type="dxa"/>
          </w:tcPr>
          <w:p w:rsidR="00D66860" w:rsidRPr="00F43718" w:rsidRDefault="00D66860" w:rsidP="00F20BAC">
            <w:pPr>
              <w:jc w:val="center"/>
              <w:rPr>
                <w:sz w:val="28"/>
                <w:szCs w:val="28"/>
              </w:rPr>
            </w:pPr>
            <w:r w:rsidRPr="00F43718">
              <w:rPr>
                <w:noProof/>
                <w:sz w:val="28"/>
                <w:szCs w:val="28"/>
                <w:lang w:eastAsia="en-US"/>
              </w:rPr>
              <w:t>Руководители дошкольных и общеобразовательных учреждений</w:t>
            </w:r>
            <w:r w:rsidRPr="00F43718">
              <w:rPr>
                <w:sz w:val="28"/>
                <w:szCs w:val="28"/>
              </w:rPr>
              <w:t xml:space="preserve"> </w:t>
            </w:r>
            <w:r w:rsidR="00F20BAC">
              <w:rPr>
                <w:sz w:val="28"/>
                <w:szCs w:val="28"/>
              </w:rPr>
              <w:t xml:space="preserve">                  </w:t>
            </w:r>
            <w:bookmarkStart w:id="1" w:name="_GoBack"/>
            <w:bookmarkEnd w:id="1"/>
            <w:r w:rsidR="00F20BAC">
              <w:rPr>
                <w:sz w:val="28"/>
                <w:szCs w:val="28"/>
              </w:rPr>
              <w:t>(по согласованию)</w:t>
            </w:r>
          </w:p>
        </w:tc>
      </w:tr>
    </w:tbl>
    <w:p w:rsidR="000C7721" w:rsidRPr="00F43718" w:rsidRDefault="00FA27ED">
      <w:pPr>
        <w:pStyle w:val="a4"/>
        <w:jc w:val="both"/>
        <w:rPr>
          <w:b w:val="0"/>
          <w:bCs w:val="0"/>
          <w:sz w:val="28"/>
          <w:szCs w:val="28"/>
        </w:rPr>
      </w:pPr>
      <w:r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  </w:t>
      </w:r>
      <w:r w:rsidR="003E1A25" w:rsidRPr="00F43718">
        <w:rPr>
          <w:b w:val="0"/>
          <w:bCs w:val="0"/>
          <w:sz w:val="28"/>
          <w:szCs w:val="28"/>
        </w:rPr>
        <w:t xml:space="preserve">                                    </w:t>
      </w:r>
      <w:r w:rsidR="005D69E2" w:rsidRPr="00F43718">
        <w:rPr>
          <w:b w:val="0"/>
          <w:bCs w:val="0"/>
          <w:sz w:val="28"/>
          <w:szCs w:val="28"/>
        </w:rPr>
        <w:t xml:space="preserve"> </w:t>
      </w:r>
    </w:p>
    <w:sectPr w:rsidR="000C7721" w:rsidRPr="00F43718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7E5"/>
    <w:rsid w:val="00071A41"/>
    <w:rsid w:val="00071B47"/>
    <w:rsid w:val="00074114"/>
    <w:rsid w:val="000741DE"/>
    <w:rsid w:val="00083284"/>
    <w:rsid w:val="000903B7"/>
    <w:rsid w:val="00090EE2"/>
    <w:rsid w:val="000934BD"/>
    <w:rsid w:val="000A7454"/>
    <w:rsid w:val="000B58D2"/>
    <w:rsid w:val="000C3FDD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08BD"/>
    <w:rsid w:val="0010133E"/>
    <w:rsid w:val="00105EFD"/>
    <w:rsid w:val="00106C1D"/>
    <w:rsid w:val="001078AB"/>
    <w:rsid w:val="00112E1D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679D"/>
    <w:rsid w:val="00167A39"/>
    <w:rsid w:val="001707EB"/>
    <w:rsid w:val="0017151F"/>
    <w:rsid w:val="00181CEB"/>
    <w:rsid w:val="00183FD5"/>
    <w:rsid w:val="00184234"/>
    <w:rsid w:val="00185709"/>
    <w:rsid w:val="00190723"/>
    <w:rsid w:val="001936B6"/>
    <w:rsid w:val="001A5E14"/>
    <w:rsid w:val="001A7812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E4EEF"/>
    <w:rsid w:val="001F6C55"/>
    <w:rsid w:val="001F7C6E"/>
    <w:rsid w:val="002065CA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1C96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3C18"/>
    <w:rsid w:val="004A50A7"/>
    <w:rsid w:val="004A550C"/>
    <w:rsid w:val="004A5AE0"/>
    <w:rsid w:val="004B2A28"/>
    <w:rsid w:val="004B2D83"/>
    <w:rsid w:val="004B51C7"/>
    <w:rsid w:val="004B521D"/>
    <w:rsid w:val="004B7545"/>
    <w:rsid w:val="004C0C6A"/>
    <w:rsid w:val="004D2A4D"/>
    <w:rsid w:val="004F1782"/>
    <w:rsid w:val="005032DA"/>
    <w:rsid w:val="0050521B"/>
    <w:rsid w:val="0053401F"/>
    <w:rsid w:val="00537FC6"/>
    <w:rsid w:val="00540FF8"/>
    <w:rsid w:val="00542ABB"/>
    <w:rsid w:val="005442B8"/>
    <w:rsid w:val="00544606"/>
    <w:rsid w:val="0055450C"/>
    <w:rsid w:val="00562A55"/>
    <w:rsid w:val="0056377C"/>
    <w:rsid w:val="00563C78"/>
    <w:rsid w:val="00571B71"/>
    <w:rsid w:val="00586FFA"/>
    <w:rsid w:val="00587094"/>
    <w:rsid w:val="0059658E"/>
    <w:rsid w:val="00597E4E"/>
    <w:rsid w:val="005A0EEC"/>
    <w:rsid w:val="005A2469"/>
    <w:rsid w:val="005A3CF3"/>
    <w:rsid w:val="005B1ADE"/>
    <w:rsid w:val="005B1D42"/>
    <w:rsid w:val="005C14DC"/>
    <w:rsid w:val="005D0A74"/>
    <w:rsid w:val="005D0EA9"/>
    <w:rsid w:val="005D1A75"/>
    <w:rsid w:val="005D462F"/>
    <w:rsid w:val="005D68CE"/>
    <w:rsid w:val="005D69E2"/>
    <w:rsid w:val="005D7A7C"/>
    <w:rsid w:val="005E05BB"/>
    <w:rsid w:val="005E0F11"/>
    <w:rsid w:val="005E1C95"/>
    <w:rsid w:val="005E2A18"/>
    <w:rsid w:val="005E313B"/>
    <w:rsid w:val="005F3F48"/>
    <w:rsid w:val="005F73E1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5737D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51FE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35C2"/>
    <w:rsid w:val="00885174"/>
    <w:rsid w:val="008A0C2D"/>
    <w:rsid w:val="008A4BC5"/>
    <w:rsid w:val="008A5A52"/>
    <w:rsid w:val="008B1283"/>
    <w:rsid w:val="008B6CA2"/>
    <w:rsid w:val="008D6541"/>
    <w:rsid w:val="008F150D"/>
    <w:rsid w:val="008F625B"/>
    <w:rsid w:val="00924F5B"/>
    <w:rsid w:val="009250DC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1612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E4246"/>
    <w:rsid w:val="00AF4DDE"/>
    <w:rsid w:val="00AF76C9"/>
    <w:rsid w:val="00AF7E44"/>
    <w:rsid w:val="00B12683"/>
    <w:rsid w:val="00B173E9"/>
    <w:rsid w:val="00B22755"/>
    <w:rsid w:val="00B33B19"/>
    <w:rsid w:val="00B44BA9"/>
    <w:rsid w:val="00B578BC"/>
    <w:rsid w:val="00B65A83"/>
    <w:rsid w:val="00B7228B"/>
    <w:rsid w:val="00B75477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44D2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5F38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92751"/>
    <w:rsid w:val="00CA4475"/>
    <w:rsid w:val="00CA62F1"/>
    <w:rsid w:val="00CC1D98"/>
    <w:rsid w:val="00CD0F73"/>
    <w:rsid w:val="00CD6E47"/>
    <w:rsid w:val="00CE05E4"/>
    <w:rsid w:val="00CE3836"/>
    <w:rsid w:val="00CE69EA"/>
    <w:rsid w:val="00CE74AD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66860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4B3A"/>
    <w:rsid w:val="00EF7A9B"/>
    <w:rsid w:val="00F00A1D"/>
    <w:rsid w:val="00F07A62"/>
    <w:rsid w:val="00F1087F"/>
    <w:rsid w:val="00F1382E"/>
    <w:rsid w:val="00F20BAC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C6A2-95F1-4203-B595-E60F608A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618</cp:revision>
  <cp:lastPrinted>2018-10-11T08:10:00Z</cp:lastPrinted>
  <dcterms:created xsi:type="dcterms:W3CDTF">2016-03-29T05:39:00Z</dcterms:created>
  <dcterms:modified xsi:type="dcterms:W3CDTF">2021-10-22T08:51:00Z</dcterms:modified>
</cp:coreProperties>
</file>