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44" w:rsidRPr="00964126" w:rsidRDefault="00AA6544" w:rsidP="00AA6544">
      <w:pPr>
        <w:jc w:val="center"/>
        <w:rPr>
          <w:rFonts w:eastAsia="Arial Unicode MS" w:cs="Tahoma"/>
          <w:szCs w:val="26"/>
          <w:lang/>
        </w:rPr>
      </w:pPr>
      <w:r w:rsidRPr="00964126">
        <w:rPr>
          <w:rFonts w:eastAsia="Arial Unicode MS" w:cs="Tahoma"/>
          <w:szCs w:val="26"/>
          <w:lang/>
        </w:rPr>
        <w:t>РОССИЙСКАЯ ФЕДЕРАЦИЯ</w:t>
      </w:r>
    </w:p>
    <w:p w:rsidR="00AA6544" w:rsidRPr="00964126" w:rsidRDefault="00AA6544" w:rsidP="00AA6544">
      <w:pPr>
        <w:jc w:val="center"/>
        <w:rPr>
          <w:rFonts w:eastAsia="Arial Unicode MS" w:cs="Tahoma"/>
          <w:szCs w:val="26"/>
          <w:lang/>
        </w:rPr>
      </w:pPr>
      <w:r w:rsidRPr="00964126">
        <w:rPr>
          <w:rFonts w:eastAsia="Arial Unicode MS" w:cs="Tahoma"/>
          <w:szCs w:val="26"/>
          <w:lang/>
        </w:rPr>
        <w:t>РОСТОВСКАЯ ОБЛАСТЬ</w:t>
      </w:r>
    </w:p>
    <w:p w:rsidR="00AA6544" w:rsidRPr="00964126" w:rsidRDefault="00AA6544" w:rsidP="00AA6544">
      <w:pPr>
        <w:jc w:val="center"/>
        <w:rPr>
          <w:rFonts w:eastAsia="Arial Unicode MS" w:cs="Tahoma"/>
          <w:szCs w:val="26"/>
          <w:lang/>
        </w:rPr>
      </w:pPr>
      <w:r w:rsidRPr="00964126">
        <w:rPr>
          <w:rFonts w:eastAsia="Arial Unicode MS" w:cs="Tahoma"/>
          <w:szCs w:val="26"/>
          <w:lang/>
        </w:rPr>
        <w:t>ТАРАСОВСКИЙ РАЙОН</w:t>
      </w:r>
    </w:p>
    <w:p w:rsidR="00AA6544" w:rsidRPr="00964126" w:rsidRDefault="00AA6544" w:rsidP="00AA6544">
      <w:pPr>
        <w:jc w:val="center"/>
        <w:rPr>
          <w:rFonts w:eastAsia="Arial Unicode MS" w:cs="Tahoma"/>
          <w:szCs w:val="26"/>
          <w:lang/>
        </w:rPr>
      </w:pPr>
      <w:r w:rsidRPr="00964126">
        <w:rPr>
          <w:rFonts w:eastAsia="Arial Unicode MS" w:cs="Tahoma"/>
          <w:szCs w:val="26"/>
          <w:lang/>
        </w:rPr>
        <w:t>МУНИЦИПАЛЬНОЕ ОБРАЗОВАНИЕ</w:t>
      </w:r>
    </w:p>
    <w:p w:rsidR="00AA6544" w:rsidRPr="00964126" w:rsidRDefault="00AA6544" w:rsidP="00AA6544">
      <w:pPr>
        <w:jc w:val="center"/>
        <w:rPr>
          <w:rFonts w:eastAsia="Arial Unicode MS" w:cs="Tahoma"/>
          <w:szCs w:val="26"/>
          <w:lang/>
        </w:rPr>
      </w:pPr>
      <w:r w:rsidRPr="00964126">
        <w:rPr>
          <w:rFonts w:eastAsia="Arial Unicode MS" w:cs="Tahoma"/>
          <w:szCs w:val="26"/>
          <w:lang/>
        </w:rPr>
        <w:t>«</w:t>
      </w:r>
      <w:r>
        <w:rPr>
          <w:rFonts w:eastAsia="Arial Unicode MS" w:cs="Tahoma"/>
          <w:szCs w:val="26"/>
          <w:lang/>
        </w:rPr>
        <w:t>МИТЯ</w:t>
      </w:r>
      <w:r w:rsidRPr="00964126">
        <w:rPr>
          <w:rFonts w:eastAsia="Arial Unicode MS" w:cs="Tahoma"/>
          <w:szCs w:val="26"/>
          <w:lang/>
        </w:rPr>
        <w:t>КИНСКОЕ СЕЛЬСКОЕ ПОСЕЛЕНИЕ»</w:t>
      </w:r>
    </w:p>
    <w:p w:rsidR="00AA6544" w:rsidRPr="00964126" w:rsidRDefault="00AA6544" w:rsidP="00AA6544">
      <w:pPr>
        <w:jc w:val="center"/>
        <w:rPr>
          <w:rFonts w:eastAsia="Arial Unicode MS" w:cs="Tahoma"/>
          <w:szCs w:val="26"/>
          <w:lang/>
        </w:rPr>
      </w:pPr>
    </w:p>
    <w:p w:rsidR="00AA6544" w:rsidRPr="009D63C4" w:rsidRDefault="00AA6544" w:rsidP="00AA6544">
      <w:pPr>
        <w:jc w:val="center"/>
        <w:rPr>
          <w:rFonts w:eastAsia="Arial Unicode MS" w:cs="Tahoma"/>
          <w:szCs w:val="26"/>
          <w:lang/>
        </w:rPr>
      </w:pPr>
      <w:r w:rsidRPr="00964126">
        <w:rPr>
          <w:rFonts w:eastAsia="Arial Unicode MS" w:cs="Tahoma"/>
          <w:szCs w:val="26"/>
          <w:lang/>
        </w:rPr>
        <w:t xml:space="preserve">  АДМИНИСТРАЦИЯ </w:t>
      </w:r>
      <w:r>
        <w:rPr>
          <w:rFonts w:eastAsia="Arial Unicode MS" w:cs="Tahoma"/>
          <w:szCs w:val="26"/>
          <w:lang/>
        </w:rPr>
        <w:t>МИТЯКИНСКОГО</w:t>
      </w:r>
      <w:r w:rsidRPr="00964126">
        <w:rPr>
          <w:rFonts w:eastAsia="Arial Unicode MS" w:cs="Tahoma"/>
          <w:szCs w:val="26"/>
          <w:lang/>
        </w:rPr>
        <w:t xml:space="preserve"> СЕЛЬСКОГО ПОСЕЛЕНИЯ</w:t>
      </w:r>
    </w:p>
    <w:p w:rsidR="00AA6544" w:rsidRPr="009D63C4" w:rsidRDefault="00AA6544" w:rsidP="00AA6544">
      <w:pPr>
        <w:jc w:val="center"/>
        <w:rPr>
          <w:szCs w:val="26"/>
        </w:rPr>
      </w:pPr>
    </w:p>
    <w:p w:rsidR="00AA6544" w:rsidRPr="00964126" w:rsidRDefault="00AA6544" w:rsidP="00AA6544">
      <w:pPr>
        <w:jc w:val="center"/>
        <w:rPr>
          <w:szCs w:val="26"/>
        </w:rPr>
      </w:pPr>
      <w:r w:rsidRPr="00964126">
        <w:rPr>
          <w:szCs w:val="26"/>
        </w:rPr>
        <w:t>ПОСТАНОВЛЕНИЕ</w:t>
      </w:r>
    </w:p>
    <w:p w:rsidR="00AA6544" w:rsidRPr="00964126" w:rsidRDefault="00AA6544" w:rsidP="00AA6544">
      <w:pPr>
        <w:jc w:val="center"/>
        <w:rPr>
          <w:sz w:val="32"/>
          <w:szCs w:val="28"/>
        </w:rPr>
      </w:pPr>
    </w:p>
    <w:p w:rsidR="00AA6544" w:rsidRPr="00BA4BDF" w:rsidRDefault="00AA6544" w:rsidP="00AA6544">
      <w:pPr>
        <w:rPr>
          <w:szCs w:val="26"/>
        </w:rPr>
      </w:pPr>
      <w:r>
        <w:rPr>
          <w:szCs w:val="26"/>
        </w:rPr>
        <w:t xml:space="preserve">  </w:t>
      </w:r>
      <w:r>
        <w:rPr>
          <w:szCs w:val="26"/>
        </w:rPr>
        <w:t>10</w:t>
      </w:r>
      <w:r w:rsidRPr="00D5455E">
        <w:rPr>
          <w:szCs w:val="26"/>
        </w:rPr>
        <w:t>.</w:t>
      </w:r>
      <w:r>
        <w:rPr>
          <w:szCs w:val="26"/>
        </w:rPr>
        <w:t>08</w:t>
      </w:r>
      <w:r w:rsidRPr="00D5455E">
        <w:rPr>
          <w:szCs w:val="26"/>
        </w:rPr>
        <w:t>.20</w:t>
      </w:r>
      <w:r>
        <w:rPr>
          <w:szCs w:val="26"/>
        </w:rPr>
        <w:t>20</w:t>
      </w:r>
      <w:r w:rsidRPr="00D5455E">
        <w:rPr>
          <w:szCs w:val="26"/>
        </w:rPr>
        <w:t xml:space="preserve"> года                          </w:t>
      </w:r>
      <w:r>
        <w:rPr>
          <w:szCs w:val="26"/>
        </w:rPr>
        <w:t xml:space="preserve">          </w:t>
      </w:r>
      <w:r w:rsidRPr="00D5455E">
        <w:rPr>
          <w:szCs w:val="26"/>
        </w:rPr>
        <w:t xml:space="preserve"> №</w:t>
      </w:r>
      <w:r>
        <w:rPr>
          <w:szCs w:val="26"/>
        </w:rPr>
        <w:t xml:space="preserve"> </w:t>
      </w:r>
      <w:r>
        <w:rPr>
          <w:szCs w:val="26"/>
        </w:rPr>
        <w:t>99</w:t>
      </w:r>
      <w:r>
        <w:rPr>
          <w:szCs w:val="26"/>
        </w:rPr>
        <w:t xml:space="preserve">                               </w:t>
      </w:r>
      <w:r>
        <w:rPr>
          <w:rFonts w:eastAsia="Arial Unicode MS" w:cs="Tahoma"/>
          <w:szCs w:val="26"/>
          <w:lang/>
        </w:rPr>
        <w:t xml:space="preserve">ст. </w:t>
      </w:r>
      <w:proofErr w:type="spellStart"/>
      <w:r>
        <w:rPr>
          <w:rFonts w:eastAsia="Arial Unicode MS" w:cs="Tahoma"/>
          <w:szCs w:val="26"/>
          <w:lang/>
        </w:rPr>
        <w:t>Митякинская</w:t>
      </w:r>
      <w:proofErr w:type="spellEnd"/>
    </w:p>
    <w:p w:rsidR="001E418C" w:rsidRDefault="001E418C"/>
    <w:p w:rsidR="00AA6544" w:rsidRDefault="00AA6544" w:rsidP="00AA6544">
      <w:pPr>
        <w:jc w:val="center"/>
        <w:rPr>
          <w:szCs w:val="28"/>
        </w:rPr>
      </w:pPr>
      <w:r>
        <w:t>О внесении изменений в постановление Администрации Митякинского сельского поселения № 206 от 29.12.2016 г. «</w:t>
      </w:r>
      <w:r w:rsidRPr="0002382B">
        <w:rPr>
          <w:szCs w:val="28"/>
        </w:rPr>
        <w:t>Об ут</w:t>
      </w:r>
      <w:r>
        <w:rPr>
          <w:szCs w:val="28"/>
        </w:rPr>
        <w:t xml:space="preserve">верждении Порядка составления и ведения </w:t>
      </w:r>
      <w:r w:rsidRPr="0002382B">
        <w:rPr>
          <w:szCs w:val="28"/>
        </w:rPr>
        <w:t>бюджетной росписи</w:t>
      </w:r>
      <w:r>
        <w:rPr>
          <w:szCs w:val="28"/>
        </w:rPr>
        <w:t xml:space="preserve"> главных распорядителей</w:t>
      </w:r>
      <w:r w:rsidRPr="0002382B">
        <w:rPr>
          <w:szCs w:val="28"/>
        </w:rPr>
        <w:t xml:space="preserve"> бюджета </w:t>
      </w:r>
      <w:r>
        <w:rPr>
          <w:szCs w:val="28"/>
        </w:rPr>
        <w:t>Митякинского</w:t>
      </w:r>
      <w:r w:rsidRPr="00B524E4">
        <w:rPr>
          <w:szCs w:val="28"/>
        </w:rPr>
        <w:t xml:space="preserve"> </w:t>
      </w:r>
      <w:r>
        <w:rPr>
          <w:szCs w:val="28"/>
        </w:rPr>
        <w:t>сельского поселения Тарасовского района (главных администраторов источников финансирования дефицита бюджета Митякинского сельского поселения)</w:t>
      </w:r>
      <w:r>
        <w:rPr>
          <w:szCs w:val="28"/>
        </w:rPr>
        <w:t>»</w:t>
      </w:r>
    </w:p>
    <w:p w:rsidR="00AA6544" w:rsidRDefault="00AA6544" w:rsidP="00AA6544">
      <w:pPr>
        <w:jc w:val="center"/>
        <w:rPr>
          <w:szCs w:val="28"/>
        </w:rPr>
      </w:pPr>
    </w:p>
    <w:p w:rsidR="00AA6544" w:rsidRDefault="00AA6544" w:rsidP="00AA6544">
      <w:pPr>
        <w:jc w:val="both"/>
        <w:rPr>
          <w:szCs w:val="28"/>
        </w:rPr>
      </w:pPr>
      <w:r>
        <w:rPr>
          <w:szCs w:val="28"/>
        </w:rPr>
        <w:t xml:space="preserve">     </w:t>
      </w:r>
      <w:r>
        <w:rPr>
          <w:szCs w:val="28"/>
        </w:rPr>
        <w:t>В соответствии со статьей 219, статьей 219.1 Бюджетн</w:t>
      </w:r>
      <w:r>
        <w:rPr>
          <w:szCs w:val="28"/>
        </w:rPr>
        <w:t xml:space="preserve">ого кодекса Российской Федерации </w:t>
      </w:r>
      <w:r w:rsidRPr="00441E60">
        <w:rPr>
          <w:rFonts w:eastAsia="Arial"/>
          <w:szCs w:val="28"/>
          <w:lang w:eastAsia="ar-SA"/>
        </w:rPr>
        <w:t>и в целях регламентации работы по составлению и ведению бюджетной росписи</w:t>
      </w:r>
      <w:r>
        <w:rPr>
          <w:rFonts w:eastAsia="Arial"/>
          <w:szCs w:val="28"/>
          <w:lang w:eastAsia="ar-SA"/>
        </w:rPr>
        <w:t xml:space="preserve"> главных распорядителей</w:t>
      </w:r>
      <w:r w:rsidRPr="00441E60">
        <w:rPr>
          <w:rFonts w:eastAsia="Arial"/>
          <w:szCs w:val="28"/>
          <w:lang w:eastAsia="ar-SA"/>
        </w:rPr>
        <w:t xml:space="preserve"> бюджета </w:t>
      </w:r>
      <w:r>
        <w:rPr>
          <w:rFonts w:eastAsia="Arial"/>
          <w:szCs w:val="28"/>
          <w:lang w:eastAsia="ar-SA"/>
        </w:rPr>
        <w:t>Митякинского</w:t>
      </w:r>
      <w:r w:rsidRPr="00441E60">
        <w:rPr>
          <w:rFonts w:eastAsia="Arial"/>
          <w:szCs w:val="28"/>
          <w:lang w:eastAsia="ar-SA"/>
        </w:rPr>
        <w:t xml:space="preserve"> сельского поселения</w:t>
      </w:r>
      <w:r w:rsidRPr="00D115FE">
        <w:rPr>
          <w:szCs w:val="28"/>
        </w:rPr>
        <w:t xml:space="preserve"> </w:t>
      </w:r>
      <w:r>
        <w:rPr>
          <w:szCs w:val="28"/>
        </w:rPr>
        <w:t>Тарасовского района (главных администраторов источников финансирования дефицита бюджета Митякинского сельского поселения)</w:t>
      </w:r>
      <w:r w:rsidRPr="00441E60">
        <w:rPr>
          <w:rFonts w:eastAsia="Arial"/>
          <w:szCs w:val="28"/>
          <w:lang w:eastAsia="ar-SA"/>
        </w:rPr>
        <w:t xml:space="preserve">, Администрация </w:t>
      </w:r>
      <w:r>
        <w:rPr>
          <w:rFonts w:eastAsia="Arial"/>
          <w:szCs w:val="28"/>
          <w:lang w:eastAsia="ar-SA"/>
        </w:rPr>
        <w:t>Митякинского</w:t>
      </w:r>
      <w:r w:rsidRPr="00441E60">
        <w:rPr>
          <w:rFonts w:eastAsia="Arial"/>
          <w:szCs w:val="28"/>
          <w:lang w:eastAsia="ar-SA"/>
        </w:rPr>
        <w:t xml:space="preserve"> сельского поселения</w:t>
      </w:r>
      <w:r>
        <w:rPr>
          <w:szCs w:val="28"/>
        </w:rPr>
        <w:t>, постановляет</w:t>
      </w:r>
      <w:r>
        <w:rPr>
          <w:szCs w:val="28"/>
        </w:rPr>
        <w:t>:</w:t>
      </w: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pStyle w:val="a3"/>
        <w:numPr>
          <w:ilvl w:val="0"/>
          <w:numId w:val="1"/>
        </w:numPr>
        <w:jc w:val="both"/>
        <w:rPr>
          <w:szCs w:val="28"/>
        </w:rPr>
      </w:pPr>
      <w:r>
        <w:rPr>
          <w:szCs w:val="28"/>
        </w:rPr>
        <w:t xml:space="preserve">Внести изменения в </w:t>
      </w:r>
      <w:r>
        <w:t>постановление Администрации Митякинского сельского поселения № 206 от 29.12.2016 г. «</w:t>
      </w:r>
      <w:r w:rsidRPr="0002382B">
        <w:rPr>
          <w:szCs w:val="28"/>
        </w:rPr>
        <w:t>Об ут</w:t>
      </w:r>
      <w:r>
        <w:rPr>
          <w:szCs w:val="28"/>
        </w:rPr>
        <w:t xml:space="preserve">верждении Порядка составления и ведения </w:t>
      </w:r>
      <w:r w:rsidRPr="0002382B">
        <w:rPr>
          <w:szCs w:val="28"/>
        </w:rPr>
        <w:t>бюджетной росписи</w:t>
      </w:r>
      <w:r>
        <w:rPr>
          <w:szCs w:val="28"/>
        </w:rPr>
        <w:t xml:space="preserve"> главных распорядителей</w:t>
      </w:r>
      <w:r w:rsidRPr="0002382B">
        <w:rPr>
          <w:szCs w:val="28"/>
        </w:rPr>
        <w:t xml:space="preserve"> бюджета </w:t>
      </w:r>
      <w:r>
        <w:rPr>
          <w:szCs w:val="28"/>
        </w:rPr>
        <w:t>Митякинского</w:t>
      </w:r>
      <w:r w:rsidRPr="00B524E4">
        <w:rPr>
          <w:szCs w:val="28"/>
        </w:rPr>
        <w:t xml:space="preserve"> </w:t>
      </w:r>
      <w:r>
        <w:rPr>
          <w:szCs w:val="28"/>
        </w:rPr>
        <w:t>сельского поселения Тарасовского района (главных администраторов источников финансирования дефицита бюджета Митякинского сельского поселения)</w:t>
      </w:r>
      <w:r>
        <w:rPr>
          <w:szCs w:val="28"/>
        </w:rPr>
        <w:t xml:space="preserve"> согласно приложению к настоящему постановлению;</w:t>
      </w:r>
    </w:p>
    <w:p w:rsidR="00AA6544" w:rsidRDefault="00AA6544" w:rsidP="00AA6544">
      <w:pPr>
        <w:pStyle w:val="a3"/>
        <w:numPr>
          <w:ilvl w:val="0"/>
          <w:numId w:val="1"/>
        </w:numPr>
        <w:jc w:val="both"/>
        <w:rPr>
          <w:szCs w:val="28"/>
        </w:rPr>
      </w:pPr>
      <w:r w:rsidRPr="00AA6544">
        <w:rPr>
          <w:szCs w:val="28"/>
        </w:rPr>
        <w:t xml:space="preserve">Настоящее постановление подлежит размещению на официальном сайте администрации </w:t>
      </w:r>
      <w:r>
        <w:rPr>
          <w:szCs w:val="28"/>
        </w:rPr>
        <w:t>Митякинского сельского поселения;</w:t>
      </w:r>
    </w:p>
    <w:p w:rsidR="00AA6544" w:rsidRDefault="00AA6544" w:rsidP="00AA6544">
      <w:pPr>
        <w:pStyle w:val="a3"/>
        <w:numPr>
          <w:ilvl w:val="0"/>
          <w:numId w:val="1"/>
        </w:numPr>
        <w:jc w:val="both"/>
        <w:rPr>
          <w:szCs w:val="28"/>
        </w:rPr>
      </w:pPr>
      <w:r w:rsidRPr="00AA6544">
        <w:rPr>
          <w:szCs w:val="28"/>
        </w:rPr>
        <w:t xml:space="preserve"> </w:t>
      </w:r>
      <w:proofErr w:type="gramStart"/>
      <w:r w:rsidRPr="00AA6544">
        <w:rPr>
          <w:szCs w:val="28"/>
        </w:rPr>
        <w:t>Контроль за</w:t>
      </w:r>
      <w:proofErr w:type="gramEnd"/>
      <w:r w:rsidRPr="00AA6544">
        <w:rPr>
          <w:szCs w:val="28"/>
        </w:rPr>
        <w:t xml:space="preserve"> исполнением настоящего постановления оставляю за собой.</w:t>
      </w: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441E60">
        <w:rPr>
          <w:rFonts w:ascii="Times New Roman" w:hAnsi="Times New Roman" w:cs="Times New Roman"/>
          <w:sz w:val="28"/>
          <w:szCs w:val="24"/>
        </w:rPr>
        <w:t xml:space="preserve">Глава </w:t>
      </w:r>
      <w:r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AA6544" w:rsidRDefault="00AA6544" w:rsidP="00AA6544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Митякинского</w:t>
      </w:r>
      <w:r w:rsidRPr="00441E60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Pr="00441E60">
        <w:rPr>
          <w:rFonts w:ascii="Times New Roman" w:hAnsi="Times New Roman" w:cs="Times New Roman"/>
          <w:sz w:val="28"/>
          <w:szCs w:val="24"/>
        </w:rPr>
        <w:tab/>
      </w:r>
      <w:r w:rsidRPr="00441E60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441E60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4"/>
        </w:rPr>
        <w:t>С.И. Куркин</w:t>
      </w:r>
    </w:p>
    <w:p w:rsidR="00AA6544" w:rsidRDefault="00AA6544" w:rsidP="00AA6544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A6544" w:rsidRPr="00AA6544" w:rsidRDefault="00AA6544" w:rsidP="00AA6544">
      <w:pPr>
        <w:jc w:val="both"/>
        <w:rPr>
          <w:szCs w:val="28"/>
        </w:rPr>
      </w:pPr>
    </w:p>
    <w:p w:rsidR="00AA6544" w:rsidRDefault="00AA6544" w:rsidP="00AA6544">
      <w:pPr>
        <w:pageBreakBefore/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kern w:val="2"/>
          <w:szCs w:val="28"/>
        </w:rPr>
        <w:lastRenderedPageBreak/>
        <w:t xml:space="preserve">                                                                                                     </w:t>
      </w:r>
      <w:r w:rsidR="00257663">
        <w:rPr>
          <w:kern w:val="2"/>
          <w:szCs w:val="28"/>
        </w:rPr>
        <w:t xml:space="preserve">  </w:t>
      </w:r>
      <w:r>
        <w:rPr>
          <w:kern w:val="2"/>
          <w:szCs w:val="28"/>
        </w:rPr>
        <w:t xml:space="preserve"> </w:t>
      </w:r>
      <w:r>
        <w:rPr>
          <w:color w:val="000000"/>
          <w:szCs w:val="28"/>
        </w:rPr>
        <w:t>Приложение</w:t>
      </w:r>
    </w:p>
    <w:p w:rsidR="00AA6544" w:rsidRDefault="00AA6544" w:rsidP="00AA654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Cs w:val="28"/>
        </w:rPr>
      </w:pPr>
      <w:r>
        <w:rPr>
          <w:color w:val="000000"/>
          <w:szCs w:val="28"/>
        </w:rPr>
        <w:t>к постановлению</w:t>
      </w:r>
    </w:p>
    <w:p w:rsidR="00AA6544" w:rsidRDefault="00AA6544" w:rsidP="00AA654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Cs w:val="28"/>
        </w:rPr>
      </w:pPr>
      <w:r>
        <w:rPr>
          <w:color w:val="000000"/>
          <w:szCs w:val="28"/>
        </w:rPr>
        <w:t>Администрации Митякинского сельского поселения</w:t>
      </w:r>
    </w:p>
    <w:p w:rsidR="00AA6544" w:rsidRDefault="00AA6544" w:rsidP="00AA6544">
      <w:pPr>
        <w:widowControl w:val="0"/>
        <w:autoSpaceDE w:val="0"/>
        <w:autoSpaceDN w:val="0"/>
        <w:adjustRightInd w:val="0"/>
        <w:ind w:left="6237"/>
        <w:jc w:val="center"/>
        <w:rPr>
          <w:color w:val="000000"/>
          <w:szCs w:val="28"/>
        </w:rPr>
      </w:pPr>
      <w:r>
        <w:rPr>
          <w:color w:val="000000"/>
          <w:szCs w:val="28"/>
        </w:rPr>
        <w:t>от 1</w:t>
      </w:r>
      <w:r>
        <w:rPr>
          <w:color w:val="000000"/>
          <w:szCs w:val="28"/>
        </w:rPr>
        <w:t>0</w:t>
      </w:r>
      <w:r>
        <w:rPr>
          <w:color w:val="000000"/>
          <w:szCs w:val="28"/>
        </w:rPr>
        <w:t>.0</w:t>
      </w:r>
      <w:r>
        <w:rPr>
          <w:color w:val="000000"/>
          <w:szCs w:val="28"/>
        </w:rPr>
        <w:t>8</w:t>
      </w:r>
      <w:r>
        <w:rPr>
          <w:color w:val="000000"/>
          <w:szCs w:val="28"/>
        </w:rPr>
        <w:t xml:space="preserve">.2020 № </w:t>
      </w:r>
      <w:r>
        <w:rPr>
          <w:color w:val="000000"/>
          <w:szCs w:val="28"/>
        </w:rPr>
        <w:t>99</w:t>
      </w:r>
    </w:p>
    <w:p w:rsidR="00AA6544" w:rsidRDefault="00AA6544" w:rsidP="00AA6544">
      <w:pPr>
        <w:autoSpaceDE w:val="0"/>
        <w:autoSpaceDN w:val="0"/>
        <w:adjustRightInd w:val="0"/>
        <w:jc w:val="center"/>
        <w:rPr>
          <w:szCs w:val="28"/>
        </w:rPr>
      </w:pPr>
    </w:p>
    <w:p w:rsidR="00AA6544" w:rsidRDefault="00AA6544" w:rsidP="00AA6544">
      <w:pPr>
        <w:autoSpaceDE w:val="0"/>
        <w:autoSpaceDN w:val="0"/>
        <w:adjustRightInd w:val="0"/>
        <w:jc w:val="center"/>
        <w:rPr>
          <w:szCs w:val="28"/>
        </w:rPr>
      </w:pPr>
    </w:p>
    <w:p w:rsidR="00AA6544" w:rsidRDefault="00AA6544" w:rsidP="00AA654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ИЗМЕНЕНИЯ,</w:t>
      </w:r>
    </w:p>
    <w:p w:rsidR="00AA6544" w:rsidRDefault="00AA6544" w:rsidP="00AA6544">
      <w:pPr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вносимые в постановление Администрации Митякинского сельского поселения Тарасовского района</w:t>
      </w:r>
    </w:p>
    <w:p w:rsidR="00AA6544" w:rsidRDefault="00AA6544" w:rsidP="00AA6544">
      <w:pPr>
        <w:autoSpaceDE w:val="0"/>
        <w:autoSpaceDN w:val="0"/>
        <w:adjustRightInd w:val="0"/>
        <w:jc w:val="center"/>
        <w:rPr>
          <w:szCs w:val="28"/>
        </w:rPr>
      </w:pPr>
      <w:proofErr w:type="gramStart"/>
      <w:r>
        <w:rPr>
          <w:szCs w:val="28"/>
        </w:rPr>
        <w:t>от 29.12.201</w:t>
      </w:r>
      <w:r>
        <w:rPr>
          <w:szCs w:val="28"/>
        </w:rPr>
        <w:t>6</w:t>
      </w:r>
      <w:r>
        <w:rPr>
          <w:szCs w:val="28"/>
        </w:rPr>
        <w:t> № </w:t>
      </w:r>
      <w:r>
        <w:rPr>
          <w:szCs w:val="28"/>
        </w:rPr>
        <w:t>206</w:t>
      </w:r>
      <w:r>
        <w:rPr>
          <w:szCs w:val="28"/>
        </w:rPr>
        <w:t xml:space="preserve"> «</w:t>
      </w:r>
      <w:r w:rsidRPr="0002382B">
        <w:rPr>
          <w:szCs w:val="28"/>
        </w:rPr>
        <w:t>Об ут</w:t>
      </w:r>
      <w:r>
        <w:rPr>
          <w:szCs w:val="28"/>
        </w:rPr>
        <w:t xml:space="preserve">верждении Порядка составления и ведения </w:t>
      </w:r>
      <w:r w:rsidRPr="0002382B">
        <w:rPr>
          <w:szCs w:val="28"/>
        </w:rPr>
        <w:t>бюджетной росписи</w:t>
      </w:r>
      <w:r>
        <w:rPr>
          <w:szCs w:val="28"/>
        </w:rPr>
        <w:t xml:space="preserve"> главных распорядителей</w:t>
      </w:r>
      <w:r w:rsidRPr="0002382B">
        <w:rPr>
          <w:szCs w:val="28"/>
        </w:rPr>
        <w:t xml:space="preserve"> бюджета </w:t>
      </w:r>
      <w:r>
        <w:rPr>
          <w:szCs w:val="28"/>
        </w:rPr>
        <w:t>Митякинского</w:t>
      </w:r>
      <w:r w:rsidRPr="00B524E4">
        <w:rPr>
          <w:szCs w:val="28"/>
        </w:rPr>
        <w:t xml:space="preserve"> </w:t>
      </w:r>
      <w:r>
        <w:rPr>
          <w:szCs w:val="28"/>
        </w:rPr>
        <w:t>сельского поселения Тарасовского района (главных администраторов источников финансирования дефицита бюджета Митякинского сельского поселения»</w:t>
      </w:r>
      <w:proofErr w:type="gramEnd"/>
    </w:p>
    <w:p w:rsidR="00AA6544" w:rsidRDefault="00AA6544" w:rsidP="00AA6544">
      <w:pPr>
        <w:jc w:val="both"/>
        <w:rPr>
          <w:szCs w:val="28"/>
        </w:rPr>
      </w:pPr>
    </w:p>
    <w:p w:rsidR="007C45C4" w:rsidRPr="007C45C4" w:rsidRDefault="00231705" w:rsidP="007C45C4">
      <w:pPr>
        <w:pStyle w:val="a3"/>
        <w:numPr>
          <w:ilvl w:val="0"/>
          <w:numId w:val="2"/>
        </w:numPr>
        <w:jc w:val="both"/>
        <w:rPr>
          <w:szCs w:val="28"/>
        </w:rPr>
      </w:pPr>
      <w:r>
        <w:rPr>
          <w:szCs w:val="28"/>
        </w:rPr>
        <w:t xml:space="preserve">Пункт 1 </w:t>
      </w:r>
      <w:r>
        <w:rPr>
          <w:szCs w:val="28"/>
        </w:rPr>
        <w:t>дополнить абзацем следующего содержания</w:t>
      </w:r>
      <w:r>
        <w:rPr>
          <w:szCs w:val="28"/>
        </w:rPr>
        <w:t>:</w:t>
      </w:r>
    </w:p>
    <w:p w:rsidR="00231705" w:rsidRDefault="00231705" w:rsidP="00231705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  <w:r>
        <w:rPr>
          <w:szCs w:val="28"/>
        </w:rPr>
        <w:t>«</w:t>
      </w:r>
      <w:r>
        <w:rPr>
          <w:szCs w:val="28"/>
        </w:rPr>
        <w:t xml:space="preserve">По главному распорядителю Администрации </w:t>
      </w:r>
      <w:r>
        <w:rPr>
          <w:bCs/>
          <w:szCs w:val="28"/>
        </w:rPr>
        <w:t>Митякин</w:t>
      </w:r>
      <w:r>
        <w:rPr>
          <w:bCs/>
          <w:szCs w:val="28"/>
        </w:rPr>
        <w:t>ского сельского поселения Тарасовского района</w:t>
      </w:r>
      <w:r>
        <w:rPr>
          <w:szCs w:val="28"/>
        </w:rPr>
        <w:t xml:space="preserve"> бюджетная роспись составляется и ведется сектором экономики и финансов администрации</w:t>
      </w:r>
      <w:proofErr w:type="gramStart"/>
      <w:r>
        <w:rPr>
          <w:szCs w:val="28"/>
        </w:rPr>
        <w:t>.</w:t>
      </w:r>
      <w:r>
        <w:rPr>
          <w:szCs w:val="28"/>
        </w:rPr>
        <w:t>»</w:t>
      </w:r>
      <w:r w:rsidR="007C45C4">
        <w:rPr>
          <w:szCs w:val="28"/>
        </w:rPr>
        <w:t>;</w:t>
      </w:r>
      <w:proofErr w:type="gramEnd"/>
    </w:p>
    <w:p w:rsidR="007C45C4" w:rsidRDefault="007C45C4" w:rsidP="007C45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Дополнить пунктом 2 </w:t>
      </w:r>
      <w:r>
        <w:rPr>
          <w:szCs w:val="28"/>
        </w:rPr>
        <w:t>следующего содержания:</w:t>
      </w:r>
    </w:p>
    <w:p w:rsidR="007C45C4" w:rsidRDefault="007C45C4" w:rsidP="007C45C4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</w:t>
      </w:r>
      <w:proofErr w:type="gramStart"/>
      <w:r>
        <w:rPr>
          <w:szCs w:val="28"/>
        </w:rPr>
        <w:t>«</w:t>
      </w:r>
      <w:r>
        <w:rPr>
          <w:szCs w:val="28"/>
        </w:rPr>
        <w:t xml:space="preserve">Формирование и доведение бюджетных ассигнований и лимитов бюджетных обязательств подведомственным получателям средств бюджета </w:t>
      </w:r>
      <w:r>
        <w:rPr>
          <w:bCs/>
          <w:szCs w:val="28"/>
        </w:rPr>
        <w:t>Митякинского</w:t>
      </w:r>
      <w:r>
        <w:rPr>
          <w:bCs/>
          <w:szCs w:val="28"/>
        </w:rPr>
        <w:t xml:space="preserve"> сельского поселения Тарасовского района</w:t>
      </w:r>
      <w:r>
        <w:rPr>
          <w:szCs w:val="28"/>
        </w:rPr>
        <w:t xml:space="preserve"> осуществляется главными распорядители (главными администраторами источников) в пределах доведенных им бюджетных ассигнований и лимитов бюджетных обязательств в течение 2-х рабочих дней со дня утверждения бюджетной росписи по форме согласно приложению № 1 к настоящему Порядку.</w:t>
      </w:r>
      <w:r>
        <w:rPr>
          <w:szCs w:val="28"/>
        </w:rPr>
        <w:t>»</w:t>
      </w:r>
      <w:proofErr w:type="gramEnd"/>
    </w:p>
    <w:p w:rsidR="007C45C4" w:rsidRDefault="007C45C4" w:rsidP="007C45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Пункт 2 постановления изменить на пункт 3;</w:t>
      </w:r>
    </w:p>
    <w:p w:rsidR="007C45C4" w:rsidRDefault="007C45C4" w:rsidP="007C45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Пункт 3</w:t>
      </w:r>
      <w:r w:rsidRPr="007C45C4">
        <w:rPr>
          <w:szCs w:val="28"/>
        </w:rPr>
        <w:t xml:space="preserve"> </w:t>
      </w:r>
      <w:r>
        <w:rPr>
          <w:szCs w:val="28"/>
        </w:rPr>
        <w:t>дополнить</w:t>
      </w:r>
      <w:r>
        <w:rPr>
          <w:szCs w:val="28"/>
        </w:rPr>
        <w:t xml:space="preserve"> абзацем</w:t>
      </w:r>
      <w:r>
        <w:rPr>
          <w:szCs w:val="28"/>
        </w:rPr>
        <w:t xml:space="preserve"> следующего содержания</w:t>
      </w:r>
      <w:r>
        <w:rPr>
          <w:szCs w:val="28"/>
        </w:rPr>
        <w:t>:</w:t>
      </w:r>
    </w:p>
    <w:p w:rsidR="007C45C4" w:rsidRPr="00495B6E" w:rsidRDefault="00495B6E" w:rsidP="00495B6E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Cs w:val="28"/>
        </w:rPr>
      </w:pPr>
      <w:r>
        <w:rPr>
          <w:szCs w:val="28"/>
        </w:rPr>
        <w:t xml:space="preserve">              «</w:t>
      </w:r>
      <w:r>
        <w:rPr>
          <w:bCs/>
          <w:color w:val="1A171B"/>
          <w:szCs w:val="28"/>
        </w:rPr>
        <w:t>Главный распорядитель доводит изменения показателей бюджетной росписи и лимитов бюджетных обязательств до подведомственных получателей бюджетных средств по форме согласно приложению 2 к настоящему Порядку</w:t>
      </w:r>
      <w:r>
        <w:rPr>
          <w:szCs w:val="28"/>
        </w:rPr>
        <w:t xml:space="preserve"> в течение 3 (трех) рабочих дней со дня утверждения изменений в показатели бюджетной росписи</w:t>
      </w:r>
      <w:proofErr w:type="gramStart"/>
      <w:r>
        <w:rPr>
          <w:szCs w:val="28"/>
        </w:rPr>
        <w:t>.»</w:t>
      </w:r>
      <w:proofErr w:type="gramEnd"/>
    </w:p>
    <w:p w:rsidR="007C45C4" w:rsidRDefault="007C45C4" w:rsidP="007C45C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Пункт </w:t>
      </w:r>
      <w:r>
        <w:rPr>
          <w:szCs w:val="28"/>
        </w:rPr>
        <w:t>3</w:t>
      </w:r>
      <w:r>
        <w:rPr>
          <w:szCs w:val="28"/>
        </w:rPr>
        <w:t xml:space="preserve"> постановления изменить на пункт </w:t>
      </w:r>
      <w:r>
        <w:rPr>
          <w:szCs w:val="28"/>
        </w:rPr>
        <w:t>4.</w:t>
      </w:r>
    </w:p>
    <w:p w:rsidR="007C45C4" w:rsidRPr="007C45C4" w:rsidRDefault="007C45C4" w:rsidP="007C45C4">
      <w:pPr>
        <w:pStyle w:val="a3"/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31705" w:rsidRDefault="00231705" w:rsidP="0023170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E780E" w:rsidRDefault="003E780E" w:rsidP="0023170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E780E" w:rsidRDefault="003E780E" w:rsidP="00231705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31705" w:rsidRDefault="00231705" w:rsidP="00231705">
      <w:pPr>
        <w:widowControl w:val="0"/>
        <w:autoSpaceDE w:val="0"/>
        <w:autoSpaceDN w:val="0"/>
        <w:adjustRightInd w:val="0"/>
        <w:ind w:firstLine="851"/>
        <w:jc w:val="both"/>
        <w:rPr>
          <w:szCs w:val="28"/>
        </w:rPr>
      </w:pPr>
    </w:p>
    <w:p w:rsidR="003E780E" w:rsidRDefault="003E780E" w:rsidP="003E780E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8"/>
          <w:szCs w:val="24"/>
        </w:rPr>
      </w:pPr>
      <w:r w:rsidRPr="00441E60">
        <w:rPr>
          <w:rFonts w:ascii="Times New Roman" w:hAnsi="Times New Roman" w:cs="Times New Roman"/>
          <w:sz w:val="28"/>
          <w:szCs w:val="24"/>
        </w:rPr>
        <w:t xml:space="preserve">Глава </w:t>
      </w:r>
      <w:r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E780E" w:rsidRDefault="003E780E" w:rsidP="003E780E">
      <w:pPr>
        <w:pStyle w:val="ConsPlusNormal"/>
        <w:widowControl/>
        <w:tabs>
          <w:tab w:val="left" w:pos="180"/>
        </w:tabs>
        <w:ind w:firstLine="0"/>
        <w:outlineLvl w:val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Митякинского</w:t>
      </w:r>
      <w:r w:rsidRPr="00441E60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Pr="00441E60">
        <w:rPr>
          <w:rFonts w:ascii="Times New Roman" w:hAnsi="Times New Roman" w:cs="Times New Roman"/>
          <w:sz w:val="28"/>
          <w:szCs w:val="24"/>
        </w:rPr>
        <w:tab/>
      </w:r>
      <w:r w:rsidRPr="00441E60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441E60">
        <w:rPr>
          <w:rFonts w:ascii="Times New Roman" w:hAnsi="Times New Roman" w:cs="Times New Roman"/>
          <w:sz w:val="28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4"/>
        </w:rPr>
        <w:t>С.И. Куркин</w:t>
      </w:r>
    </w:p>
    <w:p w:rsidR="00231705" w:rsidRDefault="00231705" w:rsidP="00231705">
      <w:pPr>
        <w:pStyle w:val="a3"/>
        <w:jc w:val="both"/>
        <w:rPr>
          <w:szCs w:val="28"/>
        </w:rPr>
      </w:pPr>
    </w:p>
    <w:p w:rsidR="003E780E" w:rsidRDefault="003E780E" w:rsidP="00231705">
      <w:pPr>
        <w:pStyle w:val="a3"/>
        <w:jc w:val="both"/>
        <w:rPr>
          <w:szCs w:val="28"/>
        </w:rPr>
      </w:pPr>
    </w:p>
    <w:p w:rsidR="00257663" w:rsidRDefault="00257663" w:rsidP="00231705">
      <w:pPr>
        <w:pStyle w:val="a3"/>
        <w:jc w:val="both"/>
        <w:rPr>
          <w:szCs w:val="28"/>
        </w:rPr>
      </w:pPr>
    </w:p>
    <w:p w:rsidR="003E780E" w:rsidRPr="003E780E" w:rsidRDefault="003E780E" w:rsidP="003E780E">
      <w:pPr>
        <w:pStyle w:val="ConsPlusTitle"/>
        <w:widowControl/>
        <w:jc w:val="right"/>
        <w:rPr>
          <w:rFonts w:ascii="Times New Roman" w:hAnsi="Times New Roman" w:cs="Times New Roman"/>
          <w:sz w:val="28"/>
          <w:szCs w:val="28"/>
        </w:rPr>
      </w:pPr>
      <w:r w:rsidRPr="003E780E">
        <w:rPr>
          <w:rFonts w:ascii="Times New Roman" w:hAnsi="Times New Roman" w:cs="Times New Roman"/>
          <w:sz w:val="28"/>
          <w:szCs w:val="28"/>
        </w:rPr>
        <w:lastRenderedPageBreak/>
        <w:t>Новая редакция</w:t>
      </w:r>
    </w:p>
    <w:p w:rsidR="003E780E" w:rsidRDefault="003E780E" w:rsidP="003E78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E780E" w:rsidRPr="00B524E4" w:rsidRDefault="003E780E" w:rsidP="003E78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4E4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E780E" w:rsidRPr="00B524E4" w:rsidRDefault="003E780E" w:rsidP="003E78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составления и ведения </w:t>
      </w:r>
    </w:p>
    <w:p w:rsidR="003E780E" w:rsidRPr="00B524E4" w:rsidRDefault="003E780E" w:rsidP="003E780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бюджетной росписи главных распорядителей средств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B524E4">
        <w:rPr>
          <w:b w:val="0"/>
          <w:sz w:val="28"/>
          <w:szCs w:val="28"/>
        </w:rPr>
        <w:t xml:space="preserve"> </w:t>
      </w: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(главных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поселения)</w:t>
      </w:r>
    </w:p>
    <w:p w:rsidR="003E780E" w:rsidRPr="00B524E4" w:rsidRDefault="003E780E" w:rsidP="003E780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3E780E" w:rsidRPr="00B524E4" w:rsidRDefault="003E780E" w:rsidP="003E780E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24E4">
        <w:rPr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Настоящий Порядок составления и ведения бюджетной росписи главных  распорядителей средств бюджета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(главных администраторов источников финансирования дефицита бюджета </w:t>
      </w:r>
      <w:r>
        <w:rPr>
          <w:rFonts w:ascii="Times New Roman" w:hAnsi="Times New Roman" w:cs="Times New Roman"/>
          <w:b w:val="0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поселения) (далее – Порядок)  разработан в соответствии со статьей  219.1 Бюджетного кодекса Российской Федерации в целях установления порядка составления и ведения бюджетной росписи главных распорядителей средств бюджета сельского поселения,  главных администраторов источников финансирования дефицита бюджета сельского поселения (далее – главные</w:t>
      </w:r>
      <w:proofErr w:type="gramEnd"/>
      <w:r w:rsidRPr="00B524E4">
        <w:rPr>
          <w:rFonts w:ascii="Times New Roman" w:hAnsi="Times New Roman" w:cs="Times New Roman"/>
          <w:b w:val="0"/>
          <w:sz w:val="28"/>
          <w:szCs w:val="28"/>
        </w:rPr>
        <w:t xml:space="preserve"> распорядители, главные администраторы источников).</w:t>
      </w:r>
    </w:p>
    <w:p w:rsidR="003E780E" w:rsidRPr="00B524E4" w:rsidRDefault="003E780E" w:rsidP="003E78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E780E" w:rsidRPr="00B524E4" w:rsidRDefault="003E780E" w:rsidP="003E780E">
      <w:pPr>
        <w:pStyle w:val="ConsPlusNormal"/>
        <w:widowControl/>
        <w:ind w:firstLine="540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B524E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B524E4">
        <w:rPr>
          <w:rFonts w:ascii="Times New Roman" w:hAnsi="Times New Roman" w:cs="Times New Roman"/>
          <w:sz w:val="28"/>
          <w:szCs w:val="28"/>
        </w:rPr>
        <w:t xml:space="preserve">. Составление и ведение бюджетной росписи главных распорядителей, </w:t>
      </w:r>
      <w:r w:rsidRPr="00B524E4">
        <w:rPr>
          <w:rFonts w:ascii="Times New Roman" w:hAnsi="Times New Roman" w:cs="Times New Roman"/>
          <w:snapToGrid w:val="0"/>
          <w:sz w:val="28"/>
          <w:szCs w:val="28"/>
        </w:rPr>
        <w:t>(главных администраторов источников)</w:t>
      </w:r>
    </w:p>
    <w:p w:rsidR="003E780E" w:rsidRPr="00B524E4" w:rsidRDefault="003E780E" w:rsidP="003E78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E780E" w:rsidRPr="00B524E4" w:rsidRDefault="003E780E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4E4">
        <w:rPr>
          <w:rFonts w:ascii="Times New Roman" w:hAnsi="Times New Roman" w:cs="Times New Roman"/>
          <w:sz w:val="28"/>
          <w:szCs w:val="28"/>
        </w:rPr>
        <w:t xml:space="preserve">1. Бюджетная роспись составляется главными распорядителями (главными администраторами источников) (далее – бюджетная роспись) в соответствии с бюджетными ассигнованиями и лимитами бюджетных обязательств, утвержденными сводной росписью, в течение 3 рабочих дней со дня получения показателей сводной росписи по форме, согласно приложению № 1 к настоящему Порядку, и утверждаются руководителем главного распорядителя (главного администратора источников). </w:t>
      </w:r>
    </w:p>
    <w:p w:rsidR="003E780E" w:rsidRPr="00B524E4" w:rsidRDefault="003E780E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4E4">
        <w:rPr>
          <w:rFonts w:ascii="Times New Roman" w:hAnsi="Times New Roman" w:cs="Times New Roman"/>
          <w:sz w:val="28"/>
          <w:szCs w:val="28"/>
        </w:rPr>
        <w:t>Бюджетная роспись главного распорядителя включает:</w:t>
      </w:r>
    </w:p>
    <w:p w:rsidR="003E780E" w:rsidRPr="00B524E4" w:rsidRDefault="003E780E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4E4">
        <w:rPr>
          <w:rFonts w:ascii="Times New Roman" w:hAnsi="Times New Roman" w:cs="Times New Roman"/>
          <w:sz w:val="28"/>
          <w:szCs w:val="28"/>
        </w:rPr>
        <w:t xml:space="preserve">бюджетные ассигнования по расходам бюджета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по разделам, подразделам, целевым статьям (муниципальным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и непрограммным направлениям деятельности), группам и подгруппам видов расходов;</w:t>
      </w:r>
    </w:p>
    <w:p w:rsidR="003E780E" w:rsidRPr="00B524E4" w:rsidRDefault="003E780E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4E4">
        <w:rPr>
          <w:rFonts w:ascii="Times New Roman" w:hAnsi="Times New Roman" w:cs="Times New Roman"/>
          <w:sz w:val="28"/>
          <w:szCs w:val="28"/>
        </w:rPr>
        <w:t xml:space="preserve">лимиты бюджетных обязательств бюджета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по разделам, подразделам, целевым статьям (муниципальным программам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и непрограммным направлениям деятельности), группам, подгруппам и элементам видов расходов (за исключением лимитов бюджетных обязательств по публичным нормативным обязательствам);</w:t>
      </w:r>
    </w:p>
    <w:p w:rsidR="003E780E" w:rsidRDefault="003E780E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524E4">
        <w:rPr>
          <w:rFonts w:ascii="Times New Roman" w:hAnsi="Times New Roman" w:cs="Times New Roman"/>
          <w:sz w:val="28"/>
          <w:szCs w:val="28"/>
        </w:rPr>
        <w:t xml:space="preserve">бюджетные ассигнования по источникам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в разрезе </w:t>
      </w:r>
      <w:proofErr w:type="gramStart"/>
      <w:r w:rsidRPr="00B524E4">
        <w:rPr>
          <w:rFonts w:ascii="Times New Roman" w:hAnsi="Times New Roman" w:cs="Times New Roman"/>
          <w:sz w:val="28"/>
          <w:szCs w:val="28"/>
        </w:rPr>
        <w:t>кодов классификации источников финансирования дефицита бюджета</w:t>
      </w:r>
      <w:proofErr w:type="gramEnd"/>
      <w:r w:rsidRPr="00B524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поселения, кроме операций по управлению остатками средств на едином счете бюджета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257663" w:rsidRPr="00B524E4" w:rsidRDefault="00257663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663">
        <w:rPr>
          <w:rFonts w:ascii="Times New Roman" w:hAnsi="Times New Roman" w:cs="Times New Roman"/>
          <w:sz w:val="28"/>
          <w:szCs w:val="28"/>
        </w:rPr>
        <w:t>По главному распорядителю Администрации Митякинского сельского поселения Тарасовского района бюджетная роспись составляется и ведется сектором эконо</w:t>
      </w:r>
      <w:r>
        <w:rPr>
          <w:rFonts w:ascii="Times New Roman" w:hAnsi="Times New Roman" w:cs="Times New Roman"/>
          <w:sz w:val="28"/>
          <w:szCs w:val="28"/>
        </w:rPr>
        <w:t>мики и финансов администрации.</w:t>
      </w:r>
    </w:p>
    <w:p w:rsidR="00257663" w:rsidRDefault="00257663" w:rsidP="003E78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57663" w:rsidRDefault="00257663" w:rsidP="003E78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57663">
        <w:t xml:space="preserve"> </w:t>
      </w:r>
      <w:proofErr w:type="gramStart"/>
      <w:r w:rsidRPr="00257663">
        <w:rPr>
          <w:rFonts w:ascii="Times New Roman" w:hAnsi="Times New Roman" w:cs="Times New Roman"/>
          <w:sz w:val="28"/>
          <w:szCs w:val="28"/>
        </w:rPr>
        <w:t>Формирование и доведение бюджетных ассигнований и лимитов бюджетных обязательств подведомственным получателям средств бюджета Митякинского сельского поселения Тарасовского района осуществляется главными распорядители (главными администраторами источников) в пределах доведенных им бюджетных ассигнований и лимитов бюджетных обязательств в течение 2-х рабочих дней со дня утверждения бюджетной росписи по форме согласно приложению № 1 к настоящему Порядку.</w:t>
      </w:r>
      <w:proofErr w:type="gramEnd"/>
    </w:p>
    <w:p w:rsidR="003E780E" w:rsidRPr="00B524E4" w:rsidRDefault="00257663" w:rsidP="003E78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E780E" w:rsidRPr="00B524E4">
        <w:rPr>
          <w:rFonts w:ascii="Times New Roman" w:hAnsi="Times New Roman" w:cs="Times New Roman"/>
          <w:sz w:val="28"/>
          <w:szCs w:val="28"/>
        </w:rPr>
        <w:t xml:space="preserve">Ведение бюджетной росписи осуществляются главными распорядителями (главными администраторами источников) посредством внесения изменений в их показатели на основании решения о бюджете </w:t>
      </w:r>
      <w:r w:rsidR="003E780E">
        <w:rPr>
          <w:rFonts w:ascii="Times New Roman" w:hAnsi="Times New Roman" w:cs="Times New Roman"/>
          <w:sz w:val="28"/>
          <w:szCs w:val="28"/>
        </w:rPr>
        <w:t>Митякинского</w:t>
      </w:r>
      <w:r w:rsidR="003E780E"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решение о бюджете </w:t>
      </w:r>
      <w:r w:rsidR="003E780E">
        <w:rPr>
          <w:rFonts w:ascii="Times New Roman" w:hAnsi="Times New Roman" w:cs="Times New Roman"/>
          <w:sz w:val="28"/>
          <w:szCs w:val="28"/>
        </w:rPr>
        <w:t>Митякинского</w:t>
      </w:r>
      <w:r w:rsidR="003E780E"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и в ходе исполнения бюджета </w:t>
      </w:r>
      <w:r w:rsidR="003E780E">
        <w:rPr>
          <w:rFonts w:ascii="Times New Roman" w:hAnsi="Times New Roman" w:cs="Times New Roman"/>
          <w:sz w:val="28"/>
          <w:szCs w:val="28"/>
        </w:rPr>
        <w:t>Митякинского</w:t>
      </w:r>
      <w:r w:rsidR="003E780E"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изменений сводной росписи.</w:t>
      </w:r>
    </w:p>
    <w:p w:rsidR="003E780E" w:rsidRDefault="003E780E" w:rsidP="003E78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24E4">
        <w:rPr>
          <w:rFonts w:ascii="Times New Roman" w:hAnsi="Times New Roman" w:cs="Times New Roman"/>
          <w:sz w:val="28"/>
          <w:szCs w:val="28"/>
        </w:rPr>
        <w:t xml:space="preserve">Внесение изменений в бюджетные росписи на основании решения Собрания депутатов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о внесении изменений в решение Собрания депутатов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о бюджете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и в ходе исполнения бюджета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на основании изменений сводной росписи осуществляется главными распорядителями (главными администраторами источников) в течение 5 рабочих дней со дня получения изменений сводной росписи посредством формирования</w:t>
      </w:r>
      <w:proofErr w:type="gramEnd"/>
      <w:r w:rsidRPr="00B524E4">
        <w:rPr>
          <w:rFonts w:ascii="Times New Roman" w:hAnsi="Times New Roman" w:cs="Times New Roman"/>
          <w:sz w:val="28"/>
          <w:szCs w:val="28"/>
        </w:rPr>
        <w:t>, утверждения и доведения получателям изменений в бюджетные росписи по форме, согласно приложению № 2 к настоящему Порядку.</w:t>
      </w:r>
    </w:p>
    <w:p w:rsidR="00257663" w:rsidRPr="00B524E4" w:rsidRDefault="00257663" w:rsidP="0025766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7663">
        <w:rPr>
          <w:rFonts w:ascii="Times New Roman" w:hAnsi="Times New Roman" w:cs="Times New Roman"/>
          <w:sz w:val="28"/>
          <w:szCs w:val="28"/>
        </w:rPr>
        <w:t>Главный распорядитель доводит изменения показателей бюджетной росписи и лимитов бюджетных обязательств до подведомственных получателей бюджетных средств по форме согласно приложению 2 к настоящему Порядку в течение 3 (трех) рабочих дней со дня утверждения изменений в показатели бюджетной росписи.</w:t>
      </w:r>
    </w:p>
    <w:p w:rsidR="003E780E" w:rsidRPr="00B524E4" w:rsidRDefault="00257663" w:rsidP="003E78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E780E" w:rsidRPr="00B524E4">
        <w:rPr>
          <w:rFonts w:ascii="Times New Roman" w:hAnsi="Times New Roman" w:cs="Times New Roman"/>
          <w:sz w:val="28"/>
          <w:szCs w:val="28"/>
        </w:rPr>
        <w:t xml:space="preserve">. Порядок взаимодействия главных распорядителей с получателями средств бюджета </w:t>
      </w:r>
      <w:r w:rsidR="003E780E">
        <w:rPr>
          <w:rFonts w:ascii="Times New Roman" w:hAnsi="Times New Roman" w:cs="Times New Roman"/>
          <w:sz w:val="28"/>
          <w:szCs w:val="28"/>
        </w:rPr>
        <w:t>Митякинского</w:t>
      </w:r>
      <w:r w:rsidR="003E780E" w:rsidRPr="00B524E4">
        <w:rPr>
          <w:rFonts w:ascii="Times New Roman" w:hAnsi="Times New Roman" w:cs="Times New Roman"/>
          <w:sz w:val="28"/>
          <w:szCs w:val="28"/>
        </w:rPr>
        <w:t xml:space="preserve"> сельского поселения по составлению и ведению бюджетной </w:t>
      </w:r>
      <w:proofErr w:type="gramStart"/>
      <w:r w:rsidR="003E780E" w:rsidRPr="00B524E4">
        <w:rPr>
          <w:rFonts w:ascii="Times New Roman" w:hAnsi="Times New Roman" w:cs="Times New Roman"/>
          <w:sz w:val="28"/>
          <w:szCs w:val="28"/>
        </w:rPr>
        <w:t>росписи</w:t>
      </w:r>
      <w:proofErr w:type="gramEnd"/>
      <w:r w:rsidR="003E780E" w:rsidRPr="00B524E4">
        <w:rPr>
          <w:rFonts w:ascii="Times New Roman" w:hAnsi="Times New Roman" w:cs="Times New Roman"/>
          <w:sz w:val="28"/>
          <w:szCs w:val="28"/>
        </w:rPr>
        <w:t xml:space="preserve"> включая порядок внесения в них изменений на основании заявок получателей, не приводящих к изменению сводной росписи, устанавливается главными распорядителями (главным администратором источников) с учетом требований настоящего Порядка.</w:t>
      </w:r>
    </w:p>
    <w:p w:rsidR="003E780E" w:rsidRDefault="003E780E" w:rsidP="00231705">
      <w:pPr>
        <w:pStyle w:val="a3"/>
        <w:jc w:val="both"/>
        <w:rPr>
          <w:szCs w:val="28"/>
        </w:rPr>
      </w:pPr>
    </w:p>
    <w:sectPr w:rsidR="003E780E" w:rsidSect="0025766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A7B16"/>
    <w:multiLevelType w:val="hybridMultilevel"/>
    <w:tmpl w:val="1D36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B58B9"/>
    <w:multiLevelType w:val="hybridMultilevel"/>
    <w:tmpl w:val="8618C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5F"/>
    <w:rsid w:val="001E418C"/>
    <w:rsid w:val="00231705"/>
    <w:rsid w:val="00257663"/>
    <w:rsid w:val="003E780E"/>
    <w:rsid w:val="00495B6E"/>
    <w:rsid w:val="0059165F"/>
    <w:rsid w:val="007C45C4"/>
    <w:rsid w:val="00AA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44"/>
    <w:pPr>
      <w:ind w:left="720"/>
      <w:contextualSpacing/>
    </w:pPr>
  </w:style>
  <w:style w:type="paragraph" w:styleId="a4">
    <w:name w:val="Normal (Web)"/>
    <w:basedOn w:val="a"/>
    <w:semiHidden/>
    <w:unhideWhenUsed/>
    <w:rsid w:val="00AA6544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AA6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7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54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6544"/>
    <w:pPr>
      <w:ind w:left="720"/>
      <w:contextualSpacing/>
    </w:pPr>
  </w:style>
  <w:style w:type="paragraph" w:styleId="a4">
    <w:name w:val="Normal (Web)"/>
    <w:basedOn w:val="a"/>
    <w:semiHidden/>
    <w:unhideWhenUsed/>
    <w:rsid w:val="00AA6544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AA65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E7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1249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</cp:revision>
  <cp:lastPrinted>2020-08-13T07:54:00Z</cp:lastPrinted>
  <dcterms:created xsi:type="dcterms:W3CDTF">2020-08-13T06:52:00Z</dcterms:created>
  <dcterms:modified xsi:type="dcterms:W3CDTF">2020-08-13T07:54:00Z</dcterms:modified>
</cp:coreProperties>
</file>