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BF4AA7" w:rsidRDefault="00C451D6" w:rsidP="002B09C4">
      <w:pPr>
        <w:pStyle w:val="a4"/>
        <w:rPr>
          <w:color w:val="FF0000"/>
          <w:szCs w:val="28"/>
        </w:rPr>
      </w:pP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РОССИЙСКАЯ  ФЕДЕРАЦИЯ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РОСТОВСКАЯ  ОБЛАСТЬ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ТАРАСОВСКИЙ  РАЙОН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0A41CF" w:rsidRDefault="00E95120" w:rsidP="00E95120">
      <w:pPr>
        <w:jc w:val="center"/>
        <w:rPr>
          <w:b/>
          <w:bCs/>
          <w:sz w:val="28"/>
          <w:szCs w:val="28"/>
        </w:rPr>
      </w:pPr>
      <w:r w:rsidRPr="000A41CF">
        <w:rPr>
          <w:b/>
          <w:bCs/>
          <w:sz w:val="28"/>
          <w:szCs w:val="28"/>
        </w:rPr>
        <w:t>_____________________________________________</w:t>
      </w:r>
    </w:p>
    <w:p w:rsidR="00E95120" w:rsidRPr="000A41CF" w:rsidRDefault="00E95120" w:rsidP="00E95120">
      <w:pPr>
        <w:jc w:val="center"/>
        <w:rPr>
          <w:b/>
          <w:sz w:val="28"/>
          <w:szCs w:val="28"/>
        </w:rPr>
      </w:pPr>
      <w:r w:rsidRPr="000A41CF">
        <w:rPr>
          <w:b/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0A41CF" w:rsidRDefault="00B1249D" w:rsidP="00E95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</w:t>
      </w:r>
      <w:r w:rsidR="00574EAE">
        <w:rPr>
          <w:b/>
          <w:sz w:val="28"/>
          <w:szCs w:val="28"/>
        </w:rPr>
        <w:t>12</w:t>
      </w:r>
      <w:r w:rsidR="000B3A73">
        <w:rPr>
          <w:b/>
          <w:sz w:val="28"/>
          <w:szCs w:val="28"/>
        </w:rPr>
        <w:t>.</w:t>
      </w:r>
      <w:r w:rsidR="00574EAE">
        <w:rPr>
          <w:b/>
          <w:sz w:val="28"/>
          <w:szCs w:val="28"/>
        </w:rPr>
        <w:t>20</w:t>
      </w:r>
      <w:r w:rsidR="008679DA">
        <w:rPr>
          <w:b/>
          <w:sz w:val="28"/>
          <w:szCs w:val="28"/>
        </w:rPr>
        <w:t>20</w:t>
      </w:r>
      <w:r w:rsidR="00574EAE">
        <w:rPr>
          <w:b/>
          <w:sz w:val="28"/>
          <w:szCs w:val="28"/>
        </w:rPr>
        <w:t xml:space="preserve"> </w:t>
      </w:r>
      <w:r w:rsidR="000B3A73">
        <w:rPr>
          <w:b/>
          <w:sz w:val="28"/>
          <w:szCs w:val="28"/>
        </w:rPr>
        <w:t>г.</w:t>
      </w:r>
      <w:r w:rsidR="00746129">
        <w:rPr>
          <w:b/>
          <w:sz w:val="28"/>
          <w:szCs w:val="28"/>
        </w:rPr>
        <w:t xml:space="preserve">                     </w:t>
      </w:r>
      <w:r w:rsidR="00B2336D">
        <w:rPr>
          <w:b/>
          <w:sz w:val="28"/>
          <w:szCs w:val="28"/>
        </w:rPr>
        <w:t xml:space="preserve">                          №</w:t>
      </w:r>
      <w:r w:rsidR="00574E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176</w:t>
      </w:r>
      <w:r w:rsidR="00B2336D">
        <w:rPr>
          <w:b/>
          <w:sz w:val="28"/>
          <w:szCs w:val="28"/>
        </w:rPr>
        <w:t xml:space="preserve">         </w:t>
      </w:r>
      <w:r w:rsidR="00746129">
        <w:rPr>
          <w:b/>
          <w:sz w:val="28"/>
          <w:szCs w:val="28"/>
        </w:rPr>
        <w:t xml:space="preserve">              </w:t>
      </w:r>
      <w:r w:rsidR="00E95120" w:rsidRPr="000A41CF">
        <w:rPr>
          <w:b/>
          <w:sz w:val="28"/>
          <w:szCs w:val="28"/>
        </w:rPr>
        <w:t xml:space="preserve">ст. </w:t>
      </w:r>
      <w:proofErr w:type="spellStart"/>
      <w:r w:rsidR="00E95120" w:rsidRPr="000A41CF">
        <w:rPr>
          <w:b/>
          <w:sz w:val="28"/>
          <w:szCs w:val="28"/>
        </w:rPr>
        <w:t>Митякинская</w:t>
      </w:r>
      <w:proofErr w:type="spellEnd"/>
      <w:r w:rsidR="00E95120" w:rsidRPr="000A41CF">
        <w:rPr>
          <w:b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B1249D">
        <w:rPr>
          <w:sz w:val="28"/>
          <w:szCs w:val="28"/>
        </w:rPr>
        <w:t>1</w:t>
      </w:r>
      <w:r w:rsidRPr="000A41CF">
        <w:rPr>
          <w:sz w:val="28"/>
          <w:szCs w:val="28"/>
        </w:rPr>
        <w:t xml:space="preserve"> год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сельского поселения, </w:t>
      </w:r>
    </w:p>
    <w:p w:rsidR="002B09C4" w:rsidRPr="000A41C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0A41CF">
        <w:rPr>
          <w:b/>
          <w:szCs w:val="28"/>
        </w:rPr>
        <w:t>ПОСТАНОВЛЯ</w:t>
      </w:r>
      <w:r w:rsidR="00410E67" w:rsidRPr="000A41CF">
        <w:rPr>
          <w:b/>
          <w:szCs w:val="28"/>
        </w:rPr>
        <w:t>ЕТ</w:t>
      </w:r>
      <w:r w:rsidRPr="000A41CF">
        <w:rPr>
          <w:b/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B1249D">
        <w:rPr>
          <w:sz w:val="28"/>
          <w:szCs w:val="28"/>
        </w:rPr>
        <w:t>1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>
          <w:pgSz w:w="11907" w:h="16840"/>
          <w:pgMar w:top="284" w:right="851" w:bottom="454" w:left="1077" w:header="720" w:footer="720" w:gutter="0"/>
          <w:cols w:space="720"/>
        </w:sect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E05C69" w:rsidRDefault="00E05C69" w:rsidP="00410E67">
      <w:pPr>
        <w:tabs>
          <w:tab w:val="left" w:pos="3036"/>
        </w:tabs>
        <w:jc w:val="right"/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0A41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№</w:t>
      </w:r>
      <w:r w:rsidR="00574EAE">
        <w:rPr>
          <w:spacing w:val="-2"/>
          <w:sz w:val="28"/>
          <w:szCs w:val="28"/>
        </w:rPr>
        <w:t xml:space="preserve">  1</w:t>
      </w:r>
      <w:r w:rsidR="00B1249D">
        <w:rPr>
          <w:spacing w:val="-2"/>
          <w:sz w:val="28"/>
          <w:szCs w:val="28"/>
        </w:rPr>
        <w:t>76</w:t>
      </w:r>
      <w:r w:rsidR="00574EA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 </w:t>
      </w:r>
      <w:r w:rsidR="00B1249D">
        <w:rPr>
          <w:spacing w:val="-2"/>
          <w:sz w:val="28"/>
          <w:szCs w:val="28"/>
        </w:rPr>
        <w:t>28</w:t>
      </w:r>
      <w:r>
        <w:rPr>
          <w:spacing w:val="-2"/>
          <w:sz w:val="28"/>
          <w:szCs w:val="28"/>
        </w:rPr>
        <w:t>.</w:t>
      </w:r>
      <w:r w:rsidR="00574EAE">
        <w:rPr>
          <w:spacing w:val="-2"/>
          <w:sz w:val="28"/>
          <w:szCs w:val="28"/>
        </w:rPr>
        <w:t>12</w:t>
      </w:r>
      <w:r>
        <w:rPr>
          <w:spacing w:val="-2"/>
          <w:sz w:val="28"/>
          <w:szCs w:val="28"/>
        </w:rPr>
        <w:t>.</w:t>
      </w:r>
      <w:r w:rsidR="008679DA">
        <w:rPr>
          <w:spacing w:val="-2"/>
          <w:sz w:val="28"/>
          <w:szCs w:val="28"/>
        </w:rPr>
        <w:t>2020</w:t>
      </w:r>
      <w:r w:rsidR="00B1249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2020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BF4AA7" w:rsidRPr="00BF4AA7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B1249D">
              <w:rPr>
                <w:rFonts w:cs="Tahoma"/>
                <w:kern w:val="3"/>
                <w:sz w:val="24"/>
                <w:szCs w:val="24"/>
                <w:lang w:eastAsia="en-US" w:bidi="fa-IR"/>
              </w:rPr>
              <w:t>476,0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0A41CF" w:rsidRPr="000A41CF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D5207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E259F0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lastRenderedPageBreak/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1249D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B1249D">
              <w:rPr>
                <w:sz w:val="24"/>
                <w:szCs w:val="24"/>
              </w:rPr>
              <w:t>476,0</w:t>
            </w:r>
            <w:r w:rsidR="008C6B9A" w:rsidRPr="000A41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1249D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B1249D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</w:t>
            </w:r>
            <w:r>
              <w:rPr>
                <w:sz w:val="24"/>
                <w:szCs w:val="24"/>
              </w:rPr>
              <w:lastRenderedPageBreak/>
              <w:t xml:space="preserve">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деятельности Администрации поселения,  соблюдение 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lastRenderedPageBreak/>
              <w:t>оснащения персональных компьютеров лицензионным программным оборудованием и средствами антивирусной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1249D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B1249D"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B1249D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B1249D">
              <w:rPr>
                <w:sz w:val="24"/>
                <w:szCs w:val="24"/>
                <w:lang w:eastAsia="en-US"/>
              </w:rPr>
              <w:t>372,3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  <w:tr w:rsidR="00B1249D" w:rsidRPr="00BF4AA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 xml:space="preserve">Основное        </w:t>
            </w:r>
          </w:p>
          <w:p w:rsidR="00B1249D" w:rsidRDefault="00B1249D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>мероприятие 1.</w:t>
            </w:r>
            <w:r>
              <w:rPr>
                <w:sz w:val="24"/>
                <w:szCs w:val="24"/>
              </w:rPr>
              <w:t xml:space="preserve">2 </w:t>
            </w:r>
          </w:p>
          <w:p w:rsidR="00B1249D" w:rsidRPr="00B1249D" w:rsidRDefault="00B1249D" w:rsidP="00B1249D">
            <w:pPr>
              <w:tabs>
                <w:tab w:val="left" w:pos="5400"/>
              </w:tabs>
              <w:jc w:val="both"/>
              <w:rPr>
                <w:sz w:val="24"/>
                <w:szCs w:val="24"/>
              </w:rPr>
            </w:pPr>
            <w:r w:rsidRPr="00B1249D">
              <w:rPr>
                <w:sz w:val="24"/>
                <w:szCs w:val="24"/>
              </w:rPr>
              <w:t>Реализация направления расходов, связанные с в</w:t>
            </w:r>
            <w:r w:rsidRPr="00B1249D">
              <w:rPr>
                <w:sz w:val="24"/>
                <w:szCs w:val="24"/>
              </w:rPr>
              <w:t>е</w:t>
            </w:r>
            <w:r w:rsidRPr="00B1249D">
              <w:rPr>
                <w:sz w:val="24"/>
                <w:szCs w:val="24"/>
              </w:rPr>
              <w:t xml:space="preserve">дением </w:t>
            </w:r>
            <w:proofErr w:type="spellStart"/>
            <w:r w:rsidRPr="00B1249D">
              <w:rPr>
                <w:sz w:val="24"/>
                <w:szCs w:val="24"/>
              </w:rPr>
              <w:t>похозяйственног</w:t>
            </w:r>
            <w:r w:rsidRPr="00B1249D">
              <w:rPr>
                <w:sz w:val="24"/>
                <w:szCs w:val="24"/>
              </w:rPr>
              <w:t>о</w:t>
            </w:r>
            <w:r w:rsidRPr="00B1249D">
              <w:rPr>
                <w:sz w:val="24"/>
                <w:szCs w:val="24"/>
              </w:rPr>
              <w:t>учета</w:t>
            </w:r>
            <w:proofErr w:type="spellEnd"/>
            <w:r w:rsidRPr="00B1249D">
              <w:rPr>
                <w:sz w:val="24"/>
                <w:szCs w:val="24"/>
              </w:rPr>
              <w:t xml:space="preserve"> в Митякинском сел</w:t>
            </w:r>
            <w:r w:rsidRPr="00B1249D">
              <w:rPr>
                <w:sz w:val="24"/>
                <w:szCs w:val="24"/>
              </w:rPr>
              <w:t>ь</w:t>
            </w:r>
            <w:r w:rsidRPr="00B1249D">
              <w:rPr>
                <w:sz w:val="24"/>
                <w:szCs w:val="24"/>
              </w:rPr>
              <w:t xml:space="preserve">ском поселении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1249D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4A1214" w:rsidRDefault="00B1249D" w:rsidP="00B1249D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B1249D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деятельности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0A41CF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1249D" w:rsidRDefault="00B1249D" w:rsidP="00EC3B56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9D" w:rsidRPr="00BF4AA7" w:rsidRDefault="00B1249D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A2BC3-8ED6-49CD-8045-97A59ABB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73</cp:revision>
  <cp:lastPrinted>2021-01-25T13:08:00Z</cp:lastPrinted>
  <dcterms:created xsi:type="dcterms:W3CDTF">2014-04-16T05:55:00Z</dcterms:created>
  <dcterms:modified xsi:type="dcterms:W3CDTF">2021-01-25T13:08:00Z</dcterms:modified>
</cp:coreProperties>
</file>