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2F" w:rsidRDefault="00F90F2F" w:rsidP="00F90F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90F2F" w:rsidRDefault="00F90F2F" w:rsidP="00F90F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90F2F" w:rsidRDefault="00F90F2F" w:rsidP="00F90F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ТАРАСОВСКИЙ РАЙОН</w:t>
      </w:r>
    </w:p>
    <w:p w:rsidR="00F90F2F" w:rsidRDefault="00F90F2F" w:rsidP="00F90F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90F2F" w:rsidRDefault="00F90F2F" w:rsidP="00F90F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«МИТЯКИНСКОЕ СЕЛЬСКОЕ ПОСЕЛЕНИЕ»</w:t>
      </w:r>
    </w:p>
    <w:p w:rsidR="00F90F2F" w:rsidRDefault="00F90F2F" w:rsidP="00F90F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МИТЯНСКОГО СЕЛЬСКОГО ПОСЕЛЕНИЯ</w:t>
      </w:r>
    </w:p>
    <w:p w:rsidR="00F90F2F" w:rsidRDefault="00F90F2F" w:rsidP="00F90F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F2F" w:rsidRDefault="00F90F2F" w:rsidP="00F90F2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90F2F" w:rsidRDefault="00F90F2F" w:rsidP="00F90F2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90F2F" w:rsidRDefault="00F90F2F" w:rsidP="00F90F2F">
      <w:pPr>
        <w:tabs>
          <w:tab w:val="left" w:pos="7560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eastAsia="ar-SA"/>
        </w:rPr>
      </w:pPr>
    </w:p>
    <w:p w:rsidR="00F90F2F" w:rsidRDefault="00F90F2F" w:rsidP="00F90F2F">
      <w:pPr>
        <w:tabs>
          <w:tab w:val="left" w:pos="7560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21.05.2019г. </w:t>
      </w:r>
      <w:r>
        <w:rPr>
          <w:rFonts w:ascii="Times New Roman" w:hAnsi="Times New Roman"/>
          <w:b/>
          <w:color w:val="FF0000"/>
          <w:sz w:val="28"/>
          <w:szCs w:val="28"/>
          <w:lang w:eastAsia="ar-SA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№ 63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ст-ца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Митякинская</w:t>
      </w:r>
    </w:p>
    <w:p w:rsidR="00F90F2F" w:rsidRDefault="00F90F2F" w:rsidP="00F90F2F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6144"/>
      </w:tblGrid>
      <w:tr w:rsidR="00F90F2F" w:rsidTr="00F90F2F">
        <w:trPr>
          <w:trHeight w:val="1689"/>
        </w:trPr>
        <w:tc>
          <w:tcPr>
            <w:tcW w:w="6144" w:type="dxa"/>
          </w:tcPr>
          <w:p w:rsidR="00F90F2F" w:rsidRDefault="00F90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«Об утверждении схем размещения контейнерных площадок на территории Митякинского поселения»</w:t>
            </w:r>
          </w:p>
          <w:p w:rsidR="00F90F2F" w:rsidRDefault="00F9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F90F2F" w:rsidRDefault="00F90F2F" w:rsidP="00F90F2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90F2F" w:rsidRDefault="00F90F2F" w:rsidP="00F90F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частью 4 статьи 13.4  Федерального закона </w:t>
      </w:r>
      <w:r>
        <w:rPr>
          <w:rFonts w:ascii="Times New Roman" w:hAnsi="Times New Roman"/>
          <w:bCs/>
          <w:sz w:val="26"/>
          <w:szCs w:val="26"/>
          <w:lang w:eastAsia="ru-RU"/>
        </w:rPr>
        <w:t>от 24.06.1998 № 89-ФЗ</w:t>
      </w:r>
      <w:r>
        <w:rPr>
          <w:rFonts w:ascii="Times New Roman" w:hAnsi="Times New Roman"/>
          <w:sz w:val="26"/>
          <w:szCs w:val="26"/>
        </w:rPr>
        <w:t xml:space="preserve"> «Об отходах производства и потребления», </w:t>
      </w:r>
      <w:hyperlink r:id="rId4" w:history="1">
        <w:r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eastAsia="ru-RU"/>
          </w:rPr>
          <w:t>Правила</w:t>
        </w:r>
      </w:hyperlink>
      <w:r>
        <w:rPr>
          <w:rFonts w:ascii="Times New Roman" w:hAnsi="Times New Roman"/>
          <w:sz w:val="26"/>
          <w:szCs w:val="26"/>
          <w:lang w:eastAsia="ru-RU"/>
        </w:rPr>
        <w:t>ми обустройства мест (площадок) накопления твердых коммунальных отходов и ведения их реестра», утвержденными постановлением Правительства РФ от 31.08.2018 № 1039, постановлением Правительства Ростовской области от 12.04.2017г. № 276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«Об утверждении Порядка сбора твердых коммунальных отходов  на территории Ростовской области» Администрация  Митякинского сельского поселения </w:t>
      </w:r>
    </w:p>
    <w:p w:rsidR="00F90F2F" w:rsidRDefault="00F90F2F" w:rsidP="00F90F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90F2F" w:rsidRDefault="00F90F2F" w:rsidP="00F90F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F90F2F" w:rsidRDefault="00F90F2F" w:rsidP="00F90F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F90F2F" w:rsidRDefault="00F90F2F" w:rsidP="00F90F2F">
      <w:pPr>
        <w:pStyle w:val="ConsPlusNormal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Утвердить </w:t>
      </w:r>
      <w:r>
        <w:rPr>
          <w:rFonts w:ascii="Times New Roman" w:hAnsi="Times New Roman"/>
          <w:bCs/>
          <w:sz w:val="26"/>
          <w:szCs w:val="26"/>
        </w:rPr>
        <w:t xml:space="preserve">схемы расположения контейнерных площадок для накопления </w:t>
      </w:r>
      <w:r>
        <w:rPr>
          <w:rFonts w:ascii="Times New Roman" w:hAnsi="Times New Roman"/>
          <w:bCs/>
          <w:color w:val="000000"/>
          <w:sz w:val="26"/>
          <w:szCs w:val="26"/>
        </w:rPr>
        <w:t>твердых коммунальных отходов на территории Митякинского сельского поселения.</w:t>
      </w:r>
    </w:p>
    <w:p w:rsidR="00F90F2F" w:rsidRDefault="00F90F2F" w:rsidP="00F90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0F2F" w:rsidRDefault="00F90F2F" w:rsidP="00F90F2F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Настоящее постановление вступает в силу после официального обнародования на сайте администрации Митякинского сельского поселения.</w:t>
      </w:r>
    </w:p>
    <w:p w:rsidR="00F90F2F" w:rsidRDefault="00F90F2F" w:rsidP="00F90F2F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F90F2F" w:rsidRDefault="00F90F2F" w:rsidP="00F90F2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90F2F" w:rsidRDefault="00F90F2F" w:rsidP="00F90F2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</w:t>
      </w:r>
    </w:p>
    <w:p w:rsidR="00F90F2F" w:rsidRDefault="00F90F2F" w:rsidP="00F90F2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Митякинского сельского поселения                                                             С.И. Куркин</w:t>
      </w:r>
    </w:p>
    <w:p w:rsidR="00F90F2F" w:rsidRDefault="00F90F2F" w:rsidP="00F90F2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90F2F" w:rsidRDefault="00F90F2F" w:rsidP="00F90F2F"/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0F2F"/>
    <w:rsid w:val="00131B84"/>
    <w:rsid w:val="001B2947"/>
    <w:rsid w:val="005617E9"/>
    <w:rsid w:val="005A081D"/>
    <w:rsid w:val="005D444A"/>
    <w:rsid w:val="006027F0"/>
    <w:rsid w:val="006613D8"/>
    <w:rsid w:val="009A5287"/>
    <w:rsid w:val="00AA5C8A"/>
    <w:rsid w:val="00AC1C71"/>
    <w:rsid w:val="00C827C7"/>
    <w:rsid w:val="00F90F2F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2F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F9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0F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5B3E6F037EE9B744A4F8F0DFF0AA0A28056BDF138C22ECF66D6D743EB8C21328031DD45D19D2FFI6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1336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2019-05-23T11:20:00Z</cp:lastPrinted>
  <dcterms:created xsi:type="dcterms:W3CDTF">2019-05-23T11:14:00Z</dcterms:created>
  <dcterms:modified xsi:type="dcterms:W3CDTF">2019-05-23T11:21:00Z</dcterms:modified>
</cp:coreProperties>
</file>