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D16B5F">
        <w:rPr>
          <w:rFonts w:eastAsia="Calibri"/>
          <w:b/>
          <w:bCs/>
          <w:sz w:val="28"/>
          <w:szCs w:val="28"/>
        </w:rPr>
        <w:t>РОСТОВСКАЯ ОБЛАСТЬ</w:t>
      </w:r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D16B5F">
        <w:rPr>
          <w:rFonts w:eastAsia="Calibri"/>
          <w:b/>
          <w:bCs/>
          <w:sz w:val="28"/>
          <w:szCs w:val="28"/>
        </w:rPr>
        <w:t>ТАРАСОВСКИЙ РАЙОН</w:t>
      </w:r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D16B5F">
        <w:rPr>
          <w:rFonts w:eastAsia="Calibri"/>
          <w:b/>
          <w:bCs/>
          <w:sz w:val="28"/>
          <w:szCs w:val="28"/>
        </w:rPr>
        <w:t>МУНИЦИПАЛЬНОЕ ОБРАЗОВАНИЕ</w:t>
      </w:r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D16B5F">
        <w:rPr>
          <w:rFonts w:eastAsia="Calibri"/>
          <w:b/>
          <w:bCs/>
          <w:sz w:val="28"/>
          <w:szCs w:val="28"/>
        </w:rPr>
        <w:t>«МИТЯКИНСКОЕ СЕЛЬСКОЕ ПОСЕЛЕНИЕ»</w:t>
      </w:r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D16B5F">
        <w:rPr>
          <w:rFonts w:eastAsia="Calibri"/>
          <w:b/>
          <w:bCs/>
          <w:sz w:val="28"/>
          <w:szCs w:val="28"/>
        </w:rPr>
        <w:t xml:space="preserve">АДМИНИСТРАЦИЯ МИТЯКИНСКОГО </w:t>
      </w:r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D16B5F">
        <w:rPr>
          <w:rFonts w:eastAsia="Calibri"/>
          <w:b/>
          <w:bCs/>
          <w:sz w:val="28"/>
          <w:szCs w:val="28"/>
        </w:rPr>
        <w:t>СЕЛЬСКОГО  ПОСЕЛЕНИЯ</w:t>
      </w:r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Cs/>
          <w:sz w:val="28"/>
          <w:szCs w:val="28"/>
        </w:rPr>
      </w:pPr>
      <w:bookmarkStart w:id="0" w:name="bookmark9"/>
      <w:r w:rsidRPr="00D16B5F">
        <w:rPr>
          <w:rFonts w:eastAsia="Calibri"/>
          <w:bCs/>
          <w:sz w:val="28"/>
          <w:szCs w:val="28"/>
        </w:rPr>
        <w:t>ПОСТАНОВЛЕНИЕ</w:t>
      </w:r>
      <w:bookmarkEnd w:id="0"/>
    </w:p>
    <w:p w:rsidR="00C44D18" w:rsidRPr="00D16B5F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44D18" w:rsidRPr="00D16B5F" w:rsidRDefault="00C44D18" w:rsidP="00C44D18">
      <w:pPr>
        <w:jc w:val="center"/>
        <w:rPr>
          <w:b/>
          <w:sz w:val="28"/>
          <w:szCs w:val="28"/>
        </w:rPr>
      </w:pPr>
    </w:p>
    <w:p w:rsidR="00C44D18" w:rsidRPr="00D16B5F" w:rsidRDefault="00C44D18" w:rsidP="00C44D18">
      <w:pPr>
        <w:jc w:val="center"/>
        <w:rPr>
          <w:sz w:val="28"/>
          <w:szCs w:val="28"/>
        </w:rPr>
      </w:pPr>
      <w:r w:rsidRPr="00D16B5F">
        <w:rPr>
          <w:sz w:val="28"/>
          <w:szCs w:val="28"/>
        </w:rPr>
        <w:t xml:space="preserve">от </w:t>
      </w:r>
      <w:r w:rsidR="00D16B5F" w:rsidRPr="00D16B5F">
        <w:rPr>
          <w:sz w:val="28"/>
          <w:szCs w:val="28"/>
        </w:rPr>
        <w:t>19</w:t>
      </w:r>
      <w:r w:rsidRPr="00D16B5F">
        <w:rPr>
          <w:sz w:val="28"/>
          <w:szCs w:val="28"/>
        </w:rPr>
        <w:t>.0</w:t>
      </w:r>
      <w:r w:rsidR="003D029D" w:rsidRPr="00D16B5F">
        <w:rPr>
          <w:sz w:val="28"/>
          <w:szCs w:val="28"/>
        </w:rPr>
        <w:t>4</w:t>
      </w:r>
      <w:r w:rsidRPr="00D16B5F">
        <w:rPr>
          <w:sz w:val="28"/>
          <w:szCs w:val="28"/>
        </w:rPr>
        <w:t>.201</w:t>
      </w:r>
      <w:r w:rsidR="00D16B5F" w:rsidRPr="00D16B5F">
        <w:rPr>
          <w:sz w:val="28"/>
          <w:szCs w:val="28"/>
        </w:rPr>
        <w:t>9</w:t>
      </w:r>
      <w:r w:rsidRPr="00D16B5F">
        <w:rPr>
          <w:sz w:val="28"/>
          <w:szCs w:val="28"/>
        </w:rPr>
        <w:t>г</w:t>
      </w:r>
      <w:r w:rsidR="003D029D" w:rsidRPr="00D16B5F">
        <w:rPr>
          <w:sz w:val="28"/>
          <w:szCs w:val="28"/>
        </w:rPr>
        <w:t xml:space="preserve">                                    </w:t>
      </w:r>
      <w:r w:rsidRPr="00D16B5F">
        <w:rPr>
          <w:sz w:val="28"/>
          <w:szCs w:val="28"/>
        </w:rPr>
        <w:sym w:font="Times New Roman" w:char="2116"/>
      </w:r>
      <w:r w:rsidR="003D029D" w:rsidRPr="00D16B5F">
        <w:rPr>
          <w:sz w:val="28"/>
          <w:szCs w:val="28"/>
        </w:rPr>
        <w:t xml:space="preserve"> </w:t>
      </w:r>
      <w:r w:rsidRPr="00D16B5F">
        <w:rPr>
          <w:sz w:val="28"/>
          <w:szCs w:val="28"/>
        </w:rPr>
        <w:t xml:space="preserve"> </w:t>
      </w:r>
      <w:r w:rsidR="00D16B5F" w:rsidRPr="00D16B5F">
        <w:rPr>
          <w:sz w:val="28"/>
          <w:szCs w:val="28"/>
        </w:rPr>
        <w:t>52</w:t>
      </w:r>
      <w:r w:rsidRPr="00D16B5F">
        <w:rPr>
          <w:sz w:val="28"/>
          <w:szCs w:val="28"/>
        </w:rPr>
        <w:t xml:space="preserve">                         ст. </w:t>
      </w:r>
      <w:proofErr w:type="spellStart"/>
      <w:r w:rsidRPr="00D16B5F">
        <w:rPr>
          <w:sz w:val="28"/>
          <w:szCs w:val="28"/>
        </w:rPr>
        <w:t>Митякинская</w:t>
      </w:r>
      <w:proofErr w:type="spellEnd"/>
    </w:p>
    <w:p w:rsidR="00C44D18" w:rsidRPr="00D16B5F" w:rsidRDefault="00C44D18" w:rsidP="00C44D18">
      <w:pPr>
        <w:suppressAutoHyphens/>
        <w:jc w:val="center"/>
        <w:rPr>
          <w:b/>
          <w:sz w:val="28"/>
          <w:szCs w:val="28"/>
        </w:rPr>
      </w:pPr>
      <w:bookmarkStart w:id="1" w:name="_GoBack"/>
      <w:bookmarkEnd w:id="1"/>
    </w:p>
    <w:p w:rsidR="00555DE8" w:rsidRPr="00D16B5F" w:rsidRDefault="00555DE8" w:rsidP="00555DE8">
      <w:pPr>
        <w:autoSpaceDE w:val="0"/>
        <w:autoSpaceDN w:val="0"/>
        <w:adjustRightInd w:val="0"/>
        <w:rPr>
          <w:sz w:val="28"/>
          <w:szCs w:val="28"/>
        </w:rPr>
      </w:pPr>
    </w:p>
    <w:p w:rsidR="00555DE8" w:rsidRPr="00D16B5F" w:rsidRDefault="00555DE8" w:rsidP="002138F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B5F">
        <w:rPr>
          <w:rFonts w:ascii="Times New Roman" w:hAnsi="Times New Roman" w:cs="Times New Roman"/>
          <w:b w:val="0"/>
          <w:sz w:val="28"/>
          <w:szCs w:val="28"/>
        </w:rPr>
        <w:t>О</w:t>
      </w:r>
      <w:r w:rsidR="002138FB" w:rsidRPr="00D16B5F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Pr="00D16B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83D" w:rsidRPr="00D16B5F">
        <w:rPr>
          <w:rFonts w:ascii="Times New Roman" w:hAnsi="Times New Roman" w:cs="Times New Roman"/>
          <w:b w:val="0"/>
          <w:sz w:val="28"/>
          <w:szCs w:val="28"/>
        </w:rPr>
        <w:t xml:space="preserve">результатов </w:t>
      </w:r>
      <w:r w:rsidRPr="00D16B5F">
        <w:rPr>
          <w:rFonts w:ascii="Times New Roman" w:hAnsi="Times New Roman" w:cs="Times New Roman"/>
          <w:b w:val="0"/>
          <w:sz w:val="28"/>
          <w:szCs w:val="28"/>
        </w:rPr>
        <w:t>осуществления  мониторинга и</w:t>
      </w:r>
    </w:p>
    <w:p w:rsidR="00555DE8" w:rsidRPr="00D16B5F" w:rsidRDefault="00555DE8" w:rsidP="002138F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B5F">
        <w:rPr>
          <w:rFonts w:ascii="Times New Roman" w:hAnsi="Times New Roman" w:cs="Times New Roman"/>
          <w:b w:val="0"/>
          <w:sz w:val="28"/>
          <w:szCs w:val="28"/>
        </w:rPr>
        <w:t>оценки качества управления финансами</w:t>
      </w:r>
    </w:p>
    <w:p w:rsidR="00555DE8" w:rsidRPr="00D16B5F" w:rsidRDefault="00555DE8" w:rsidP="002138F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16B5F">
        <w:rPr>
          <w:rFonts w:ascii="Times New Roman" w:hAnsi="Times New Roman" w:cs="Times New Roman"/>
          <w:b w:val="0"/>
          <w:sz w:val="28"/>
          <w:szCs w:val="28"/>
        </w:rPr>
        <w:t>главных распорядителей бюджетных средств</w:t>
      </w:r>
    </w:p>
    <w:p w:rsidR="00555DE8" w:rsidRPr="00D16B5F" w:rsidRDefault="00C44D18" w:rsidP="002138FB">
      <w:pPr>
        <w:jc w:val="center"/>
        <w:rPr>
          <w:rStyle w:val="aff1"/>
          <w:b w:val="0"/>
          <w:sz w:val="28"/>
          <w:szCs w:val="28"/>
        </w:rPr>
      </w:pPr>
      <w:r w:rsidRPr="00D16B5F">
        <w:rPr>
          <w:rStyle w:val="aff1"/>
          <w:b w:val="0"/>
          <w:sz w:val="28"/>
          <w:szCs w:val="28"/>
        </w:rPr>
        <w:t>Митякинского сельского поселения</w:t>
      </w:r>
    </w:p>
    <w:p w:rsidR="00555DE8" w:rsidRPr="00D16B5F" w:rsidRDefault="00555DE8" w:rsidP="00555DE8">
      <w:pPr>
        <w:jc w:val="both"/>
        <w:rPr>
          <w:color w:val="FF0000"/>
          <w:sz w:val="28"/>
        </w:rPr>
      </w:pPr>
      <w:r w:rsidRPr="00D16B5F">
        <w:rPr>
          <w:color w:val="FF0000"/>
          <w:sz w:val="28"/>
        </w:rPr>
        <w:t xml:space="preserve">       </w:t>
      </w:r>
    </w:p>
    <w:p w:rsidR="00555DE8" w:rsidRPr="00D16B5F" w:rsidRDefault="00555DE8" w:rsidP="00B9683D">
      <w:pPr>
        <w:ind w:firstLine="708"/>
        <w:jc w:val="both"/>
        <w:rPr>
          <w:bCs/>
          <w:sz w:val="28"/>
          <w:szCs w:val="28"/>
        </w:rPr>
      </w:pPr>
      <w:r w:rsidRPr="00D16B5F">
        <w:rPr>
          <w:sz w:val="28"/>
        </w:rPr>
        <w:t xml:space="preserve">В </w:t>
      </w:r>
      <w:r w:rsidR="00B9683D" w:rsidRPr="00D16B5F">
        <w:rPr>
          <w:sz w:val="28"/>
        </w:rPr>
        <w:t xml:space="preserve">соответствии с постановлением главы Администрации  </w:t>
      </w:r>
      <w:r w:rsidRPr="00D16B5F">
        <w:rPr>
          <w:sz w:val="28"/>
        </w:rPr>
        <w:t xml:space="preserve"> </w:t>
      </w:r>
      <w:r w:rsidR="00C44D18" w:rsidRPr="00D16B5F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="00B9683D" w:rsidRPr="00D16B5F">
        <w:rPr>
          <w:rStyle w:val="aff1"/>
          <w:b w:val="0"/>
          <w:sz w:val="28"/>
          <w:szCs w:val="28"/>
        </w:rPr>
        <w:t xml:space="preserve">от 14.07.2017г. №143 </w:t>
      </w:r>
      <w:r w:rsidR="00B9683D" w:rsidRPr="00D16B5F">
        <w:rPr>
          <w:sz w:val="28"/>
        </w:rPr>
        <w:t xml:space="preserve">Администрация </w:t>
      </w:r>
      <w:r w:rsidRPr="00D16B5F">
        <w:rPr>
          <w:sz w:val="28"/>
        </w:rPr>
        <w:t xml:space="preserve"> </w:t>
      </w:r>
      <w:r w:rsidR="00B9683D" w:rsidRPr="00D16B5F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="00B9683D" w:rsidRPr="00D16B5F">
        <w:rPr>
          <w:b/>
          <w:sz w:val="28"/>
          <w:szCs w:val="28"/>
        </w:rPr>
        <w:t>постановляет</w:t>
      </w:r>
      <w:r w:rsidRPr="00D16B5F">
        <w:rPr>
          <w:b/>
          <w:sz w:val="28"/>
          <w:szCs w:val="28"/>
        </w:rPr>
        <w:t>:</w:t>
      </w:r>
    </w:p>
    <w:p w:rsidR="00FA2B1D" w:rsidRPr="00D16B5F" w:rsidRDefault="00FA2B1D" w:rsidP="00FA2B1D">
      <w:pPr>
        <w:ind w:firstLine="708"/>
        <w:rPr>
          <w:bCs/>
          <w:sz w:val="28"/>
          <w:szCs w:val="28"/>
        </w:rPr>
      </w:pPr>
    </w:p>
    <w:p w:rsidR="00601F57" w:rsidRPr="00D16B5F" w:rsidRDefault="00B9683D" w:rsidP="00D16B5F">
      <w:pPr>
        <w:pStyle w:val="aff2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D16B5F">
        <w:rPr>
          <w:sz w:val="28"/>
          <w:szCs w:val="28"/>
        </w:rPr>
        <w:t>Утвердить результаты проведения</w:t>
      </w:r>
      <w:r w:rsidR="00555DE8" w:rsidRPr="00D16B5F">
        <w:rPr>
          <w:sz w:val="28"/>
          <w:szCs w:val="28"/>
        </w:rPr>
        <w:t xml:space="preserve"> оценки  качества управления финансами главных распорядителей бюджетных средств, в соответствии с Порядком проведения мониторинга и Методикой бальной оценки качества управления финансами главных распорядителей бюджетных средств </w:t>
      </w:r>
      <w:r w:rsidR="005B2582" w:rsidRPr="00D16B5F">
        <w:rPr>
          <w:rStyle w:val="aff1"/>
          <w:b w:val="0"/>
          <w:sz w:val="28"/>
          <w:szCs w:val="28"/>
        </w:rPr>
        <w:t>Митякинского сельского поселения</w:t>
      </w:r>
      <w:r w:rsidR="00555DE8" w:rsidRPr="00D16B5F">
        <w:rPr>
          <w:sz w:val="28"/>
          <w:szCs w:val="28"/>
        </w:rPr>
        <w:t xml:space="preserve">, </w:t>
      </w:r>
      <w:r w:rsidR="00A97FCD" w:rsidRPr="00D16B5F">
        <w:rPr>
          <w:sz w:val="28"/>
          <w:szCs w:val="28"/>
        </w:rPr>
        <w:t>согласно приложениям</w:t>
      </w:r>
      <w:r w:rsidR="00601F57" w:rsidRPr="00D16B5F">
        <w:rPr>
          <w:sz w:val="28"/>
          <w:szCs w:val="28"/>
        </w:rPr>
        <w:t xml:space="preserve"> к настоящему постановлению</w:t>
      </w:r>
      <w:r w:rsidR="00A97FCD" w:rsidRPr="00D16B5F">
        <w:rPr>
          <w:sz w:val="28"/>
          <w:szCs w:val="28"/>
        </w:rPr>
        <w:t>.</w:t>
      </w:r>
    </w:p>
    <w:p w:rsidR="00555DE8" w:rsidRPr="00D16B5F" w:rsidRDefault="00601F57" w:rsidP="00D16B5F">
      <w:pPr>
        <w:pStyle w:val="aff2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 w:rsidRPr="00D16B5F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Pr="00D16B5F">
        <w:rPr>
          <w:sz w:val="28"/>
        </w:rPr>
        <w:t>Митякинского сельского поселения</w:t>
      </w:r>
      <w:r w:rsidRPr="00D16B5F">
        <w:rPr>
          <w:sz w:val="28"/>
          <w:szCs w:val="28"/>
        </w:rPr>
        <w:t xml:space="preserve"> в сети Интернет.</w:t>
      </w:r>
    </w:p>
    <w:p w:rsidR="00555DE8" w:rsidRPr="00D16B5F" w:rsidRDefault="00601F57" w:rsidP="00D16B5F">
      <w:pPr>
        <w:spacing w:line="360" w:lineRule="auto"/>
        <w:ind w:left="993" w:hanging="426"/>
        <w:jc w:val="both"/>
        <w:rPr>
          <w:sz w:val="28"/>
          <w:szCs w:val="28"/>
        </w:rPr>
      </w:pPr>
      <w:r w:rsidRPr="00D16B5F">
        <w:rPr>
          <w:sz w:val="28"/>
          <w:szCs w:val="28"/>
        </w:rPr>
        <w:t>3</w:t>
      </w:r>
      <w:r w:rsidR="00555DE8" w:rsidRPr="00D16B5F">
        <w:rPr>
          <w:sz w:val="28"/>
          <w:szCs w:val="28"/>
        </w:rPr>
        <w:t xml:space="preserve">. </w:t>
      </w:r>
      <w:proofErr w:type="gramStart"/>
      <w:r w:rsidR="00555DE8" w:rsidRPr="00D16B5F">
        <w:rPr>
          <w:sz w:val="28"/>
          <w:szCs w:val="28"/>
        </w:rPr>
        <w:t>Контроль за</w:t>
      </w:r>
      <w:proofErr w:type="gramEnd"/>
      <w:r w:rsidR="00555DE8" w:rsidRPr="00D16B5F">
        <w:rPr>
          <w:sz w:val="28"/>
          <w:szCs w:val="28"/>
        </w:rPr>
        <w:t xml:space="preserve"> выполнением настоящего п</w:t>
      </w:r>
      <w:r w:rsidR="00FA2B1D" w:rsidRPr="00D16B5F">
        <w:rPr>
          <w:sz w:val="28"/>
          <w:szCs w:val="28"/>
        </w:rPr>
        <w:t>остановления</w:t>
      </w:r>
      <w:r w:rsidR="00555DE8" w:rsidRPr="00D16B5F">
        <w:rPr>
          <w:sz w:val="28"/>
          <w:szCs w:val="28"/>
        </w:rPr>
        <w:t xml:space="preserve"> оставляю за </w:t>
      </w:r>
      <w:r w:rsidRPr="00D16B5F">
        <w:rPr>
          <w:sz w:val="28"/>
          <w:szCs w:val="28"/>
        </w:rPr>
        <w:t xml:space="preserve">    </w:t>
      </w:r>
      <w:r w:rsidR="00555DE8" w:rsidRPr="00D16B5F">
        <w:rPr>
          <w:sz w:val="28"/>
          <w:szCs w:val="28"/>
        </w:rPr>
        <w:t>собой.</w:t>
      </w:r>
      <w:r w:rsidR="00555DE8" w:rsidRPr="00D16B5F">
        <w:rPr>
          <w:sz w:val="28"/>
          <w:szCs w:val="28"/>
        </w:rPr>
        <w:tab/>
      </w:r>
    </w:p>
    <w:p w:rsidR="00A97FCD" w:rsidRPr="00D16B5F" w:rsidRDefault="00A97FCD" w:rsidP="00555DE8">
      <w:pPr>
        <w:jc w:val="both"/>
        <w:rPr>
          <w:color w:val="FF0000"/>
          <w:sz w:val="28"/>
        </w:rPr>
      </w:pPr>
    </w:p>
    <w:p w:rsidR="00FA2B1D" w:rsidRPr="00D16B5F" w:rsidRDefault="00FA2B1D" w:rsidP="00555DE8">
      <w:pPr>
        <w:jc w:val="both"/>
        <w:rPr>
          <w:sz w:val="28"/>
        </w:rPr>
      </w:pPr>
      <w:r w:rsidRPr="00D16B5F">
        <w:rPr>
          <w:sz w:val="28"/>
        </w:rPr>
        <w:t xml:space="preserve">Глава Администрации </w:t>
      </w:r>
    </w:p>
    <w:p w:rsidR="00555DE8" w:rsidRPr="00D16B5F" w:rsidRDefault="00FA2B1D" w:rsidP="00FA2B1D">
      <w:pPr>
        <w:tabs>
          <w:tab w:val="left" w:pos="6338"/>
        </w:tabs>
        <w:jc w:val="both"/>
        <w:rPr>
          <w:sz w:val="28"/>
        </w:rPr>
      </w:pPr>
      <w:r w:rsidRPr="00D16B5F">
        <w:rPr>
          <w:sz w:val="28"/>
        </w:rPr>
        <w:t>Митякинского сельского поселения</w:t>
      </w:r>
      <w:r w:rsidRPr="00D16B5F">
        <w:rPr>
          <w:sz w:val="28"/>
        </w:rPr>
        <w:tab/>
        <w:t xml:space="preserve">                     С.И. Куркин</w:t>
      </w:r>
    </w:p>
    <w:p w:rsidR="00555DE8" w:rsidRPr="00D16B5F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</w:p>
    <w:p w:rsidR="00555DE8" w:rsidRPr="00D16B5F" w:rsidRDefault="00555DE8" w:rsidP="00555DE8">
      <w:pPr>
        <w:jc w:val="both"/>
        <w:rPr>
          <w:sz w:val="28"/>
          <w:szCs w:val="28"/>
        </w:rPr>
      </w:pPr>
    </w:p>
    <w:p w:rsidR="00555DE8" w:rsidRPr="00D16B5F" w:rsidRDefault="00555DE8" w:rsidP="00555DE8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341"/>
        <w:tblW w:w="53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4"/>
      </w:tblGrid>
      <w:tr w:rsidR="00D16B5F" w:rsidRPr="00D16B5F" w:rsidTr="00D16B5F">
        <w:tc>
          <w:tcPr>
            <w:tcW w:w="10064" w:type="dxa"/>
          </w:tcPr>
          <w:p w:rsidR="00D16B5F" w:rsidRPr="00D16B5F" w:rsidRDefault="00D16B5F" w:rsidP="00D16B5F">
            <w:pPr>
              <w:tabs>
                <w:tab w:val="left" w:pos="8021"/>
              </w:tabs>
              <w:rPr>
                <w:color w:val="FF0000"/>
                <w:sz w:val="28"/>
                <w:szCs w:val="28"/>
              </w:rPr>
            </w:pPr>
          </w:p>
          <w:p w:rsidR="00D16B5F" w:rsidRPr="0057206A" w:rsidRDefault="00D16B5F" w:rsidP="00D16B5F">
            <w:pPr>
              <w:tabs>
                <w:tab w:val="left" w:pos="8021"/>
              </w:tabs>
              <w:rPr>
                <w:sz w:val="28"/>
                <w:szCs w:val="28"/>
              </w:rPr>
            </w:pPr>
          </w:p>
          <w:p w:rsidR="00D16B5F" w:rsidRPr="0057206A" w:rsidRDefault="00D16B5F" w:rsidP="00D16B5F">
            <w:pPr>
              <w:jc w:val="right"/>
              <w:rPr>
                <w:sz w:val="28"/>
                <w:szCs w:val="28"/>
              </w:rPr>
            </w:pPr>
            <w:r w:rsidRPr="0057206A">
              <w:rPr>
                <w:sz w:val="28"/>
                <w:szCs w:val="28"/>
              </w:rPr>
              <w:t xml:space="preserve">Приложение № 1 </w:t>
            </w:r>
          </w:p>
          <w:p w:rsidR="00D16B5F" w:rsidRPr="0057206A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57206A" w:rsidRDefault="00D16B5F" w:rsidP="00D16B5F">
            <w:pPr>
              <w:jc w:val="right"/>
              <w:rPr>
                <w:sz w:val="28"/>
                <w:szCs w:val="28"/>
              </w:rPr>
            </w:pPr>
            <w:r w:rsidRPr="0057206A">
              <w:rPr>
                <w:sz w:val="28"/>
                <w:szCs w:val="28"/>
              </w:rPr>
              <w:t xml:space="preserve"> </w:t>
            </w:r>
          </w:p>
          <w:p w:rsidR="00D16B5F" w:rsidRPr="0057206A" w:rsidRDefault="00D16B5F" w:rsidP="00D16B5F">
            <w:pPr>
              <w:jc w:val="center"/>
              <w:rPr>
                <w:sz w:val="28"/>
                <w:szCs w:val="28"/>
              </w:rPr>
            </w:pPr>
            <w:r w:rsidRPr="0057206A">
              <w:rPr>
                <w:b/>
                <w:bCs/>
                <w:sz w:val="28"/>
                <w:szCs w:val="28"/>
              </w:rPr>
              <w:t>ПЕРЕЧЕНЬ ПОКАЗАТЕЛЕЙ БАЛЛЬНОЙ ОЦЕНКИ КАЧЕСТВА УПРАВЛЕНИЯ ФИНАНСАМИ ГЛАВНЫХ РАСПОРЯДИТЕЛЕЙ БЮДЖЕТНЫХ СРЕДСТВ МИТЯКИНСКОГО СЕЛЬСКОГО ПОСЕЛЕНИЯ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2268"/>
              <w:gridCol w:w="850"/>
              <w:gridCol w:w="1702"/>
              <w:gridCol w:w="1976"/>
            </w:tblGrid>
            <w:tr w:rsidR="00D16B5F" w:rsidRPr="0057206A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Наименование </w:t>
                  </w:r>
                  <w:r w:rsidRPr="0057206A">
                    <w:rPr>
                      <w:sz w:val="28"/>
                      <w:szCs w:val="28"/>
                    </w:rPr>
                    <w:br/>
                    <w:t xml:space="preserve">показателя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Расчет показателя (Р)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Единица </w:t>
                  </w:r>
                  <w:r w:rsidRPr="0057206A">
                    <w:rPr>
                      <w:sz w:val="28"/>
                      <w:szCs w:val="28"/>
                    </w:rPr>
                    <w:br/>
                    <w:t>измерения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Максимальная суммарная оценка по направлению/ оценка по показателю</w:t>
                  </w:r>
                </w:p>
              </w:tc>
              <w:tc>
                <w:tcPr>
                  <w:tcW w:w="197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Комментарий </w:t>
                  </w:r>
                </w:p>
              </w:tc>
            </w:tr>
            <w:tr w:rsidR="00D16B5F" w:rsidRPr="0057206A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D16B5F" w:rsidRPr="0057206A" w:rsidTr="00D16B5F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57206A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D16B5F" w:rsidRPr="0057206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Своевременность представления реестра расходных обязательств ГРБС (далее РРО)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- количество дней отклонения даты регистрации  ГРБС  в Финансовом отделе Администрации </w:t>
                  </w:r>
                  <w:r w:rsidRPr="00D16B5F">
                    <w:rPr>
                      <w:sz w:val="28"/>
                    </w:rPr>
                    <w:t>Митякинского сельского поселения</w:t>
                  </w:r>
                  <w:r w:rsidRPr="00D16B5F">
                    <w:rPr>
                      <w:sz w:val="28"/>
                      <w:szCs w:val="28"/>
                    </w:rPr>
                    <w:t xml:space="preserve"> от даты представления РРО ГРБС, установленной постановлением Администрации </w:t>
                  </w:r>
                  <w:r w:rsidRPr="00D16B5F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день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Целевым ориентиром является достижение показателя, равного 0 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= 1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= 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=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= 4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16B5F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D16B5F">
                    <w:rPr>
                      <w:sz w:val="28"/>
                      <w:szCs w:val="28"/>
                    </w:rPr>
                    <w:t xml:space="preserve"> &gt;= 5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16B5F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Доля бюджетных ассигнований, предоставленных в программном виде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= 100% x </w:t>
                  </w:r>
                  <w:proofErr w:type="spellStart"/>
                  <w:r w:rsidRPr="0057206A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57206A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где: </w:t>
                  </w:r>
                  <w:r w:rsidRPr="0057206A">
                    <w:rPr>
                      <w:sz w:val="28"/>
                      <w:szCs w:val="28"/>
                    </w:rPr>
                    <w:br/>
                  </w:r>
                  <w:proofErr w:type="spellStart"/>
                  <w:r w:rsidRPr="0057206A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57206A">
                    <w:rPr>
                      <w:sz w:val="28"/>
                      <w:szCs w:val="28"/>
                    </w:rPr>
                    <w:t xml:space="preserve"> - 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Pr="0057206A">
                    <w:rPr>
                      <w:sz w:val="28"/>
                    </w:rPr>
                    <w:t>Митякинского сельского поселения</w:t>
                  </w:r>
                  <w:r w:rsidRPr="0057206A">
                    <w:rPr>
                      <w:sz w:val="28"/>
                      <w:szCs w:val="28"/>
                    </w:rPr>
                    <w:t>, сформированных в рамках программных мероприятий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 xml:space="preserve"> ;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</w:t>
                  </w:r>
                </w:p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gramStart"/>
                  <w:r w:rsidRPr="0057206A">
                    <w:rPr>
                      <w:sz w:val="28"/>
                      <w:szCs w:val="28"/>
                    </w:rPr>
                    <w:t xml:space="preserve">S - общая сумма бюджетных ассигнований, предусмотренная сводной бюджетной росписью бюджета </w:t>
                  </w:r>
                  <w:r w:rsidRPr="0057206A">
                    <w:rPr>
                      <w:sz w:val="28"/>
                    </w:rPr>
                    <w:t>Митякинского сельского поселения</w:t>
                  </w:r>
                  <w:r w:rsidRPr="0057206A">
                    <w:rPr>
                      <w:sz w:val="28"/>
                      <w:szCs w:val="28"/>
                    </w:rPr>
                    <w:t xml:space="preserve"> на отчетный (текущий финансовый год, за исключением расходов на материально-техническое и </w:t>
                  </w:r>
                  <w:r w:rsidRPr="0057206A">
                    <w:rPr>
                      <w:sz w:val="28"/>
                      <w:szCs w:val="28"/>
                    </w:rPr>
                    <w:lastRenderedPageBreak/>
                    <w:t>финансовое обеспечение деятельности органов местного самоуправления (с учетом субвенций по исполнительно-распорядительным функциям, если они не предусмотрены в программном виде).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57206A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52,1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Позитивно расценивается достижение уровня управления финансами, при котором не менее 50% ассигнований приходится на финансирование муниципальных целевых и ведомственных программ 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&gt;= 40%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&gt;=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57206A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 xml:space="preserve"> &lt;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Р3 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Р3 = 100% x </w:t>
                  </w:r>
                  <w:proofErr w:type="spellStart"/>
                  <w:proofErr w:type="gramStart"/>
                  <w:r w:rsidRPr="0057206A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57206A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где: </w:t>
                  </w:r>
                  <w:r w:rsidRPr="0057206A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57206A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57206A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57206A">
                    <w:rPr>
                      <w:sz w:val="28"/>
                      <w:szCs w:val="28"/>
                    </w:rPr>
                    <w:t xml:space="preserve"> - объем бюджетных ассигнований ГРБС на предоставление муниципальных услуг (работ) физическим и юридическим лицам, в соответствии с муниципальными заданиями на очередной финансовый год;  </w:t>
                  </w:r>
                  <w:r w:rsidRPr="0057206A">
                    <w:rPr>
                      <w:sz w:val="28"/>
                      <w:szCs w:val="28"/>
                    </w:rPr>
                    <w:br/>
                    <w:t xml:space="preserve">S - общая сумма </w:t>
                  </w:r>
                  <w:r w:rsidRPr="0057206A">
                    <w:rPr>
                      <w:sz w:val="28"/>
                      <w:szCs w:val="28"/>
                    </w:rPr>
                    <w:lastRenderedPageBreak/>
                    <w:t xml:space="preserve">бюджетных ассигнований, предусмотренных ГРБС на очередной финансовый год предусмотренная сводной бюджетной росписью бюджета </w:t>
                  </w:r>
                  <w:r w:rsidRPr="0057206A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57206A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29,2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Позитивно расценивается доля бюджетных ассигнований на предоставление муниципальных услуг (работ) физическим и юридическим лицам, оказываемых ГРБС и подведомственными муниципальн</w:t>
                  </w:r>
                  <w:r w:rsidRPr="0057206A">
                    <w:rPr>
                      <w:sz w:val="28"/>
                      <w:szCs w:val="28"/>
                    </w:rPr>
                    <w:lastRenderedPageBreak/>
                    <w:t xml:space="preserve">ыми учреждениями в соответствии с муниципальными заданиями, очередного финансового года не менее 70% от общей суммы бюджетных ассигнований, предусмотренных ГРБС на очередной финансовый год 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Р3 &gt;= 70%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Р3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Р3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Р3 &gt;=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Р3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>Р3 &lt;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57206A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57206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30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Доля неисполненных на конец отчетного финансового года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=100% х (</w:t>
                  </w:r>
                  <w:proofErr w:type="spellStart"/>
                  <w:r w:rsidRPr="00243BFA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243BFA">
                    <w:rPr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243BFA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243BFA">
                    <w:rPr>
                      <w:sz w:val="28"/>
                      <w:szCs w:val="28"/>
                    </w:rPr>
                    <w:t xml:space="preserve">), </w:t>
                  </w:r>
                </w:p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243BFA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243BFA">
                    <w:rPr>
                      <w:sz w:val="28"/>
                      <w:szCs w:val="28"/>
                    </w:rPr>
                    <w:t xml:space="preserve"> – 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исполнение расходов ГРБС в отчетном финансовом году</w:t>
                  </w:r>
                </w:p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243BFA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243BFA">
                    <w:rPr>
                      <w:sz w:val="28"/>
                      <w:szCs w:val="28"/>
                    </w:rPr>
                    <w:t xml:space="preserve"> – объем бюджетных ассигнований ГРБС в отчетном финансовом году </w:t>
                  </w:r>
                  <w:r w:rsidRPr="00243BFA">
                    <w:rPr>
                      <w:sz w:val="28"/>
                      <w:szCs w:val="28"/>
                    </w:rPr>
                    <w:lastRenderedPageBreak/>
                    <w:t xml:space="preserve">согласно сводной бюджетной росписи бюджета района с учетом внесенных в нее изменений </w:t>
                  </w:r>
                </w:p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243BFA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93,9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Позитивно расценивается уровень исполнения расходов за счет средств бюджета города не менее 90% 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= 100%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&gt;= 95%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&gt;= 90%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&gt;= 85%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&gt;=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&lt;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Р5 Равномерность расходов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Р5 = 100% х </w:t>
                  </w:r>
                  <w:proofErr w:type="spellStart"/>
                  <w:r w:rsidRPr="00243BFA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243BFA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243BFA">
                    <w:rPr>
                      <w:sz w:val="28"/>
                      <w:szCs w:val="28"/>
                    </w:rPr>
                    <w:t xml:space="preserve"> х 3/ </w:t>
                  </w:r>
                  <w:proofErr w:type="spellStart"/>
                  <w:r w:rsidRPr="00243BFA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243BFA">
                    <w:rPr>
                      <w:sz w:val="28"/>
                      <w:szCs w:val="28"/>
                      <w:vertAlign w:val="subscript"/>
                    </w:rPr>
                    <w:t xml:space="preserve">(9мес.), </w:t>
                  </w:r>
                </w:p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243BFA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243BFA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243BFA">
                    <w:rPr>
                      <w:sz w:val="28"/>
                      <w:szCs w:val="28"/>
                    </w:rPr>
                    <w:t xml:space="preserve"> - кассовые расходы, </w:t>
                  </w:r>
                  <w:proofErr w:type="gramStart"/>
                  <w:r w:rsidRPr="00243BFA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243BFA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года, </w:t>
                  </w:r>
                </w:p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243BFA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243BFA">
                    <w:rPr>
                      <w:sz w:val="28"/>
                      <w:szCs w:val="28"/>
                      <w:vertAlign w:val="subscript"/>
                    </w:rPr>
                    <w:t xml:space="preserve">(9мес.) </w:t>
                  </w:r>
                  <w:r w:rsidRPr="00243BFA">
                    <w:rPr>
                      <w:sz w:val="28"/>
                      <w:szCs w:val="28"/>
                    </w:rPr>
                    <w:t xml:space="preserve">- кассовые расходы, произведенных ГРБС и подведомственными ему муниципальными учреждениями за 9 месяцев </w:t>
                  </w:r>
                  <w:r w:rsidRPr="00243BFA">
                    <w:rPr>
                      <w:sz w:val="28"/>
                      <w:szCs w:val="28"/>
                    </w:rPr>
                    <w:lastRenderedPageBreak/>
                    <w:t xml:space="preserve">отчетного года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>15</w:t>
                  </w:r>
                  <w:r w:rsidR="00243BFA" w:rsidRPr="00243BFA">
                    <w:rPr>
                      <w:sz w:val="28"/>
                      <w:szCs w:val="28"/>
                    </w:rPr>
                    <w:t>8</w:t>
                  </w:r>
                  <w:r w:rsidRPr="00243BFA">
                    <w:rPr>
                      <w:sz w:val="28"/>
                      <w:szCs w:val="28"/>
                    </w:rPr>
                    <w:t>,</w:t>
                  </w:r>
                  <w:r w:rsidR="00243BFA" w:rsidRPr="00243BF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243BFA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243BFA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или меньше 25% 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Р5&lt; = 25%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25%&lt; Р5 &lt; 30%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30%&lt; Р5 &lt; 35%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35%&lt; Р5 &lt;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40%&lt; Р5 &lt;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Р5 =&gt;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Своевременное доведение ГРБС лимитов бюджетных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обязательств до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Оценивается соблюдение установленных сроков для доведения лимитов бюджетных обязательств ГРБС до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лимиты бюджетных обязательств доведены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лимиты бюджетных обязательств доведены с нарушением установленного срока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лимиты бюджетных обязательств не доведены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Своевременное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составление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бюджетной росписи ГРБС и внесение изменений в нее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Оценивается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соблюдение установленных сроков для составления бюджетной росписи ГРБС и внесения изменений в нее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бюджетная роспись ГРБС составлена (внесены изменения) с соблюдением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бюджетная роспись ГРБС составлена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(внесены изменения) с нарушением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Р8 Качество Порядка составления, утверждения и ведения бюджетных 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подведомственных ГРБС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Наличие правового акта ГРБС, содержащего: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1) процедуры составления, ведения и утверждения бюджетных смет подведомственных муниципальных учреждений;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2) процедуры составления и представления расчетов (обоснований) к бюджетным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сметам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подведомственных муниципальных учреждений; </w:t>
                  </w:r>
                  <w:r w:rsidRPr="000D204B">
                    <w:rPr>
                      <w:sz w:val="28"/>
                      <w:szCs w:val="28"/>
                    </w:rPr>
                    <w:br/>
                    <w:t>3) порядок ведения бюджетных смет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 xml:space="preserve">;. 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пунктов 1 - 3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двух пунктов из трех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отсутствует Порядок составления, утверждения и ведения бюджетных 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подведомственных ГРБС бюджетных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Оценка качества планирования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Р9 = 100% х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 xml:space="preserve"> О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,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О – сумма изменений сводной бюджетной росписи бюджета поселения и лимитов бюджетных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обязательств в отчетном периоде (не учитываются изменения вызванные перераспределением областных средств, зарезервированных средств, изменение бюджетной классификации);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– объем бюджетных ассигнований ГРБС согласно сводной бюджетной росписи бюджета поселения с учетом внесенных в нее изменений по состоянию на конец отчетного периода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&lt;=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&gt;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Р10 Наличие у ГРБС и подведомственных ему муниципальных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учреждений нереальной к взысканию дебиторской задолженности*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Р10 =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Дт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proofErr w:type="gramStart"/>
                  <w:r w:rsidRPr="000D204B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0D204B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Дт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r w:rsidRPr="000D204B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0D204B">
                    <w:rPr>
                      <w:sz w:val="28"/>
                      <w:szCs w:val="28"/>
                    </w:rPr>
                    <w:t xml:space="preserve">- объем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нереальной к взысканию дебиторской задолженности ГРБС и подведомственных ему муниципальных учреждений по расчетам с дебиторами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Целевым ориентиром является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значение показателя, равное 0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Р11 Изменение кредиторской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Р11 =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,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– объем кредиторской задолженности ГРБС и подведомственных ему муниципальных учреждений на начало текущего года,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0D204B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0D204B">
                    <w:rPr>
                      <w:sz w:val="28"/>
                      <w:szCs w:val="28"/>
                    </w:rPr>
                    <w:t xml:space="preserve">– объем кредиторской задолженности ГРБС и подведомственных ему муниципальных учреждений на  1 января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Позитивно расценивается отсутствие кредиторской задолженности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Кредиторская задолженность отсутствует на начало текущего года и на 1 число каждого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Р11 &lt; 0 (снижение кредиторской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Р11 = 0 (кредиторская задолженность не изменилась)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Р11 &gt; 0 (допущен рост 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кредиторская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Р12 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Р12 =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proofErr w:type="gramStart"/>
                  <w:r w:rsidRPr="000D204B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0D204B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- объем просроченной кредиторской задолженности ГРБС и подведомственных ему муниципальных учреждений по расчетам с 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Р12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Р12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Р13 Эффективность управления кредиторской задолженностью по расчетам с поставщиками и подрядчиками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Р13=100*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 xml:space="preserve">( </w:t>
                  </w:r>
                  <w:proofErr w:type="spellStart"/>
                  <w:proofErr w:type="gramEnd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/Е)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нм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– объем кредиторской задолженности по расчетам с поставщиками и подрядчиками по состоянию на 1 января и 1июля, следующего 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отчетным;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Е – кассовое исполнение расходов в отчетном финансовом году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отчетным, по отношению к кассовому исполнению расходов ГРБС в отчетном финансовом году.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Показатель рассчитывается ежегодно.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&lt; 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Кт</w:t>
                  </w:r>
                  <w:r w:rsidRPr="000D204B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&gt; </w:t>
                  </w:r>
                  <w:r w:rsidRPr="000D204B">
                    <w:rPr>
                      <w:sz w:val="28"/>
                      <w:szCs w:val="28"/>
                      <w:lang w:val="en-US"/>
                    </w:rPr>
                    <w:t>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4. Оценка состояния учета и отчетности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10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Р14 Представление в составе годовой бюджетной отчетности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В рамках оценки данного показателя позитивно рассматривается сам факт наличия сведений о мерах по повышению эффективности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расходования бюджетных средств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не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Р15 Соблюдение сроков представления ГРБС годовой и месячной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Оценивается соблюдение сроков ГРБС при представлении годовой и месячной бюджетной отчетности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с нарушением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5. Оценка организации контроля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Р16 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Оценивается проведение ГРБС мониторинга результатов деятельности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подведомственных муниципальных учреждений и составление рейтинга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Позитивно оценивается наличие отчета о проведении мониторинга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результатов деятельности подведомственных муниципальных учреждений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наличие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отсутствие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Р17 Нарушения, 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Р17 = 100% х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Кфн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0D204B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Кфн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финансовые нарушения в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отчетном периоде,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Р17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Р17 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Р17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Р17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Р17 &lt;=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Р17 &lt;= 25%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Р18 Наличие недостач и хищений денежных средств и 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Р18 = 100% х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0D204B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период,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spellStart"/>
                  <w:r w:rsidRPr="000D204B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</w:t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отчетном 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Р18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Р18 &lt;=0,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Р18 &lt;= 1,0%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Р18 &lt;= 1,5%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Р18 &lt;= 2,0%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Р18 &lt;= 2,5%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Р19 Наличие правового акта ГРБС об организации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Наличие правового акта ГРБС, обеспечивающего наличие процедур и порядка осуществления 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наличие правового акта ГРБС об организации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- отсутствует правовой акт ГРБС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6. Оценка исполнения судебных актов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Р20 Сумма, подлежащая взысканию по исполнительным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документам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Р20 = 100% x </w:t>
                  </w:r>
                  <w:proofErr w:type="spellStart"/>
                  <w:r w:rsidRPr="000D204B">
                    <w:rPr>
                      <w:sz w:val="28"/>
                      <w:szCs w:val="28"/>
                    </w:rPr>
                    <w:t>Sиск</w:t>
                  </w:r>
                  <w:proofErr w:type="spellEnd"/>
                  <w:proofErr w:type="gramStart"/>
                  <w:r w:rsidRPr="000D204B">
                    <w:rPr>
                      <w:sz w:val="28"/>
                      <w:szCs w:val="28"/>
                    </w:rPr>
                    <w:t xml:space="preserve"> / Е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,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где: </w:t>
                  </w:r>
                  <w:r w:rsidRPr="000D204B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0D204B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>иск</w:t>
                  </w:r>
                  <w:proofErr w:type="spellEnd"/>
                  <w:r w:rsidRPr="000D204B">
                    <w:rPr>
                      <w:sz w:val="28"/>
                      <w:szCs w:val="28"/>
                    </w:rPr>
                    <w:t xml:space="preserve"> - сумма, взысканная за счет средств бюджета </w:t>
                  </w:r>
                  <w:r w:rsidRPr="000D204B">
                    <w:rPr>
                      <w:sz w:val="28"/>
                    </w:rPr>
                    <w:t xml:space="preserve">Митякинского </w:t>
                  </w:r>
                  <w:r w:rsidRPr="000D204B">
                    <w:rPr>
                      <w:sz w:val="28"/>
                    </w:rPr>
                    <w:lastRenderedPageBreak/>
                    <w:t>сельского поселения</w:t>
                  </w:r>
                  <w:r w:rsidRPr="000D204B">
                    <w:rPr>
                      <w:sz w:val="28"/>
                      <w:szCs w:val="28"/>
                    </w:rPr>
                    <w:t xml:space="preserve"> по поступившим в адрес ГРБС исполнительным документам и подведомственных ему муниципальных учреждений по состоянию на конец отчетного периода; </w:t>
                  </w: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Е - кассовое исполнение расходов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ГРБС и подведомственных ему муниципальных учреждений за отчетный период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Р20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Р20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Максимальная суммарная оценка качества финансового менеджмента ГРБС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b/>
                      <w:bCs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6B5F" w:rsidRPr="000D204B" w:rsidRDefault="00D16B5F" w:rsidP="00D16B5F">
            <w:pPr>
              <w:rPr>
                <w:sz w:val="28"/>
                <w:szCs w:val="28"/>
              </w:rPr>
            </w:pPr>
            <w:r w:rsidRPr="000D204B">
              <w:rPr>
                <w:sz w:val="28"/>
                <w:szCs w:val="28"/>
              </w:rPr>
              <w:t xml:space="preserve"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основании акта муниципального органа. </w:t>
            </w:r>
          </w:p>
          <w:p w:rsidR="00D16B5F" w:rsidRPr="000D204B" w:rsidRDefault="00D16B5F" w:rsidP="00D16B5F">
            <w:pPr>
              <w:rPr>
                <w:sz w:val="28"/>
                <w:szCs w:val="28"/>
              </w:rPr>
            </w:pPr>
          </w:p>
          <w:p w:rsidR="00D16B5F" w:rsidRPr="000D204B" w:rsidRDefault="00D16B5F" w:rsidP="00D16B5F">
            <w:pPr>
              <w:jc w:val="right"/>
              <w:rPr>
                <w:sz w:val="28"/>
                <w:szCs w:val="28"/>
              </w:rPr>
            </w:pPr>
            <w:r w:rsidRPr="000D204B">
              <w:rPr>
                <w:sz w:val="28"/>
                <w:szCs w:val="28"/>
              </w:rPr>
              <w:t xml:space="preserve">Приложение № 2 </w:t>
            </w:r>
          </w:p>
          <w:p w:rsidR="00D16B5F" w:rsidRPr="000D204B" w:rsidRDefault="00D16B5F" w:rsidP="00D16B5F">
            <w:pPr>
              <w:jc w:val="center"/>
              <w:rPr>
                <w:rStyle w:val="aff1"/>
                <w:sz w:val="28"/>
                <w:szCs w:val="28"/>
              </w:rPr>
            </w:pPr>
          </w:p>
          <w:p w:rsidR="00D16B5F" w:rsidRPr="000D204B" w:rsidRDefault="00D16B5F" w:rsidP="00D16B5F">
            <w:pPr>
              <w:jc w:val="center"/>
              <w:rPr>
                <w:rStyle w:val="aff1"/>
                <w:sz w:val="28"/>
                <w:szCs w:val="28"/>
              </w:rPr>
            </w:pPr>
            <w:r w:rsidRPr="000D204B">
              <w:rPr>
                <w:rStyle w:val="aff1"/>
                <w:sz w:val="28"/>
                <w:szCs w:val="28"/>
              </w:rPr>
              <w:t xml:space="preserve">ПЕРЕЧЕНЬ ИСХОДНЫХ ДАННЫХ ДЛЯ ПРОВЕДЕНИЯ БАЛЬНОЙ ОЦЕНКИ КАЧЕСТВА УПРАВЛЕНИЯ ФИНАНСАМИ ГЛАВНЫХ РАСПОРЯДИТЕЛЕЙ БЮДЖЕТНЫХ СРЕДСТВ </w:t>
            </w:r>
          </w:p>
          <w:p w:rsidR="00D16B5F" w:rsidRPr="000D204B" w:rsidRDefault="00D16B5F" w:rsidP="00D16B5F">
            <w:pPr>
              <w:jc w:val="center"/>
              <w:rPr>
                <w:sz w:val="28"/>
                <w:szCs w:val="28"/>
              </w:rPr>
            </w:pPr>
            <w:r w:rsidRPr="000D204B">
              <w:rPr>
                <w:rStyle w:val="aff1"/>
                <w:sz w:val="28"/>
                <w:szCs w:val="28"/>
              </w:rPr>
              <w:t>МИТЯКИНСКОГО СЕЛЬСКОГО ПОСЕЛЕНИЯ</w:t>
            </w:r>
          </w:p>
          <w:p w:rsidR="00D16B5F" w:rsidRPr="000D204B" w:rsidRDefault="00D16B5F" w:rsidP="00D16B5F">
            <w:pPr>
              <w:rPr>
                <w:sz w:val="28"/>
                <w:szCs w:val="28"/>
              </w:rPr>
            </w:pPr>
            <w:r w:rsidRPr="000D204B">
              <w:rPr>
                <w:sz w:val="28"/>
                <w:szCs w:val="28"/>
              </w:rPr>
              <w:t xml:space="preserve">Дата заполнения ГРБС «___»_________________20___г. </w:t>
            </w:r>
          </w:p>
          <w:p w:rsidR="00D16B5F" w:rsidRPr="000D204B" w:rsidRDefault="00D16B5F" w:rsidP="00D16B5F">
            <w:pPr>
              <w:jc w:val="center"/>
              <w:rPr>
                <w:sz w:val="28"/>
                <w:szCs w:val="28"/>
              </w:rPr>
            </w:pPr>
            <w:r w:rsidRPr="000D204B">
              <w:rPr>
                <w:sz w:val="28"/>
                <w:szCs w:val="28"/>
              </w:rPr>
              <w:t>Администрация Митякинского сельского поселения</w:t>
            </w:r>
            <w:r w:rsidRPr="000D204B">
              <w:rPr>
                <w:sz w:val="28"/>
                <w:szCs w:val="28"/>
              </w:rPr>
              <w:br/>
              <w:t>(наименование главного распорядителя бюджетных средств)</w:t>
            </w:r>
          </w:p>
          <w:tbl>
            <w:tblPr>
              <w:tblW w:w="100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4206"/>
              <w:gridCol w:w="897"/>
              <w:gridCol w:w="2463"/>
              <w:gridCol w:w="1790"/>
            </w:tblGrid>
            <w:tr w:rsidR="000D204B" w:rsidRPr="000D204B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№ </w:t>
                  </w:r>
                  <w:r w:rsidRPr="000D204B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Наименование исходных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данных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Единицы </w:t>
                  </w:r>
                  <w:r w:rsidRPr="000D204B">
                    <w:rPr>
                      <w:sz w:val="28"/>
                      <w:szCs w:val="28"/>
                    </w:rPr>
                    <w:br/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измерения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</w:p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Источник </w:t>
                  </w:r>
                  <w:r w:rsidRPr="000D204B">
                    <w:rPr>
                      <w:sz w:val="28"/>
                      <w:szCs w:val="28"/>
                    </w:rPr>
                    <w:br/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информации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Значение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исходных </w:t>
                  </w:r>
                  <w:r w:rsidRPr="000D204B">
                    <w:rPr>
                      <w:sz w:val="28"/>
                      <w:szCs w:val="28"/>
                    </w:rPr>
                    <w:br/>
                  </w: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данных,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поступивших </w:t>
                  </w:r>
                  <w:r w:rsidRPr="000D204B">
                    <w:rPr>
                      <w:sz w:val="28"/>
                      <w:szCs w:val="28"/>
                    </w:rPr>
                    <w:br/>
                    <w:t xml:space="preserve">от ГРБС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lastRenderedPageBreak/>
                    <w:t xml:space="preserve">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0D204B" w:rsidRPr="000D204B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Количество 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дней отклонения даты регистрации письма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ГРБС, к которому приложен реестр расходных обязательств ГРБС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день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№ письма, дата регистрации в финансовом управлении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16B5F" w:rsidRPr="00D16B5F" w:rsidTr="00D16B5F">
              <w:trPr>
                <w:trHeight w:val="2615"/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0D204B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0D204B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Pr="000D204B">
                    <w:rPr>
                      <w:sz w:val="28"/>
                    </w:rPr>
                    <w:t>Митякинского сельского поселения</w:t>
                  </w:r>
                  <w:r w:rsidRPr="000D204B">
                    <w:rPr>
                      <w:sz w:val="28"/>
                      <w:szCs w:val="28"/>
                    </w:rPr>
                    <w:t>, сформированных в рамках программных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Сводная бюджетная роспись бюджета </w:t>
                  </w:r>
                  <w:r w:rsidRPr="000D204B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0D204B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5749,4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gramStart"/>
                  <w:r w:rsidRPr="000D204B">
                    <w:rPr>
                      <w:sz w:val="28"/>
                      <w:szCs w:val="28"/>
                    </w:rPr>
                    <w:t xml:space="preserve">общая сумма бюджетных ассигнований, предусмотренная сводной бюджетной росписью бюджета </w:t>
                  </w:r>
                  <w:r w:rsidRPr="000D204B">
                    <w:rPr>
                      <w:sz w:val="28"/>
                    </w:rPr>
                    <w:t>Митякинского сельского поселения</w:t>
                  </w:r>
                  <w:r w:rsidRPr="000D204B">
                    <w:rPr>
                      <w:sz w:val="28"/>
                      <w:szCs w:val="28"/>
                    </w:rPr>
                    <w:t xml:space="preserve"> на отчетный (текущий финансовый год, за исключением расходов на материально-техническое и финансовое обеспечение деятельности органов местного самоуправления (с учетом субвенций по исполнительно-распорядительным функциям, если они не предусмотрены в программном виде)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0D204B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D204B" w:rsidRDefault="000D204B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D204B">
                    <w:rPr>
                      <w:sz w:val="28"/>
                      <w:szCs w:val="28"/>
                    </w:rPr>
                    <w:t>7933,3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Р3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>Объем бюджетных ассигнований ГРБС на предоставление муниципальных услуг (работ) физическим и юридическим лицам, в соответствии с муниципальными заданиями на очередной финансовый год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Свод муниципальных заданий, утвержденных ГРБС для подведомственных муниципальных 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991369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>3 922,7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Общая сумма бюджетных </w:t>
                  </w:r>
                  <w:r w:rsidRPr="00991369">
                    <w:rPr>
                      <w:sz w:val="28"/>
                      <w:szCs w:val="28"/>
                    </w:rPr>
                    <w:lastRenderedPageBreak/>
                    <w:t>ассигнований, предусмотренных ГРБС на очередной финансовый год на оказание муниципальных услуг физическим и юридическим лицам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lastRenderedPageBreak/>
                    <w:t xml:space="preserve">тыс. </w:t>
                  </w:r>
                  <w:r w:rsidRPr="00991369">
                    <w:rPr>
                      <w:sz w:val="28"/>
                      <w:szCs w:val="28"/>
                    </w:rPr>
                    <w:lastRenderedPageBreak/>
                    <w:t xml:space="preserve">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lastRenderedPageBreak/>
                    <w:t xml:space="preserve">Решение Собрания </w:t>
                  </w:r>
                  <w:r w:rsidRPr="00991369">
                    <w:rPr>
                      <w:sz w:val="28"/>
                      <w:szCs w:val="28"/>
                    </w:rPr>
                    <w:lastRenderedPageBreak/>
                    <w:t xml:space="preserve">депутатов </w:t>
                  </w:r>
                  <w:r w:rsidRPr="00991369">
                    <w:rPr>
                      <w:sz w:val="28"/>
                    </w:rPr>
                    <w:t>Митякинского сельского поселения</w:t>
                  </w:r>
                  <w:r w:rsidRPr="00991369">
                    <w:rPr>
                      <w:sz w:val="28"/>
                      <w:szCs w:val="28"/>
                    </w:rPr>
                    <w:t xml:space="preserve"> о бюджете на очередной финансовый год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lastRenderedPageBreak/>
                    <w:t>0,0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lastRenderedPageBreak/>
                    <w:t>Р</w:t>
                  </w:r>
                  <w:proofErr w:type="gramStart"/>
                  <w:r w:rsidRPr="00991369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99136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gramStart"/>
                  <w:r w:rsidRPr="00991369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991369">
                    <w:rPr>
                      <w:sz w:val="28"/>
                      <w:szCs w:val="28"/>
                    </w:rPr>
                    <w:t xml:space="preserve"> исполнение расходов ГРБС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991369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 11 777,9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Объем бюджетных ассигнований ГРБС в отчетном финансовом году согласно сводной бюджетной росписи бюджета поселения с учетом внесенных в нее изменений </w:t>
                  </w:r>
                </w:p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>бюджетная роспись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991369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>12 536,1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Кассовые расходы, </w:t>
                  </w:r>
                  <w:proofErr w:type="gramStart"/>
                  <w:r w:rsidRPr="00991369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991369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991369" w:rsidRDefault="00991369" w:rsidP="00DD3D41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991369">
                    <w:rPr>
                      <w:sz w:val="28"/>
                      <w:szCs w:val="28"/>
                    </w:rPr>
                    <w:t>3 </w:t>
                  </w:r>
                  <w:r w:rsidR="00DD3D41">
                    <w:rPr>
                      <w:sz w:val="28"/>
                      <w:szCs w:val="28"/>
                    </w:rPr>
                    <w:t>526</w:t>
                  </w:r>
                  <w:r w:rsidRPr="00991369">
                    <w:rPr>
                      <w:sz w:val="28"/>
                      <w:szCs w:val="28"/>
                    </w:rPr>
                    <w:t>,5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Кассовые расходы, произведенных ГРБС и подведомственными ему муниципальными учреждениями за 9 месяцев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D3D41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7 706,1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D3D41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DD3D4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до 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№ уведомления, дата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DD3D41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№2, от 28.12.201</w:t>
                  </w:r>
                  <w:r w:rsidR="00DD3D41" w:rsidRPr="00DD3D41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DD3D41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DD3D4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Своевременное составление бюджетной росписи ГРБС и внесение изменений в нее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дата утверждения бюджетной росписи ГРБС, дата внесения изменений в нее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DD3D41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2</w:t>
                  </w:r>
                  <w:r w:rsidR="00DD3D41">
                    <w:rPr>
                      <w:sz w:val="28"/>
                      <w:szCs w:val="28"/>
                    </w:rPr>
                    <w:t>7</w:t>
                  </w:r>
                  <w:r w:rsidRPr="00DD3D41">
                    <w:rPr>
                      <w:sz w:val="28"/>
                      <w:szCs w:val="28"/>
                    </w:rPr>
                    <w:t>.12.201</w:t>
                  </w:r>
                  <w:r w:rsidR="00DD3D41" w:rsidRPr="00DD3D41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Р8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смет, </w:t>
                  </w:r>
                  <w:r w:rsidRPr="00DD3D41">
                    <w:rPr>
                      <w:sz w:val="28"/>
                      <w:szCs w:val="28"/>
                    </w:rPr>
                    <w:lastRenderedPageBreak/>
                    <w:t xml:space="preserve">подведомственных ГРБС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Приказ ГРБС об утверждении Порядка </w:t>
                  </w:r>
                  <w:r w:rsidRPr="00DD3D41">
                    <w:rPr>
                      <w:sz w:val="28"/>
                      <w:szCs w:val="28"/>
                    </w:rPr>
                    <w:lastRenderedPageBreak/>
                    <w:t xml:space="preserve">составления, утверждения и ведения бюджетных смет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DD3D41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lastRenderedPageBreak/>
                    <w:t>№</w:t>
                  </w:r>
                  <w:r w:rsidR="00DD3D41" w:rsidRPr="00DD3D41">
                    <w:rPr>
                      <w:sz w:val="28"/>
                      <w:szCs w:val="28"/>
                    </w:rPr>
                    <w:t>1</w:t>
                  </w:r>
                  <w:r w:rsidRPr="00DD3D41">
                    <w:rPr>
                      <w:sz w:val="28"/>
                      <w:szCs w:val="28"/>
                    </w:rPr>
                    <w:t>7</w:t>
                  </w:r>
                  <w:r w:rsidR="00DD3D41" w:rsidRPr="00DD3D41">
                    <w:rPr>
                      <w:sz w:val="28"/>
                      <w:szCs w:val="28"/>
                    </w:rPr>
                    <w:t>0</w:t>
                  </w:r>
                  <w:r w:rsidRPr="00DD3D41">
                    <w:rPr>
                      <w:sz w:val="28"/>
                      <w:szCs w:val="28"/>
                    </w:rPr>
                    <w:t xml:space="preserve"> от </w:t>
                  </w:r>
                  <w:r w:rsidR="00DD3D41" w:rsidRPr="00DD3D41">
                    <w:rPr>
                      <w:sz w:val="28"/>
                      <w:szCs w:val="28"/>
                    </w:rPr>
                    <w:t>27</w:t>
                  </w:r>
                  <w:r w:rsidRPr="00DD3D41">
                    <w:rPr>
                      <w:sz w:val="28"/>
                      <w:szCs w:val="28"/>
                    </w:rPr>
                    <w:t>.</w:t>
                  </w:r>
                  <w:r w:rsidR="00DD3D41" w:rsidRPr="00DD3D41">
                    <w:rPr>
                      <w:sz w:val="28"/>
                      <w:szCs w:val="28"/>
                    </w:rPr>
                    <w:t>12</w:t>
                  </w:r>
                  <w:r w:rsidRPr="00DD3D41">
                    <w:rPr>
                      <w:sz w:val="28"/>
                      <w:szCs w:val="28"/>
                    </w:rPr>
                    <w:t>.201</w:t>
                  </w:r>
                  <w:r w:rsidR="00DD3D41" w:rsidRPr="00DD3D41">
                    <w:rPr>
                      <w:sz w:val="28"/>
                      <w:szCs w:val="28"/>
                    </w:rPr>
                    <w:t>8</w:t>
                  </w:r>
                  <w:r w:rsidRPr="00DD3D4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lastRenderedPageBreak/>
                    <w:t>Р</w:t>
                  </w:r>
                  <w:proofErr w:type="gramStart"/>
                  <w:r w:rsidRPr="00DD3D41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DD3D4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Сумма изменений сводной бюджетной росписи бюджета поселения и лимитов бюджетных обязательств в отчетном периоде (не учитываются изменения вызванные перераспределением областных средств, зарезервированных средств, изменение бюджетной классификации)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Уведомления об изменении бюджетных ассигнований за 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D3D41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473,7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Объем бюджетных ассигнований ГРБС согласно сводной бюджетной росписи бюджета поселения с учетом внесенных в нее изменений по состоянию на конец отчетного периода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Сводная бюджетная роспись на очередной финансовый год и плановый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D3D41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12 536,1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Объем нереальной к взысканию дебиторской задолженности ГРБС и подведомственных ему муниципальных учреждений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Объем кредиторской задолженности ГРБС и подведомственных ему муниципальных учреждений на начало текущего года (без учета заработной платы, выплачиваемой по сроку 5-го числа следующего месяца за </w:t>
                  </w:r>
                  <w:proofErr w:type="gramStart"/>
                  <w:r w:rsidRPr="00DD3D41">
                    <w:rPr>
                      <w:sz w:val="28"/>
                      <w:szCs w:val="28"/>
                    </w:rPr>
                    <w:t>отчетным</w:t>
                  </w:r>
                  <w:proofErr w:type="gramEnd"/>
                  <w:r w:rsidRPr="00DD3D41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proofErr w:type="gramStart"/>
                  <w:r w:rsidRPr="00DD3D41">
                    <w:rPr>
                      <w:sz w:val="28"/>
                      <w:szCs w:val="28"/>
                    </w:rPr>
                    <w:t xml:space="preserve">Объем кредиторской задолженности ГРБС и подведомственных ему муниципальных учреждений на 1 число месяца следующего за отчетным периодом (без учета </w:t>
                  </w:r>
                  <w:r w:rsidRPr="00DD3D41">
                    <w:rPr>
                      <w:sz w:val="28"/>
                      <w:szCs w:val="28"/>
                    </w:rPr>
                    <w:lastRenderedPageBreak/>
                    <w:t>заработной платы, выплачиваемой по сроку 5-го числа следующего месяца за отчетным)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D3D41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DD3D41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lastRenderedPageBreak/>
                    <w:t xml:space="preserve">Р12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Объем просроченной кредиторской задолженности ГРБС и подведомственных ему муниципальных учреждений по расчетам с 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Отчет о состоянии кредиторской задолженности,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Р13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Объем кредиторской задолженности по расчетам с поставщиками и подрядчиками по состоянию на 1 января или 1 июля, следующего </w:t>
                  </w:r>
                  <w:proofErr w:type="gramStart"/>
                  <w:r w:rsidRPr="00047254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047254">
                    <w:rPr>
                      <w:sz w:val="28"/>
                      <w:szCs w:val="28"/>
                    </w:rPr>
                    <w:t xml:space="preserve"> отчетным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Отчет о состоянии кредиторской задолженности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Кассовое исполнение расходов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>Отчет ГРБС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047254" w:rsidRDefault="00047254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047254">
                    <w:rPr>
                      <w:sz w:val="28"/>
                      <w:szCs w:val="28"/>
                    </w:rPr>
                    <w:t>11 777,9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Представление в составе годовой отчетности 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333315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№</w:t>
                  </w:r>
                  <w:r w:rsidR="00333315" w:rsidRPr="00333315">
                    <w:rPr>
                      <w:sz w:val="28"/>
                      <w:szCs w:val="28"/>
                    </w:rPr>
                    <w:t>127</w:t>
                  </w:r>
                  <w:r w:rsidRPr="00333315">
                    <w:rPr>
                      <w:sz w:val="28"/>
                      <w:szCs w:val="28"/>
                    </w:rPr>
                    <w:t xml:space="preserve"> от 1</w:t>
                  </w:r>
                  <w:r w:rsidR="00333315" w:rsidRPr="00333315">
                    <w:rPr>
                      <w:sz w:val="28"/>
                      <w:szCs w:val="28"/>
                    </w:rPr>
                    <w:t>9</w:t>
                  </w:r>
                  <w:r w:rsidRPr="00333315">
                    <w:rPr>
                      <w:sz w:val="28"/>
                      <w:szCs w:val="28"/>
                    </w:rPr>
                    <w:t>.</w:t>
                  </w:r>
                  <w:r w:rsidR="00333315" w:rsidRPr="00333315">
                    <w:rPr>
                      <w:sz w:val="28"/>
                      <w:szCs w:val="28"/>
                    </w:rPr>
                    <w:t>1</w:t>
                  </w:r>
                  <w:r w:rsidRPr="00333315">
                    <w:rPr>
                      <w:sz w:val="28"/>
                      <w:szCs w:val="28"/>
                    </w:rPr>
                    <w:t>0.201</w:t>
                  </w:r>
                  <w:r w:rsidR="00333315" w:rsidRPr="00333315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Соблюдение сроков представления ГРБС годовой и месячной бюджетной отчетности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Дата представления годового отчета в Финансовый отдел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333315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15.02.201</w:t>
                  </w:r>
                  <w:r w:rsidR="00333315" w:rsidRPr="00333315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Отчет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Отчет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333315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№1</w:t>
                  </w:r>
                  <w:r w:rsidR="00333315" w:rsidRPr="00333315">
                    <w:rPr>
                      <w:sz w:val="28"/>
                      <w:szCs w:val="28"/>
                    </w:rPr>
                    <w:t>1</w:t>
                  </w:r>
                  <w:r w:rsidRPr="00333315">
                    <w:rPr>
                      <w:sz w:val="28"/>
                      <w:szCs w:val="28"/>
                    </w:rPr>
                    <w:t xml:space="preserve"> от </w:t>
                  </w:r>
                  <w:r w:rsidR="00333315" w:rsidRPr="00333315">
                    <w:rPr>
                      <w:sz w:val="28"/>
                      <w:szCs w:val="28"/>
                    </w:rPr>
                    <w:t>13</w:t>
                  </w:r>
                  <w:r w:rsidRPr="00333315">
                    <w:rPr>
                      <w:sz w:val="28"/>
                      <w:szCs w:val="28"/>
                    </w:rPr>
                    <w:t>.0</w:t>
                  </w:r>
                  <w:r w:rsidR="00333315" w:rsidRPr="00333315">
                    <w:rPr>
                      <w:sz w:val="28"/>
                      <w:szCs w:val="28"/>
                    </w:rPr>
                    <w:t>2</w:t>
                  </w:r>
                  <w:r w:rsidRPr="00333315">
                    <w:rPr>
                      <w:sz w:val="28"/>
                      <w:szCs w:val="28"/>
                    </w:rPr>
                    <w:t>.201</w:t>
                  </w:r>
                  <w:r w:rsidR="00333315" w:rsidRPr="00333315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Р17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финансовые нарушения в </w:t>
                  </w:r>
                  <w:r w:rsidRPr="00333315">
                    <w:rPr>
                      <w:sz w:val="28"/>
                      <w:szCs w:val="28"/>
                    </w:rPr>
                    <w:lastRenderedPageBreak/>
                    <w:t xml:space="preserve">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lastRenderedPageBreak/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Приказ ГРБС об организации ведомственного финансового контроля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№ 50 от 14.04.2014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Сумма, взысканная за счет средств бюджета муниципального образования по поступившим в адрес ГРБС и подведомственных ему муниципальных учреждений исполнительным документам по состоянию на конец отчетного периода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Решения судебных органов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Кассовое исполнение расходов ГРБС и подведомственными ему муниципальными учреждениями 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Отчет ГРБС об исполнении бюджета за 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333315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11 777,9</w:t>
                  </w:r>
                </w:p>
              </w:tc>
            </w:tr>
          </w:tbl>
          <w:p w:rsidR="00D16B5F" w:rsidRPr="00333315" w:rsidRDefault="00D16B5F" w:rsidP="00D16B5F">
            <w:pPr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rPr>
                <w:sz w:val="28"/>
                <w:szCs w:val="28"/>
              </w:rPr>
            </w:pPr>
            <w:r w:rsidRPr="00333315">
              <w:rPr>
                <w:sz w:val="28"/>
                <w:szCs w:val="28"/>
              </w:rPr>
              <w:t>Глава Администрации</w:t>
            </w:r>
          </w:p>
          <w:p w:rsidR="00D16B5F" w:rsidRPr="00333315" w:rsidRDefault="00D16B5F" w:rsidP="00D16B5F">
            <w:pPr>
              <w:tabs>
                <w:tab w:val="left" w:pos="8133"/>
              </w:tabs>
              <w:rPr>
                <w:sz w:val="28"/>
                <w:szCs w:val="28"/>
              </w:rPr>
            </w:pPr>
            <w:r w:rsidRPr="00333315">
              <w:rPr>
                <w:sz w:val="28"/>
                <w:szCs w:val="28"/>
              </w:rPr>
              <w:t xml:space="preserve"> Митякинского сельского поселения</w:t>
            </w:r>
            <w:r w:rsidRPr="00333315">
              <w:rPr>
                <w:sz w:val="28"/>
                <w:szCs w:val="28"/>
              </w:rPr>
              <w:tab/>
              <w:t>С.И. Куркин</w:t>
            </w:r>
          </w:p>
          <w:p w:rsidR="00D16B5F" w:rsidRPr="00333315" w:rsidRDefault="00D16B5F" w:rsidP="00D16B5F">
            <w:pPr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rPr>
                <w:sz w:val="28"/>
                <w:szCs w:val="28"/>
              </w:rPr>
            </w:pPr>
          </w:p>
          <w:p w:rsidR="00D16B5F" w:rsidRPr="00333315" w:rsidRDefault="00D16B5F" w:rsidP="00D16B5F">
            <w:r w:rsidRPr="00333315">
              <w:t xml:space="preserve">Исполнитель: Марина Олеговна Косоротова, 8(86386)34228 </w:t>
            </w:r>
          </w:p>
          <w:p w:rsidR="00D16B5F" w:rsidRPr="00333315" w:rsidRDefault="00D16B5F" w:rsidP="00D16B5F">
            <w:pPr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rPr>
                <w:sz w:val="28"/>
                <w:szCs w:val="28"/>
              </w:rPr>
            </w:pPr>
          </w:p>
          <w:p w:rsidR="00D16B5F" w:rsidRPr="00D16B5F" w:rsidRDefault="00D16B5F" w:rsidP="00D16B5F">
            <w:pPr>
              <w:rPr>
                <w:color w:val="FF0000"/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  <w:r w:rsidRPr="00333315">
              <w:rPr>
                <w:sz w:val="28"/>
                <w:szCs w:val="28"/>
              </w:rPr>
              <w:lastRenderedPageBreak/>
              <w:t>Приложение № 3</w:t>
            </w:r>
          </w:p>
          <w:p w:rsidR="00D16B5F" w:rsidRPr="00333315" w:rsidRDefault="00D16B5F" w:rsidP="00D16B5F">
            <w:pPr>
              <w:jc w:val="center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center"/>
              <w:rPr>
                <w:sz w:val="28"/>
                <w:szCs w:val="28"/>
              </w:rPr>
            </w:pPr>
            <w:r w:rsidRPr="00333315">
              <w:rPr>
                <w:sz w:val="28"/>
                <w:szCs w:val="28"/>
              </w:rPr>
              <w:t xml:space="preserve">Форма </w:t>
            </w:r>
          </w:p>
          <w:p w:rsidR="00D16B5F" w:rsidRPr="00333315" w:rsidRDefault="00D16B5F" w:rsidP="00D16B5F">
            <w:pPr>
              <w:jc w:val="center"/>
              <w:rPr>
                <w:sz w:val="28"/>
                <w:szCs w:val="28"/>
              </w:rPr>
            </w:pPr>
            <w:r w:rsidRPr="00333315">
              <w:rPr>
                <w:rStyle w:val="aff1"/>
                <w:sz w:val="28"/>
                <w:szCs w:val="28"/>
              </w:rPr>
              <w:t>РЕЗУЛЬТАТЫ АНАЛИЗА КАЧЕСТВА ФИНАНСОВОГО МЕНЕДЖМЕНТА</w:t>
            </w:r>
            <w:r w:rsidRPr="00333315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4578"/>
              <w:gridCol w:w="1014"/>
              <w:gridCol w:w="1755"/>
              <w:gridCol w:w="1014"/>
              <w:gridCol w:w="1100"/>
            </w:tblGrid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№ </w:t>
                  </w:r>
                  <w:r w:rsidRPr="00333315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Наименование направлений оценки, показателей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Средняя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оценка по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(SP)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ГРБС, 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неудовлетворительную оценку по показателю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ГРБС, </w:t>
                  </w:r>
                  <w:r w:rsidRPr="00333315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лучшую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оценку по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ГРБС, к </w:t>
                  </w:r>
                  <w:r w:rsidRPr="00333315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которым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показатель не применим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6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Своевременность представления реестра расходных обязательств ГРБС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</w:t>
                  </w: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Доля бюджетных ассигнований, запланированных на реализацию муниципальных целевых и ведомственных программ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2</w:t>
                  </w: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b/>
                      <w:bCs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Доля неисполненных на конец отчетного финансового года бюджетных ассигнований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3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Доля кассовых расходов, произведенных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</w:t>
                  </w:r>
                  <w:r w:rsidRPr="00333315">
                    <w:rPr>
                      <w:sz w:val="28"/>
                      <w:szCs w:val="28"/>
                    </w:rPr>
                    <w:lastRenderedPageBreak/>
                    <w:t xml:space="preserve">до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lastRenderedPageBreak/>
                    <w:t>5</w:t>
                  </w: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lastRenderedPageBreak/>
                    <w:t>Р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Своевременное составление бюджетной росписи ГРБС и внесение изменений в нее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tabs>
                      <w:tab w:val="left" w:pos="477"/>
                    </w:tabs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ab/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подведомственных ГРБС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333315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3333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Оценка качества планирования бюджетных ассигнований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нереальной к взысканию дебиторской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Изменение дебиторской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Р12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 0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Эффективность управления кредиторской задолженностью по расчетам с поставщиками и подрядчиками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b/>
                      <w:bCs/>
                      <w:sz w:val="28"/>
                      <w:szCs w:val="28"/>
                    </w:rPr>
                    <w:t xml:space="preserve">4. Оценка состояния учета и отчетности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Представление в составе годовой бюджетной отчетности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бюджетных средств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lastRenderedPageBreak/>
                    <w:t xml:space="preserve">Р15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Соблюдение сроков представления ГРБС годовой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b/>
                      <w:bCs/>
                      <w:sz w:val="28"/>
                      <w:szCs w:val="28"/>
                    </w:rPr>
                    <w:t xml:space="preserve">5. Оценка организации контроля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Р17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Нарушения, 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 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Наличие недостач и хищений денежных средств и </w:t>
                  </w:r>
                  <w:r w:rsidRPr="00333315">
                    <w:rPr>
                      <w:sz w:val="28"/>
                      <w:szCs w:val="28"/>
                    </w:rPr>
                    <w:br/>
                    <w:t xml:space="preserve">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  5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b/>
                      <w:bCs/>
                      <w:sz w:val="28"/>
                      <w:szCs w:val="28"/>
                    </w:rPr>
                    <w:t xml:space="preserve">6. Оценка исполнения судебных актов </w:t>
                  </w:r>
                </w:p>
              </w:tc>
            </w:tr>
            <w:tr w:rsidR="00D16B5F" w:rsidRPr="00333315" w:rsidTr="00D16B5F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Сумма, подлежащая взысканию по исполнительным документам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  <w:r w:rsidRPr="00333315">
                    <w:rPr>
                      <w:sz w:val="28"/>
                      <w:szCs w:val="28"/>
                    </w:rPr>
                    <w:t xml:space="preserve">       0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333315" w:rsidRDefault="00D16B5F" w:rsidP="000D204B">
                  <w:pPr>
                    <w:framePr w:hSpace="180" w:wrap="around" w:vAnchor="text" w:hAnchor="margin" w:xAlign="center" w:y="-34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333315" w:rsidRDefault="00D16B5F" w:rsidP="00D16B5F">
            <w:pPr>
              <w:jc w:val="right"/>
              <w:rPr>
                <w:sz w:val="28"/>
                <w:szCs w:val="28"/>
              </w:rPr>
            </w:pPr>
          </w:p>
          <w:p w:rsidR="00D16B5F" w:rsidRPr="00D16B5F" w:rsidRDefault="00D16B5F" w:rsidP="00D16B5F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D16B5F" w:rsidRPr="00D16B5F" w:rsidRDefault="00D16B5F" w:rsidP="00D16B5F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D16B5F" w:rsidRPr="00D16B5F" w:rsidRDefault="00D16B5F" w:rsidP="00D16B5F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D16B5F" w:rsidRPr="00D16B5F" w:rsidRDefault="00D16B5F" w:rsidP="00D16B5F">
            <w:pPr>
              <w:rPr>
                <w:color w:val="FF0000"/>
                <w:sz w:val="28"/>
                <w:szCs w:val="28"/>
              </w:rPr>
            </w:pPr>
          </w:p>
          <w:p w:rsidR="00D16B5F" w:rsidRPr="00D16B5F" w:rsidRDefault="00D16B5F" w:rsidP="00D16B5F">
            <w:pPr>
              <w:tabs>
                <w:tab w:val="left" w:pos="7995"/>
              </w:tabs>
              <w:rPr>
                <w:color w:val="FF0000"/>
                <w:sz w:val="28"/>
                <w:szCs w:val="28"/>
              </w:rPr>
            </w:pPr>
            <w:r w:rsidRPr="00D16B5F">
              <w:rPr>
                <w:color w:val="FF0000"/>
                <w:sz w:val="28"/>
                <w:szCs w:val="28"/>
              </w:rPr>
              <w:tab/>
              <w:t xml:space="preserve">Приложение № 4 </w:t>
            </w:r>
          </w:p>
          <w:p w:rsidR="00D16B5F" w:rsidRPr="00D16B5F" w:rsidRDefault="00D16B5F" w:rsidP="00D16B5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16B5F" w:rsidRPr="00D16B5F" w:rsidRDefault="00D16B5F" w:rsidP="00D16B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16B5F">
              <w:rPr>
                <w:b/>
                <w:color w:val="FF0000"/>
                <w:sz w:val="28"/>
                <w:szCs w:val="28"/>
              </w:rPr>
              <w:t xml:space="preserve">Форма </w:t>
            </w:r>
          </w:p>
          <w:p w:rsidR="00D16B5F" w:rsidRPr="00D16B5F" w:rsidRDefault="00D16B5F" w:rsidP="00D16B5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16B5F" w:rsidRPr="00D16B5F" w:rsidRDefault="00D16B5F" w:rsidP="00D16B5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16B5F" w:rsidRPr="00D16B5F" w:rsidRDefault="00D16B5F" w:rsidP="00D16B5F">
            <w:pPr>
              <w:jc w:val="center"/>
              <w:rPr>
                <w:color w:val="FF0000"/>
                <w:sz w:val="28"/>
                <w:szCs w:val="28"/>
              </w:rPr>
            </w:pPr>
            <w:r w:rsidRPr="00D16B5F">
              <w:rPr>
                <w:rStyle w:val="aff1"/>
                <w:color w:val="FF0000"/>
                <w:sz w:val="28"/>
                <w:szCs w:val="28"/>
              </w:rPr>
              <w:t>СВОДНЫЙ РЕЙТИНГ ГЛАВНЫХ РАСПОРЯДИТЕЛЕЙ БЮДЖЕТНЫХ СРЕДСТВ ПО КАЧЕСТВУ УПРАВЛЕНИЯ ФИНАНСАМИ</w:t>
            </w:r>
            <w:r w:rsidRPr="00D16B5F">
              <w:rPr>
                <w:color w:val="FF0000"/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3151"/>
              <w:gridCol w:w="1918"/>
              <w:gridCol w:w="2192"/>
              <w:gridCol w:w="2101"/>
            </w:tblGrid>
            <w:tr w:rsidR="00D16B5F" w:rsidRPr="00D16B5F" w:rsidTr="00D16B5F">
              <w:trPr>
                <w:trHeight w:val="123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N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</w:r>
                  <w:proofErr w:type="gramStart"/>
                  <w:r w:rsidRPr="00D16B5F">
                    <w:rPr>
                      <w:color w:val="FF0000"/>
                      <w:sz w:val="28"/>
                      <w:szCs w:val="28"/>
                    </w:rPr>
                    <w:t>п</w:t>
                  </w:r>
                  <w:proofErr w:type="gramEnd"/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Наименование ГРБС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Рейтинговая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оценка (R)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Суммарная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(КФМ)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Максимальная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(MAX) </w:t>
                  </w:r>
                </w:p>
              </w:tc>
            </w:tr>
            <w:tr w:rsidR="00D16B5F" w:rsidRPr="00D16B5F" w:rsidTr="00D16B5F">
              <w:trPr>
                <w:trHeight w:val="176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Администрация Митякинского сельского поселения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tabs>
                      <w:tab w:val="center" w:pos="1006"/>
                      <w:tab w:val="right" w:pos="2012"/>
                    </w:tabs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rHeight w:val="262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rHeight w:val="32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D16B5F" w:rsidRPr="00D16B5F" w:rsidTr="00D16B5F">
              <w:trPr>
                <w:trHeight w:val="310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16B5F" w:rsidRPr="00D16B5F" w:rsidTr="00D16B5F">
              <w:trPr>
                <w:tblCellSpacing w:w="0" w:type="dxa"/>
              </w:trPr>
              <w:tc>
                <w:tcPr>
                  <w:tcW w:w="3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Оценка среднего уровня </w:t>
                  </w:r>
                  <w:r w:rsidRPr="00D16B5F">
                    <w:rPr>
                      <w:color w:val="FF0000"/>
                      <w:sz w:val="28"/>
                      <w:szCs w:val="28"/>
                    </w:rPr>
                    <w:br/>
                    <w:t xml:space="preserve">качества управления финансами ГРБС (MR) 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X 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6B5F" w:rsidRPr="00D16B5F" w:rsidRDefault="00D16B5F" w:rsidP="000D204B">
                  <w:pPr>
                    <w:framePr w:hSpace="180" w:wrap="around" w:vAnchor="text" w:hAnchor="margin" w:xAlign="center" w:y="-341"/>
                    <w:rPr>
                      <w:color w:val="FF0000"/>
                      <w:sz w:val="28"/>
                      <w:szCs w:val="28"/>
                    </w:rPr>
                  </w:pPr>
                  <w:r w:rsidRPr="00D16B5F">
                    <w:rPr>
                      <w:color w:val="FF0000"/>
                      <w:sz w:val="28"/>
                      <w:szCs w:val="28"/>
                    </w:rPr>
                    <w:t xml:space="preserve">X </w:t>
                  </w:r>
                </w:p>
              </w:tc>
            </w:tr>
          </w:tbl>
          <w:p w:rsidR="00D16B5F" w:rsidRPr="00D16B5F" w:rsidRDefault="00D16B5F" w:rsidP="00D16B5F">
            <w:pPr>
              <w:rPr>
                <w:color w:val="FF0000"/>
                <w:sz w:val="28"/>
                <w:szCs w:val="28"/>
              </w:rPr>
            </w:pPr>
          </w:p>
        </w:tc>
      </w:tr>
      <w:tr w:rsidR="00D16B5F" w:rsidRPr="00D16B5F" w:rsidTr="00D16B5F">
        <w:tc>
          <w:tcPr>
            <w:tcW w:w="10064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16B5F" w:rsidRPr="00D16B5F" w:rsidTr="00D16B5F">
              <w:tc>
                <w:tcPr>
                  <w:tcW w:w="9355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</w:tcPr>
                <w:p w:rsidR="00D16B5F" w:rsidRPr="00D16B5F" w:rsidRDefault="00D16B5F" w:rsidP="00D16B5F">
                  <w:pPr>
                    <w:framePr w:hSpace="180" w:wrap="around" w:vAnchor="text" w:hAnchor="margin" w:xAlign="center" w:y="-341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:rsidR="00D16B5F" w:rsidRPr="00D16B5F" w:rsidRDefault="00D16B5F" w:rsidP="00D16B5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8847F5" w:rsidRPr="00D16B5F" w:rsidRDefault="008847F5" w:rsidP="00555DE8">
      <w:pPr>
        <w:jc w:val="both"/>
        <w:rPr>
          <w:color w:val="FF0000"/>
          <w:sz w:val="28"/>
          <w:szCs w:val="28"/>
        </w:rPr>
      </w:pPr>
    </w:p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D16B5F" w:rsidRDefault="00555DE8" w:rsidP="00555DE8">
      <w:pPr>
        <w:pStyle w:val="2"/>
        <w:spacing w:line="240" w:lineRule="auto"/>
        <w:ind w:left="9900" w:firstLine="0"/>
        <w:jc w:val="center"/>
        <w:rPr>
          <w:color w:val="FF0000"/>
        </w:rPr>
      </w:pPr>
    </w:p>
    <w:p w:rsidR="00555DE8" w:rsidRPr="00D16B5F" w:rsidRDefault="00555DE8" w:rsidP="00555DE8">
      <w:pPr>
        <w:jc w:val="both"/>
        <w:rPr>
          <w:color w:val="FF0000"/>
          <w:sz w:val="28"/>
          <w:szCs w:val="28"/>
        </w:rPr>
      </w:pPr>
    </w:p>
    <w:p w:rsidR="00480B46" w:rsidRPr="00D16B5F" w:rsidRDefault="00480B46">
      <w:pPr>
        <w:rPr>
          <w:color w:val="FF0000"/>
        </w:rPr>
      </w:pPr>
    </w:p>
    <w:sectPr w:rsidR="00480B46" w:rsidRPr="00D16B5F" w:rsidSect="0048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1C6"/>
    <w:multiLevelType w:val="hybridMultilevel"/>
    <w:tmpl w:val="123AA138"/>
    <w:lvl w:ilvl="0" w:tplc="546AD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5ACC"/>
    <w:multiLevelType w:val="hybridMultilevel"/>
    <w:tmpl w:val="AE0C9C34"/>
    <w:lvl w:ilvl="0" w:tplc="260AA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BEF278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9156D"/>
    <w:multiLevelType w:val="multilevel"/>
    <w:tmpl w:val="6B7836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283254"/>
    <w:multiLevelType w:val="multilevel"/>
    <w:tmpl w:val="099E3B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6335F3F"/>
    <w:multiLevelType w:val="hybridMultilevel"/>
    <w:tmpl w:val="5B0678A8"/>
    <w:lvl w:ilvl="0" w:tplc="A38E171C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7666E"/>
    <w:multiLevelType w:val="hybridMultilevel"/>
    <w:tmpl w:val="DC52E4CE"/>
    <w:lvl w:ilvl="0" w:tplc="66C2A7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93494"/>
    <w:multiLevelType w:val="hybridMultilevel"/>
    <w:tmpl w:val="97E6B6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6BC42D6"/>
    <w:multiLevelType w:val="multilevel"/>
    <w:tmpl w:val="77E64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8E2268"/>
    <w:multiLevelType w:val="multilevel"/>
    <w:tmpl w:val="3F9A4D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B27E2C"/>
    <w:multiLevelType w:val="hybridMultilevel"/>
    <w:tmpl w:val="5EEE2E8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E0BFB"/>
    <w:multiLevelType w:val="multilevel"/>
    <w:tmpl w:val="5B0678A8"/>
    <w:lvl w:ilvl="0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66C97"/>
    <w:multiLevelType w:val="hybridMultilevel"/>
    <w:tmpl w:val="48401740"/>
    <w:lvl w:ilvl="0" w:tplc="F04ADD52">
      <w:start w:val="24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A14670"/>
    <w:multiLevelType w:val="hybridMultilevel"/>
    <w:tmpl w:val="0472C8A0"/>
    <w:lvl w:ilvl="0" w:tplc="A1EA2D6C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7DF3B6E"/>
    <w:multiLevelType w:val="multilevel"/>
    <w:tmpl w:val="E7740A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13D1D97"/>
    <w:multiLevelType w:val="hybridMultilevel"/>
    <w:tmpl w:val="97ECE4E0"/>
    <w:lvl w:ilvl="0" w:tplc="2488D26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C41560"/>
    <w:multiLevelType w:val="hybridMultilevel"/>
    <w:tmpl w:val="4B3ED6E8"/>
    <w:lvl w:ilvl="0" w:tplc="0142AEB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FA1AC4">
      <w:numFmt w:val="none"/>
      <w:lvlText w:val=""/>
      <w:lvlJc w:val="left"/>
      <w:pPr>
        <w:tabs>
          <w:tab w:val="num" w:pos="360"/>
        </w:tabs>
      </w:pPr>
    </w:lvl>
    <w:lvl w:ilvl="2" w:tplc="44F02B00">
      <w:numFmt w:val="none"/>
      <w:lvlText w:val=""/>
      <w:lvlJc w:val="left"/>
      <w:pPr>
        <w:tabs>
          <w:tab w:val="num" w:pos="360"/>
        </w:tabs>
      </w:pPr>
    </w:lvl>
    <w:lvl w:ilvl="3" w:tplc="016A9A10">
      <w:numFmt w:val="none"/>
      <w:lvlText w:val=""/>
      <w:lvlJc w:val="left"/>
      <w:pPr>
        <w:tabs>
          <w:tab w:val="num" w:pos="360"/>
        </w:tabs>
      </w:pPr>
    </w:lvl>
    <w:lvl w:ilvl="4" w:tplc="C36805E0">
      <w:numFmt w:val="none"/>
      <w:lvlText w:val=""/>
      <w:lvlJc w:val="left"/>
      <w:pPr>
        <w:tabs>
          <w:tab w:val="num" w:pos="360"/>
        </w:tabs>
      </w:pPr>
    </w:lvl>
    <w:lvl w:ilvl="5" w:tplc="9B9A08BC">
      <w:numFmt w:val="none"/>
      <w:lvlText w:val=""/>
      <w:lvlJc w:val="left"/>
      <w:pPr>
        <w:tabs>
          <w:tab w:val="num" w:pos="360"/>
        </w:tabs>
      </w:pPr>
    </w:lvl>
    <w:lvl w:ilvl="6" w:tplc="6380ACD6">
      <w:numFmt w:val="none"/>
      <w:lvlText w:val=""/>
      <w:lvlJc w:val="left"/>
      <w:pPr>
        <w:tabs>
          <w:tab w:val="num" w:pos="360"/>
        </w:tabs>
      </w:pPr>
    </w:lvl>
    <w:lvl w:ilvl="7" w:tplc="1D06BEC6">
      <w:numFmt w:val="none"/>
      <w:lvlText w:val=""/>
      <w:lvlJc w:val="left"/>
      <w:pPr>
        <w:tabs>
          <w:tab w:val="num" w:pos="360"/>
        </w:tabs>
      </w:pPr>
    </w:lvl>
    <w:lvl w:ilvl="8" w:tplc="5F28D53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F4D144F"/>
    <w:multiLevelType w:val="hybridMultilevel"/>
    <w:tmpl w:val="DA661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"/>
  </w:num>
  <w:num w:numId="5">
    <w:abstractNumId w:val="1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14"/>
  </w:num>
  <w:num w:numId="15">
    <w:abstractNumId w:val="2"/>
  </w:num>
  <w:num w:numId="16">
    <w:abstractNumId w:val="17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DE8"/>
    <w:rsid w:val="000007CE"/>
    <w:rsid w:val="00047254"/>
    <w:rsid w:val="000657EF"/>
    <w:rsid w:val="000D204B"/>
    <w:rsid w:val="00115936"/>
    <w:rsid w:val="001421C7"/>
    <w:rsid w:val="00192F2E"/>
    <w:rsid w:val="001D0906"/>
    <w:rsid w:val="001E232E"/>
    <w:rsid w:val="002138FB"/>
    <w:rsid w:val="00243BFA"/>
    <w:rsid w:val="00254E09"/>
    <w:rsid w:val="00296543"/>
    <w:rsid w:val="003107B4"/>
    <w:rsid w:val="00333315"/>
    <w:rsid w:val="003D029D"/>
    <w:rsid w:val="00480430"/>
    <w:rsid w:val="00480B46"/>
    <w:rsid w:val="004F5E60"/>
    <w:rsid w:val="00555DE8"/>
    <w:rsid w:val="0057206A"/>
    <w:rsid w:val="005B2582"/>
    <w:rsid w:val="00601F57"/>
    <w:rsid w:val="006E4431"/>
    <w:rsid w:val="00777F3E"/>
    <w:rsid w:val="00806B23"/>
    <w:rsid w:val="008434A0"/>
    <w:rsid w:val="008847F5"/>
    <w:rsid w:val="008C6DC0"/>
    <w:rsid w:val="00991369"/>
    <w:rsid w:val="00A97FCD"/>
    <w:rsid w:val="00AD3E37"/>
    <w:rsid w:val="00B9683D"/>
    <w:rsid w:val="00BB7791"/>
    <w:rsid w:val="00C44D18"/>
    <w:rsid w:val="00D16B5F"/>
    <w:rsid w:val="00D603DB"/>
    <w:rsid w:val="00D812A3"/>
    <w:rsid w:val="00DD3D41"/>
    <w:rsid w:val="00DE402B"/>
    <w:rsid w:val="00DF36E2"/>
    <w:rsid w:val="00F319BC"/>
    <w:rsid w:val="00F34F59"/>
    <w:rsid w:val="00F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55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aliases w:val="H3,&quot;Сапфир&quot;"/>
    <w:basedOn w:val="a0"/>
    <w:next w:val="a0"/>
    <w:link w:val="30"/>
    <w:qFormat/>
    <w:rsid w:val="00555DE8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6">
    <w:name w:val="heading 6"/>
    <w:aliases w:val="H6"/>
    <w:basedOn w:val="a0"/>
    <w:next w:val="a0"/>
    <w:link w:val="60"/>
    <w:qFormat/>
    <w:rsid w:val="00555DE8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hAnsi="PetersburgCTT"/>
      <w:i/>
      <w:sz w:val="22"/>
      <w:szCs w:val="24"/>
      <w:lang w:eastAsia="en-US"/>
    </w:rPr>
  </w:style>
  <w:style w:type="paragraph" w:styleId="7">
    <w:name w:val="heading 7"/>
    <w:basedOn w:val="a0"/>
    <w:next w:val="a0"/>
    <w:link w:val="70"/>
    <w:qFormat/>
    <w:rsid w:val="00555DE8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0"/>
    <w:next w:val="a0"/>
    <w:link w:val="80"/>
    <w:qFormat/>
    <w:rsid w:val="00555DE8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55DE8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1"/>
    <w:link w:val="3"/>
    <w:rsid w:val="00555DE8"/>
    <w:rPr>
      <w:rFonts w:ascii="AG Souvenir" w:eastAsia="Times New Roman" w:hAnsi="AG Souvenir" w:cs="Times New Roman"/>
      <w:b/>
      <w:sz w:val="32"/>
      <w:szCs w:val="20"/>
      <w:lang w:eastAsia="ru-RU"/>
    </w:rPr>
  </w:style>
  <w:style w:type="paragraph" w:styleId="a4">
    <w:name w:val="caption"/>
    <w:basedOn w:val="a0"/>
    <w:next w:val="a0"/>
    <w:uiPriority w:val="35"/>
    <w:qFormat/>
    <w:rsid w:val="00555DE8"/>
    <w:pPr>
      <w:jc w:val="center"/>
    </w:pPr>
    <w:rPr>
      <w:rFonts w:ascii="AG Souvenir" w:hAnsi="AG Souvenir"/>
      <w:b/>
      <w:sz w:val="32"/>
    </w:rPr>
  </w:style>
  <w:style w:type="paragraph" w:customStyle="1" w:styleId="ConsPlusNormal">
    <w:name w:val="ConsPlusNormal"/>
    <w:rsid w:val="00555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555D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1"/>
    <w:link w:val="7"/>
    <w:rsid w:val="00555DE8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555DE8"/>
    <w:rPr>
      <w:rFonts w:ascii="PetersburgCTT" w:eastAsia="Times New Roman" w:hAnsi="PetersburgCTT" w:cs="Times New Roman"/>
      <w:i/>
      <w:sz w:val="18"/>
      <w:szCs w:val="24"/>
    </w:rPr>
  </w:style>
  <w:style w:type="paragraph" w:customStyle="1" w:styleId="a5">
    <w:name w:val="Знак Знак Знак Знак"/>
    <w:basedOn w:val="a0"/>
    <w:rsid w:val="00555DE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Normal (Web)"/>
    <w:basedOn w:val="a0"/>
    <w:rsid w:val="00555DE8"/>
    <w:pPr>
      <w:spacing w:after="240"/>
    </w:pPr>
    <w:rPr>
      <w:sz w:val="24"/>
      <w:szCs w:val="24"/>
    </w:rPr>
  </w:style>
  <w:style w:type="paragraph" w:styleId="a7">
    <w:name w:val="Body Text Indent"/>
    <w:basedOn w:val="a0"/>
    <w:link w:val="a8"/>
    <w:rsid w:val="00555DE8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555DE8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rvps698610">
    <w:name w:val="rvps698610"/>
    <w:basedOn w:val="a0"/>
    <w:rsid w:val="00555D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table" w:styleId="a9">
    <w:name w:val="Table Grid"/>
    <w:basedOn w:val="a2"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0"/>
    <w:link w:val="ab"/>
    <w:semiHidden/>
    <w:rsid w:val="00555DE8"/>
  </w:style>
  <w:style w:type="character" w:customStyle="1" w:styleId="ab">
    <w:name w:val="Текст примечания Знак"/>
    <w:basedOn w:val="a1"/>
    <w:link w:val="a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0"/>
    <w:link w:val="ad"/>
    <w:qFormat/>
    <w:rsid w:val="00555DE8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1"/>
    <w:link w:val="ac"/>
    <w:rsid w:val="00555D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Plain Text"/>
    <w:basedOn w:val="a0"/>
    <w:link w:val="af"/>
    <w:rsid w:val="00555DE8"/>
    <w:rPr>
      <w:rFonts w:ascii="Courier New" w:hAnsi="Courier New" w:cs="Courier New"/>
    </w:rPr>
  </w:style>
  <w:style w:type="character" w:customStyle="1" w:styleId="af">
    <w:name w:val="Текст Знак"/>
    <w:basedOn w:val="a1"/>
    <w:link w:val="ae"/>
    <w:rsid w:val="00555D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_Маркированный список"/>
    <w:basedOn w:val="a0"/>
    <w:rsid w:val="00555DE8"/>
    <w:pPr>
      <w:numPr>
        <w:numId w:val="1"/>
      </w:numPr>
      <w:jc w:val="both"/>
    </w:pPr>
    <w:rPr>
      <w:sz w:val="24"/>
    </w:rPr>
  </w:style>
  <w:style w:type="paragraph" w:customStyle="1" w:styleId="af0">
    <w:name w:val="Заг_осн. тест"/>
    <w:basedOn w:val="a0"/>
    <w:rsid w:val="00555DE8"/>
    <w:pPr>
      <w:ind w:firstLine="720"/>
      <w:jc w:val="both"/>
    </w:pPr>
    <w:rPr>
      <w:sz w:val="24"/>
    </w:rPr>
  </w:style>
  <w:style w:type="paragraph" w:customStyle="1" w:styleId="af1">
    <w:name w:val="_Заголовок_таблица"/>
    <w:basedOn w:val="a0"/>
    <w:rsid w:val="00555DE8"/>
    <w:pPr>
      <w:autoSpaceDE w:val="0"/>
      <w:autoSpaceDN w:val="0"/>
      <w:adjustRightInd w:val="0"/>
      <w:spacing w:after="120"/>
      <w:outlineLvl w:val="6"/>
    </w:pPr>
    <w:rPr>
      <w:b/>
      <w:sz w:val="22"/>
    </w:rPr>
  </w:style>
  <w:style w:type="paragraph" w:styleId="31">
    <w:name w:val="Body Text Indent 3"/>
    <w:basedOn w:val="a0"/>
    <w:link w:val="32"/>
    <w:rsid w:val="00555D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55D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footer"/>
    <w:basedOn w:val="a0"/>
    <w:link w:val="af3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1"/>
    <w:link w:val="af2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1"/>
    <w:rsid w:val="00555DE8"/>
  </w:style>
  <w:style w:type="paragraph" w:styleId="af5">
    <w:name w:val="header"/>
    <w:basedOn w:val="a0"/>
    <w:link w:val="af6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1"/>
    <w:semiHidden/>
    <w:rsid w:val="00555DE8"/>
    <w:rPr>
      <w:sz w:val="16"/>
      <w:szCs w:val="16"/>
    </w:rPr>
  </w:style>
  <w:style w:type="paragraph" w:styleId="af8">
    <w:name w:val="Balloon Text"/>
    <w:basedOn w:val="a0"/>
    <w:link w:val="af9"/>
    <w:semiHidden/>
    <w:rsid w:val="00555DE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555DE8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footnote text"/>
    <w:basedOn w:val="a0"/>
    <w:link w:val="afb"/>
    <w:semiHidden/>
    <w:rsid w:val="00555DE8"/>
  </w:style>
  <w:style w:type="character" w:customStyle="1" w:styleId="afb">
    <w:name w:val="Текст сноски Знак"/>
    <w:basedOn w:val="a1"/>
    <w:link w:val="af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semiHidden/>
    <w:rsid w:val="00555DE8"/>
    <w:rPr>
      <w:vertAlign w:val="superscript"/>
    </w:rPr>
  </w:style>
  <w:style w:type="paragraph" w:customStyle="1" w:styleId="unnamed1">
    <w:name w:val="unnamed1"/>
    <w:basedOn w:val="a0"/>
    <w:link w:val="unnamed10"/>
    <w:rsid w:val="00555DE8"/>
    <w:pPr>
      <w:spacing w:before="100" w:beforeAutospacing="1" w:after="100" w:afterAutospacing="1"/>
    </w:pPr>
    <w:rPr>
      <w:sz w:val="24"/>
      <w:szCs w:val="24"/>
    </w:rPr>
  </w:style>
  <w:style w:type="character" w:customStyle="1" w:styleId="unnamed10">
    <w:name w:val="unnamed1 Знак"/>
    <w:basedOn w:val="a1"/>
    <w:link w:val="unnamed1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a"/>
    <w:next w:val="aa"/>
    <w:link w:val="afe"/>
    <w:semiHidden/>
    <w:rsid w:val="00555DE8"/>
    <w:rPr>
      <w:b/>
      <w:bCs/>
    </w:rPr>
  </w:style>
  <w:style w:type="character" w:customStyle="1" w:styleId="afe">
    <w:name w:val="Тема примечания Знак"/>
    <w:basedOn w:val="ab"/>
    <w:link w:val="afd"/>
    <w:semiHidden/>
    <w:rsid w:val="00555D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555DE8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">
    <w:name w:val="Body Text"/>
    <w:basedOn w:val="a0"/>
    <w:link w:val="aff0"/>
    <w:rsid w:val="00555DE8"/>
    <w:pPr>
      <w:spacing w:after="120"/>
    </w:pPr>
    <w:rPr>
      <w:sz w:val="24"/>
      <w:szCs w:val="24"/>
    </w:rPr>
  </w:style>
  <w:style w:type="character" w:customStyle="1" w:styleId="aff0">
    <w:name w:val="Основной текст Знак"/>
    <w:basedOn w:val="a1"/>
    <w:link w:val="aff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55D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Strong"/>
    <w:basedOn w:val="a1"/>
    <w:qFormat/>
    <w:rsid w:val="00555DE8"/>
    <w:rPr>
      <w:b/>
      <w:bCs/>
    </w:rPr>
  </w:style>
  <w:style w:type="paragraph" w:styleId="aff2">
    <w:name w:val="List Paragraph"/>
    <w:basedOn w:val="a0"/>
    <w:uiPriority w:val="34"/>
    <w:qFormat/>
    <w:rsid w:val="00601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66C0-90E3-47CD-8C59-500CF9DE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28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24156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W7</cp:lastModifiedBy>
  <cp:revision>15</cp:revision>
  <cp:lastPrinted>2018-04-11T07:02:00Z</cp:lastPrinted>
  <dcterms:created xsi:type="dcterms:W3CDTF">2017-07-24T10:12:00Z</dcterms:created>
  <dcterms:modified xsi:type="dcterms:W3CDTF">2019-04-29T07:49:00Z</dcterms:modified>
</cp:coreProperties>
</file>