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FA2D0B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                 </w:t>
      </w:r>
      <w:r w:rsidR="00B159E3">
        <w:rPr>
          <w:b/>
          <w:color w:val="000000" w:themeColor="text1"/>
          <w:sz w:val="28"/>
        </w:rPr>
        <w:t xml:space="preserve">18 </w:t>
      </w:r>
      <w:r>
        <w:rPr>
          <w:b/>
          <w:color w:val="000000" w:themeColor="text1"/>
          <w:sz w:val="28"/>
        </w:rPr>
        <w:t>марта</w:t>
      </w:r>
      <w:r w:rsidR="001417D7" w:rsidRPr="00EA31CC">
        <w:rPr>
          <w:b/>
          <w:color w:val="000000" w:themeColor="text1"/>
          <w:sz w:val="28"/>
        </w:rPr>
        <w:t xml:space="preserve"> </w:t>
      </w:r>
      <w:r w:rsidR="00E95120" w:rsidRPr="00EA31CC">
        <w:rPr>
          <w:b/>
          <w:color w:val="000000" w:themeColor="text1"/>
          <w:sz w:val="28"/>
        </w:rPr>
        <w:t>201</w:t>
      </w:r>
      <w:r>
        <w:rPr>
          <w:b/>
          <w:color w:val="000000" w:themeColor="text1"/>
          <w:sz w:val="28"/>
        </w:rPr>
        <w:t>9</w:t>
      </w:r>
      <w:r w:rsidR="00E95120" w:rsidRPr="00EA31CC">
        <w:rPr>
          <w:b/>
          <w:color w:val="000000" w:themeColor="text1"/>
          <w:sz w:val="28"/>
        </w:rPr>
        <w:t xml:space="preserve"> г</w:t>
      </w:r>
      <w:r>
        <w:rPr>
          <w:b/>
          <w:color w:val="000000" w:themeColor="text1"/>
          <w:sz w:val="28"/>
        </w:rPr>
        <w:t xml:space="preserve">.                     </w:t>
      </w:r>
      <w:r w:rsidR="00E95120" w:rsidRPr="00EA31CC">
        <w:rPr>
          <w:b/>
          <w:color w:val="000000" w:themeColor="text1"/>
          <w:sz w:val="28"/>
        </w:rPr>
        <w:t xml:space="preserve"> </w:t>
      </w:r>
      <w:r w:rsidR="00C60725" w:rsidRPr="00EA31CC">
        <w:rPr>
          <w:b/>
          <w:color w:val="000000" w:themeColor="text1"/>
          <w:sz w:val="28"/>
          <w:szCs w:val="28"/>
        </w:rPr>
        <w:t xml:space="preserve">№ </w:t>
      </w:r>
      <w:r w:rsidR="00B159E3">
        <w:rPr>
          <w:b/>
          <w:color w:val="000000" w:themeColor="text1"/>
          <w:sz w:val="28"/>
          <w:szCs w:val="28"/>
        </w:rPr>
        <w:t>31</w:t>
      </w:r>
      <w:r>
        <w:rPr>
          <w:b/>
          <w:color w:val="000000" w:themeColor="text1"/>
          <w:sz w:val="28"/>
          <w:szCs w:val="28"/>
        </w:rPr>
        <w:t xml:space="preserve">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       ст. </w:t>
      </w:r>
      <w:proofErr w:type="spellStart"/>
      <w:r w:rsidR="00E95120" w:rsidRPr="00EA31CC">
        <w:rPr>
          <w:b/>
          <w:color w:val="000000" w:themeColor="text1"/>
          <w:sz w:val="28"/>
          <w:szCs w:val="28"/>
        </w:rPr>
        <w:t>Митякинская</w:t>
      </w:r>
      <w:proofErr w:type="spellEnd"/>
      <w:r w:rsidR="00E95120" w:rsidRPr="00EA31CC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7A5EF0" w:rsidRDefault="00E83596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 </w:t>
      </w:r>
      <w:r w:rsidR="00EA31CC" w:rsidRPr="007A5EF0">
        <w:rPr>
          <w:color w:val="000000" w:themeColor="text1"/>
          <w:sz w:val="28"/>
          <w:szCs w:val="28"/>
        </w:rPr>
        <w:t>«</w:t>
      </w:r>
      <w:r w:rsidR="002B09C4" w:rsidRPr="007A5EF0">
        <w:rPr>
          <w:color w:val="000000" w:themeColor="text1"/>
          <w:sz w:val="28"/>
          <w:szCs w:val="28"/>
        </w:rPr>
        <w:t>Об утверждении плана реализации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7A5EF0">
        <w:rPr>
          <w:color w:val="000000" w:themeColor="text1"/>
          <w:sz w:val="28"/>
          <w:szCs w:val="28"/>
        </w:rPr>
        <w:t>Митякинского</w:t>
      </w:r>
      <w:r w:rsidR="002B09C4" w:rsidRPr="007A5EF0">
        <w:rPr>
          <w:color w:val="000000" w:themeColor="text1"/>
          <w:sz w:val="28"/>
          <w:szCs w:val="28"/>
        </w:rPr>
        <w:t xml:space="preserve"> сельского</w:t>
      </w:r>
      <w:r w:rsidR="00EA31CC" w:rsidRPr="007A5EF0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поселения </w:t>
      </w:r>
      <w:r w:rsidR="00B750F4" w:rsidRPr="007A5EF0">
        <w:rPr>
          <w:color w:val="000000" w:themeColor="text1"/>
          <w:sz w:val="28"/>
          <w:szCs w:val="28"/>
        </w:rPr>
        <w:t>Тарасовского</w:t>
      </w:r>
      <w:r w:rsidR="002B09C4" w:rsidRPr="007A5EF0">
        <w:rPr>
          <w:color w:val="000000" w:themeColor="text1"/>
          <w:sz w:val="28"/>
          <w:szCs w:val="28"/>
        </w:rPr>
        <w:t xml:space="preserve"> района </w:t>
      </w:r>
      <w:r w:rsidR="007A5EF0" w:rsidRPr="007A5EF0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 Митякинского сельского поселения»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E8359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Утвердить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 w:rsidR="002B09C4" w:rsidRPr="007A5EF0">
        <w:rPr>
          <w:color w:val="000000" w:themeColor="text1"/>
          <w:sz w:val="28"/>
          <w:szCs w:val="28"/>
        </w:rPr>
        <w:t xml:space="preserve">района </w:t>
      </w:r>
      <w:r w:rsidR="007A5EF0" w:rsidRPr="007A5EF0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 Митякинского сельского поселения»</w:t>
      </w:r>
      <w:r w:rsidR="002B09C4" w:rsidRPr="00EA31CC">
        <w:rPr>
          <w:color w:val="000000" w:themeColor="text1"/>
          <w:sz w:val="28"/>
          <w:szCs w:val="28"/>
        </w:rPr>
        <w:t xml:space="preserve"> на 201</w:t>
      </w:r>
      <w:r w:rsidR="00FA2D0B">
        <w:rPr>
          <w:color w:val="000000" w:themeColor="text1"/>
          <w:sz w:val="28"/>
          <w:szCs w:val="28"/>
        </w:rPr>
        <w:t>9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7A5EF0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B159E3" w:rsidP="00406779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bookmarkStart w:id="0" w:name="_GoBack"/>
      <w:bookmarkEnd w:id="0"/>
      <w:r w:rsidR="001417D7" w:rsidRPr="00EA31CC">
        <w:rPr>
          <w:color w:val="000000" w:themeColor="text1"/>
          <w:spacing w:val="-2"/>
          <w:sz w:val="28"/>
          <w:szCs w:val="28"/>
        </w:rPr>
        <w:t xml:space="preserve">т </w:t>
      </w:r>
      <w:r>
        <w:rPr>
          <w:color w:val="000000" w:themeColor="text1"/>
          <w:spacing w:val="-2"/>
          <w:sz w:val="28"/>
          <w:szCs w:val="28"/>
        </w:rPr>
        <w:t>18.03.2019</w:t>
      </w:r>
      <w:r w:rsidR="001417D7" w:rsidRPr="00EA31CC">
        <w:rPr>
          <w:color w:val="000000" w:themeColor="text1"/>
          <w:spacing w:val="-2"/>
          <w:sz w:val="28"/>
          <w:szCs w:val="28"/>
        </w:rPr>
        <w:t xml:space="preserve"> №</w:t>
      </w:r>
      <w:r>
        <w:rPr>
          <w:color w:val="000000" w:themeColor="text1"/>
          <w:spacing w:val="-2"/>
          <w:sz w:val="28"/>
          <w:szCs w:val="28"/>
        </w:rPr>
        <w:t xml:space="preserve"> 31</w:t>
      </w:r>
    </w:p>
    <w:p w:rsidR="00E259F0" w:rsidRPr="00EA31CC" w:rsidRDefault="00E259F0" w:rsidP="00406779">
      <w:pPr>
        <w:shd w:val="clear" w:color="auto" w:fill="FFFFFF"/>
        <w:spacing w:line="317" w:lineRule="exact"/>
        <w:rPr>
          <w:color w:val="000000" w:themeColor="text1"/>
          <w:spacing w:val="-2"/>
          <w:sz w:val="28"/>
          <w:szCs w:val="28"/>
        </w:rPr>
      </w:pP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7A5EF0" w:rsidRPr="007A5EF0">
        <w:rPr>
          <w:sz w:val="28"/>
          <w:szCs w:val="28"/>
        </w:rPr>
        <w:t>«Ремонт, содержание и оснащение системой безопасности муниципального административного здания  Митякинского сельского поселения»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201</w:t>
      </w:r>
      <w:r w:rsidR="00FA2D0B">
        <w:rPr>
          <w:color w:val="000000" w:themeColor="text1"/>
          <w:spacing w:val="-2"/>
          <w:sz w:val="28"/>
          <w:szCs w:val="28"/>
        </w:rPr>
        <w:t>9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p w:rsidR="002B09C4" w:rsidRPr="00EA31CC" w:rsidRDefault="002B09C4" w:rsidP="002B09C4">
      <w:pPr>
        <w:shd w:val="clear" w:color="auto" w:fill="FFFFFF"/>
        <w:spacing w:line="317" w:lineRule="exact"/>
        <w:jc w:val="center"/>
        <w:rPr>
          <w:color w:val="000000" w:themeColor="text1"/>
          <w:sz w:val="2"/>
          <w:szCs w:val="2"/>
        </w:rPr>
      </w:pPr>
    </w:p>
    <w:p w:rsidR="002B09C4" w:rsidRPr="00EA31CC" w:rsidRDefault="002B09C4" w:rsidP="002B09C4">
      <w:pPr>
        <w:rPr>
          <w:color w:val="FF0000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Ожидаемый результат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  <w:r w:rsidR="00FA2D0B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70</w:t>
            </w:r>
            <w:r w:rsidR="00E83596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,0</w:t>
            </w: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A31CC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EA31CC" w:rsidRPr="00EA31CC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EA31CC" w:rsidRDefault="007C2922" w:rsidP="004D124C">
      <w:pPr>
        <w:autoSpaceDE w:val="0"/>
        <w:adjustRightInd w:val="0"/>
        <w:rPr>
          <w:rFonts w:cs="Tahoma"/>
          <w:color w:val="000000" w:themeColor="text1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7A5EF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7A5EF0">
              <w:rPr>
                <w:sz w:val="28"/>
                <w:szCs w:val="28"/>
              </w:rPr>
              <w:t>«Ремонт, содержание и оснащение системой безопасности муниципального административного здания  Митякинского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Оснащение здания камерами видеонаблюдения;</w:t>
            </w:r>
          </w:p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сохранности муниципального имущества;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7A5EF0"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Планирование расходов на организацию и содержание служебных мест;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Повышение качества и эффективности деятельности администрации Митякинского сельского поселения; Улучшение состояния административного здания, прилегающей к нему </w:t>
            </w:r>
            <w:r w:rsidRPr="007A5EF0">
              <w:rPr>
                <w:sz w:val="20"/>
                <w:szCs w:val="20"/>
                <w:lang w:val="ru-RU"/>
              </w:rPr>
              <w:lastRenderedPageBreak/>
              <w:t xml:space="preserve">территории; </w:t>
            </w:r>
          </w:p>
          <w:p w:rsidR="007A5EF0" w:rsidRPr="007A5EF0" w:rsidRDefault="007A5EF0" w:rsidP="007A5EF0">
            <w:pPr>
              <w:pStyle w:val="TableContents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7A5EF0">
              <w:rPr>
                <w:sz w:val="20"/>
                <w:szCs w:val="20"/>
                <w:lang w:val="ru-RU"/>
              </w:rPr>
              <w:t xml:space="preserve">Улучшение доступности здания Администрации Митякинского сельского поселения, в целях повышения качества услуг, предоставляемых населению; </w:t>
            </w:r>
          </w:p>
          <w:p w:rsidR="008C6B9A" w:rsidRPr="007A5EF0" w:rsidRDefault="007A5EF0" w:rsidP="007A5EF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lang w:val="de-DE" w:eastAsia="en-US" w:bidi="fa-IR"/>
              </w:rPr>
            </w:pPr>
            <w:r w:rsidRPr="007A5EF0">
              <w:t>Создание экономии тепловой и электрической энергии в связи с проведением работ по утеплению и улучшению посещаемости здания Администрации Митякинского сельского поселения,</w:t>
            </w:r>
            <w:r w:rsidRPr="007A5EF0">
              <w:rPr>
                <w:shd w:val="clear" w:color="auto" w:fill="FFFFFF"/>
              </w:rPr>
              <w:t xml:space="preserve"> обеспечение надлежащего санитарно-гигиенического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A2D0B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7</w:t>
            </w:r>
            <w:r w:rsidR="007A5EF0"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A2D0B" w:rsidP="00871D8A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A5EF0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EA31CC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Подпрограмма 1</w:t>
            </w:r>
          </w:p>
          <w:p w:rsidR="008C6B9A" w:rsidRPr="00EA31CC" w:rsidRDefault="007A5EF0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7A5EF0">
              <w:rPr>
                <w:sz w:val="28"/>
                <w:szCs w:val="28"/>
              </w:rPr>
              <w:t>«Ремонт, содержание и оснащение системой безопасности муниципального административного здания  Митякинского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F0" w:rsidRPr="007A5EF0" w:rsidRDefault="007A5EF0" w:rsidP="007A5EF0">
            <w:pPr>
              <w:numPr>
                <w:ilvl w:val="0"/>
                <w:numId w:val="2"/>
              </w:numPr>
              <w:tabs>
                <w:tab w:val="clear" w:pos="0"/>
                <w:tab w:val="num" w:pos="360"/>
                <w:tab w:val="left" w:pos="432"/>
              </w:tabs>
              <w:suppressAutoHyphens/>
              <w:autoSpaceDE w:val="0"/>
              <w:snapToGrid w:val="0"/>
              <w:spacing w:line="200" w:lineRule="atLeast"/>
              <w:ind w:left="0" w:firstLine="0"/>
              <w:jc w:val="both"/>
              <w:rPr>
                <w:rFonts w:eastAsia="Arial"/>
                <w:lang w:eastAsia="ar-SA"/>
              </w:rPr>
            </w:pPr>
            <w:r w:rsidRPr="007A5EF0">
              <w:rPr>
                <w:rFonts w:eastAsia="Arial"/>
                <w:lang w:eastAsia="ar-SA"/>
              </w:rPr>
              <w:t>Обеспечение муниципальным служащим  благоприятных и безопасных условий, необходимых для исполнения должностных (служебных) обязанностей;</w:t>
            </w:r>
          </w:p>
          <w:p w:rsidR="008C6B9A" w:rsidRPr="007A5EF0" w:rsidRDefault="008C6B9A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A2D0B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r w:rsidR="00E83596">
              <w:rPr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A31CC" w:rsidRDefault="00FA2D0B" w:rsidP="009020FE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E83596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A31CC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EA31CC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1.1.</w:t>
            </w:r>
          </w:p>
          <w:p w:rsidR="00460292" w:rsidRPr="00EA31CC" w:rsidRDefault="007A5EF0" w:rsidP="007A5EF0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02638">
              <w:t>замена дверных блоков, оконных блоков</w:t>
            </w:r>
            <w:r w:rsidRPr="00EA31CC">
              <w:rPr>
                <w:rStyle w:val="ab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7A5EF0">
              <w:rPr>
                <w:rFonts w:eastAsia="Arial"/>
                <w:lang w:eastAsia="ar-SA"/>
              </w:rPr>
              <w:t>Обеспечение сохранности муниципального имущества</w:t>
            </w:r>
            <w:r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460292" w:rsidRPr="00EA31CC">
              <w:rPr>
                <w:rFonts w:cs="Tahoma"/>
                <w:iCs/>
                <w:color w:val="000000" w:themeColor="text1"/>
                <w:kern w:val="3"/>
                <w:sz w:val="24"/>
                <w:szCs w:val="24"/>
                <w:lang w:eastAsia="en-US" w:bidi="fa-IR"/>
              </w:rPr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FA2D0B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4"/>
                <w:szCs w:val="24"/>
                <w:lang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 w:rsidRPr="00EA31CC"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EA31CC" w:rsidRDefault="00FA2D0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EA31CC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2</w:t>
            </w: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Оплата за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lastRenderedPageBreak/>
              <w:t>выполненные работы</w:t>
            </w:r>
          </w:p>
          <w:p w:rsidR="001932C1" w:rsidRPr="00EA31CC" w:rsidRDefault="001932C1" w:rsidP="00607B3C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Администрация Митякинского сельского </w:t>
            </w: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7A5EF0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lastRenderedPageBreak/>
              <w:t>Оплата за качественное выполнение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A2D0B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A2D0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  <w:tr w:rsidR="001932C1" w:rsidRPr="00EA31CC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1932C1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</w:pPr>
            <w:r w:rsidRPr="00EA31CC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3. Приобретение и установка камер видеонаблюдения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4"/>
                <w:szCs w:val="24"/>
                <w:lang w:val="de-DE" w:eastAsia="en-US" w:bidi="fa-IR"/>
              </w:rPr>
            </w:pPr>
            <w:r w:rsidRPr="00EA31CC">
              <w:rPr>
                <w:color w:val="000000" w:themeColor="text1"/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1932C1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Приобретение и установка камер видеонаблюдения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 w:rsidP="00B65160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A31CC">
              <w:rPr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A2D0B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  <w:r w:rsidR="001932C1">
              <w:rPr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Default="00FA2D0B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  <w:r>
              <w:rPr>
                <w:color w:val="000000" w:themeColor="text1"/>
                <w:spacing w:val="-26"/>
                <w:sz w:val="24"/>
                <w:szCs w:val="24"/>
              </w:rPr>
              <w:t>7</w:t>
            </w:r>
            <w:r w:rsidR="001932C1">
              <w:rPr>
                <w:color w:val="000000" w:themeColor="text1"/>
                <w:spacing w:val="-26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2C1" w:rsidRPr="00EA31CC" w:rsidRDefault="001932C1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4"/>
                <w:szCs w:val="24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000000" w:themeColor="text1"/>
          <w:sz w:val="24"/>
          <w:szCs w:val="24"/>
        </w:rPr>
      </w:pP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D16C7B" w:rsidRPr="00EA31CC" w:rsidRDefault="00D16C7B">
      <w:pPr>
        <w:rPr>
          <w:color w:val="000000" w:themeColor="text1"/>
        </w:rPr>
      </w:pPr>
    </w:p>
    <w:sectPr w:rsidR="00D16C7B" w:rsidRPr="00EA31CC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2C1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321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EF0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9E3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D0B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  <w:style w:type="paragraph" w:customStyle="1" w:styleId="ad">
    <w:name w:val="Содержимое таблицы"/>
    <w:basedOn w:val="a"/>
    <w:rsid w:val="007A5EF0"/>
    <w:pPr>
      <w:widowControl w:val="0"/>
      <w:suppressLineNumbers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564C-5A2B-45A7-9B83-793C79CF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53</cp:revision>
  <cp:lastPrinted>2019-03-07T06:54:00Z</cp:lastPrinted>
  <dcterms:created xsi:type="dcterms:W3CDTF">2014-04-16T05:55:00Z</dcterms:created>
  <dcterms:modified xsi:type="dcterms:W3CDTF">2020-03-25T11:50:00Z</dcterms:modified>
</cp:coreProperties>
</file>