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23" w:rsidRPr="00664DCA" w:rsidRDefault="00EF7B23" w:rsidP="00664DCA">
      <w:pPr>
        <w:pStyle w:val="a3"/>
        <w:jc w:val="left"/>
        <w:rPr>
          <w:rFonts w:asciiTheme="minorHAnsi" w:hAnsiTheme="minorHAnsi"/>
          <w:b w:val="0"/>
          <w:color w:val="FF0000"/>
        </w:rPr>
      </w:pPr>
    </w:p>
    <w:p w:rsidR="00EF7B23" w:rsidRDefault="00EF7B23" w:rsidP="00EF7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           </w:t>
      </w:r>
    </w:p>
    <w:p w:rsidR="00EF7B23" w:rsidRDefault="00EF7B23" w:rsidP="00EF7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EF7B23" w:rsidRDefault="00EF7B23" w:rsidP="00EF7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EF7B23" w:rsidRDefault="00EF7B23" w:rsidP="00EF7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F7B23" w:rsidRDefault="00EF7B23" w:rsidP="00EF7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664DCA" w:rsidRDefault="00664DCA" w:rsidP="00EF7B23">
      <w:pPr>
        <w:jc w:val="center"/>
        <w:rPr>
          <w:b/>
          <w:sz w:val="28"/>
          <w:szCs w:val="28"/>
        </w:rPr>
      </w:pPr>
    </w:p>
    <w:p w:rsidR="00EF7B23" w:rsidRDefault="00EF7B23" w:rsidP="00EF7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  <w:r>
        <w:rPr>
          <w:b/>
          <w:sz w:val="28"/>
          <w:szCs w:val="28"/>
        </w:rPr>
        <w:tab/>
      </w:r>
    </w:p>
    <w:p w:rsidR="00EF7B23" w:rsidRDefault="00EF7B23" w:rsidP="00EF7B23">
      <w:pPr>
        <w:jc w:val="center"/>
        <w:rPr>
          <w:b/>
          <w:sz w:val="28"/>
          <w:szCs w:val="28"/>
        </w:rPr>
      </w:pPr>
    </w:p>
    <w:p w:rsidR="00EF7B23" w:rsidRDefault="00EF7B23" w:rsidP="00EF7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F7B23" w:rsidRDefault="00EF7B23" w:rsidP="00EF7B23">
      <w:pPr>
        <w:jc w:val="center"/>
        <w:rPr>
          <w:b/>
          <w:sz w:val="28"/>
          <w:szCs w:val="28"/>
        </w:rPr>
      </w:pPr>
    </w:p>
    <w:p w:rsidR="00EF7B23" w:rsidRDefault="00EF7B23" w:rsidP="00EF7B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4DCA">
        <w:rPr>
          <w:sz w:val="28"/>
          <w:szCs w:val="28"/>
        </w:rPr>
        <w:t>«</w:t>
      </w:r>
      <w:r w:rsidR="005761B1">
        <w:rPr>
          <w:sz w:val="28"/>
          <w:szCs w:val="28"/>
        </w:rPr>
        <w:t>27</w:t>
      </w:r>
      <w:r w:rsidR="00664DCA">
        <w:rPr>
          <w:sz w:val="28"/>
          <w:szCs w:val="28"/>
        </w:rPr>
        <w:t xml:space="preserve">» декабря </w:t>
      </w:r>
      <w:r>
        <w:rPr>
          <w:sz w:val="28"/>
          <w:szCs w:val="28"/>
        </w:rPr>
        <w:t>201</w:t>
      </w:r>
      <w:r w:rsidR="005761B1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             № </w:t>
      </w:r>
      <w:r w:rsidR="005761B1">
        <w:rPr>
          <w:sz w:val="28"/>
          <w:szCs w:val="28"/>
        </w:rPr>
        <w:t>201</w:t>
      </w:r>
      <w:r>
        <w:rPr>
          <w:sz w:val="28"/>
          <w:szCs w:val="28"/>
        </w:rPr>
        <w:t xml:space="preserve">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EF7B23" w:rsidRDefault="00EF7B23" w:rsidP="00EF7B23">
      <w:pPr>
        <w:jc w:val="center"/>
      </w:pPr>
    </w:p>
    <w:p w:rsidR="00EF7B23" w:rsidRDefault="00EF7B23" w:rsidP="00664DCA">
      <w:pPr>
        <w:autoSpaceDE w:val="0"/>
        <w:ind w:firstLine="720"/>
        <w:rPr>
          <w:sz w:val="28"/>
          <w:szCs w:val="28"/>
        </w:rPr>
      </w:pPr>
    </w:p>
    <w:p w:rsidR="00664DCA" w:rsidRDefault="00EF7B23" w:rsidP="00664DCA">
      <w:pPr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>Об утверждении Порядка ведения</w:t>
      </w:r>
    </w:p>
    <w:p w:rsidR="00EF7B23" w:rsidRDefault="00EF7B23" w:rsidP="00664DCA">
      <w:pPr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муниципальной долговой книги</w:t>
      </w:r>
    </w:p>
    <w:p w:rsidR="00664DCA" w:rsidRDefault="00EF7B23" w:rsidP="00664DCA">
      <w:pPr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поселения и представления </w:t>
      </w:r>
    </w:p>
    <w:p w:rsidR="00664DCA" w:rsidRDefault="00EF7B23" w:rsidP="00664DCA">
      <w:pPr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>информации о</w:t>
      </w:r>
      <w:r w:rsidR="00664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долговых обязательствах </w:t>
      </w:r>
    </w:p>
    <w:p w:rsidR="00EF7B23" w:rsidRDefault="00EF7B23" w:rsidP="00664DCA">
      <w:pPr>
        <w:autoSpaceDE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муниципальных образований</w:t>
      </w:r>
    </w:p>
    <w:p w:rsidR="00EF7B23" w:rsidRDefault="00EF7B23" w:rsidP="00EF7B23">
      <w:pPr>
        <w:jc w:val="center"/>
        <w:rPr>
          <w:sz w:val="28"/>
          <w:szCs w:val="28"/>
        </w:rPr>
      </w:pPr>
    </w:p>
    <w:p w:rsidR="00EF7B23" w:rsidRDefault="00EF7B23" w:rsidP="00EF7B23">
      <w:pPr>
        <w:jc w:val="both"/>
        <w:rPr>
          <w:sz w:val="28"/>
          <w:szCs w:val="28"/>
        </w:rPr>
      </w:pPr>
    </w:p>
    <w:p w:rsidR="00EF7B23" w:rsidRDefault="00EF7B23" w:rsidP="00EF7B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статьями 120 и 121 Бюджетного кодекса Российской Федерации,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 о с т а н о в л я ю :</w:t>
      </w:r>
    </w:p>
    <w:p w:rsidR="00EF7B23" w:rsidRDefault="00EF7B23" w:rsidP="00EF7B23">
      <w:pPr>
        <w:jc w:val="both"/>
        <w:rPr>
          <w:color w:val="FF0000"/>
          <w:sz w:val="28"/>
        </w:rPr>
      </w:pPr>
    </w:p>
    <w:p w:rsidR="00EF7B23" w:rsidRDefault="00EF7B23" w:rsidP="00EF7B23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ведения муниципальной долговой книги Митякинского сельского поселения и представления информации о долговых обязательствах муниципального образования согласно Приложению 1 к настоящему постановлению.</w:t>
      </w:r>
    </w:p>
    <w:p w:rsidR="00EF7B23" w:rsidRDefault="00EF7B23" w:rsidP="00EF7B23">
      <w:pPr>
        <w:numPr>
          <w:ilvl w:val="0"/>
          <w:numId w:val="1"/>
        </w:num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Утвердить форму </w:t>
      </w:r>
      <w:r>
        <w:rPr>
          <w:bCs/>
          <w:sz w:val="28"/>
          <w:szCs w:val="28"/>
        </w:rPr>
        <w:t>Отчёта о динамике долговых обязательств муниципального образования «</w:t>
      </w:r>
      <w:proofErr w:type="spellStart"/>
      <w:r>
        <w:rPr>
          <w:bCs/>
          <w:sz w:val="28"/>
          <w:szCs w:val="28"/>
        </w:rPr>
        <w:t>Митякинское</w:t>
      </w:r>
      <w:proofErr w:type="spellEnd"/>
      <w:r>
        <w:rPr>
          <w:bCs/>
          <w:sz w:val="28"/>
          <w:szCs w:val="28"/>
        </w:rPr>
        <w:t xml:space="preserve"> сельское поселение»</w:t>
      </w:r>
    </w:p>
    <w:p w:rsidR="00EF7B23" w:rsidRDefault="00EF7B23" w:rsidP="00EF7B23">
      <w:pPr>
        <w:autoSpaceDE w:val="0"/>
        <w:ind w:left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согласно</w:t>
      </w:r>
      <w:r>
        <w:rPr>
          <w:bCs/>
          <w:sz w:val="24"/>
          <w:szCs w:val="24"/>
        </w:rPr>
        <w:t xml:space="preserve">  П</w:t>
      </w:r>
      <w:r>
        <w:rPr>
          <w:bCs/>
          <w:sz w:val="28"/>
          <w:szCs w:val="28"/>
        </w:rPr>
        <w:t xml:space="preserve">риложению 2 </w:t>
      </w:r>
      <w:r>
        <w:rPr>
          <w:sz w:val="28"/>
          <w:szCs w:val="28"/>
        </w:rPr>
        <w:t>к настоящему постановлению.</w:t>
      </w:r>
    </w:p>
    <w:p w:rsidR="005761B1" w:rsidRDefault="005761B1" w:rsidP="005761B1">
      <w:pPr>
        <w:pStyle w:val="a4"/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Ведение аналитического учета муниципального долга Митякинского сельского поселения и формирование сводной информации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долговых</w:t>
      </w:r>
      <w:proofErr w:type="gramEnd"/>
      <w:r>
        <w:rPr>
          <w:sz w:val="28"/>
          <w:szCs w:val="28"/>
        </w:rPr>
        <w:t xml:space="preserve"> обязательств муниципальн</w:t>
      </w:r>
      <w:r w:rsidR="00AF1A9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образован</w:t>
      </w:r>
      <w:r w:rsidR="00AF1A92">
        <w:rPr>
          <w:sz w:val="28"/>
          <w:szCs w:val="28"/>
        </w:rPr>
        <w:t>ия</w:t>
      </w:r>
      <w:r>
        <w:rPr>
          <w:sz w:val="28"/>
          <w:szCs w:val="28"/>
        </w:rPr>
        <w:t xml:space="preserve"> возложить на заведующего сектором экономики и финансов.</w:t>
      </w:r>
    </w:p>
    <w:p w:rsidR="00EF7B23" w:rsidRDefault="00EF7B23" w:rsidP="00EF7B23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Информационный обмен между Администрацией Митякинского сельского поселения и Финансовым отделом Администрации Тарасовского района при исполнении настоящего постановления осуществляется в электронной форме с использованием системы электронного документооборот</w:t>
      </w:r>
      <w:r w:rsidR="00AF1A92">
        <w:rPr>
          <w:sz w:val="28"/>
          <w:szCs w:val="28"/>
        </w:rPr>
        <w:t>а и делопроизводства «Дело».</w:t>
      </w:r>
    </w:p>
    <w:p w:rsidR="00EF7B23" w:rsidRDefault="00EF7B23" w:rsidP="00EF7B23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Сектору экономики и финансов муниципального образования обеспечить ежемесячное представление информации о долговых обязательствах муниципального образования в порядке, утверждённом настоящим постановлением.</w:t>
      </w:r>
    </w:p>
    <w:p w:rsidR="00AF1A92" w:rsidRDefault="00944483" w:rsidP="00EF7B23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Сектор экономики и финансов </w:t>
      </w:r>
      <w:r>
        <w:rPr>
          <w:sz w:val="28"/>
          <w:szCs w:val="28"/>
        </w:rPr>
        <w:t>а</w:t>
      </w:r>
      <w:r w:rsidR="00AF1A92">
        <w:rPr>
          <w:sz w:val="28"/>
          <w:szCs w:val="28"/>
        </w:rPr>
        <w:t>дминистрация Митякинского сельского поселения Тарасовского района обязуется обеспечить ежемесячное предоставление информации о долговых обязательствах Митякинского сельского поселения в порядке, утвержденном настоящим постановлением.</w:t>
      </w:r>
    </w:p>
    <w:p w:rsidR="00EF7B23" w:rsidRDefault="00EF7B23" w:rsidP="00EF7B23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Главы Митякинского сельского поселения № </w:t>
      </w:r>
      <w:r w:rsidR="002A1548">
        <w:rPr>
          <w:sz w:val="28"/>
          <w:szCs w:val="28"/>
        </w:rPr>
        <w:t>46</w:t>
      </w:r>
      <w:r>
        <w:rPr>
          <w:sz w:val="28"/>
          <w:szCs w:val="28"/>
        </w:rPr>
        <w:t xml:space="preserve"> от </w:t>
      </w:r>
      <w:r w:rsidR="002A1548">
        <w:rPr>
          <w:sz w:val="28"/>
          <w:szCs w:val="28"/>
        </w:rPr>
        <w:t>14</w:t>
      </w:r>
      <w:r>
        <w:rPr>
          <w:sz w:val="28"/>
          <w:szCs w:val="28"/>
        </w:rPr>
        <w:t>.04.20</w:t>
      </w:r>
      <w:r w:rsidR="002A1548">
        <w:rPr>
          <w:sz w:val="28"/>
          <w:szCs w:val="28"/>
        </w:rPr>
        <w:t xml:space="preserve">16 </w:t>
      </w:r>
      <w:r>
        <w:rPr>
          <w:sz w:val="28"/>
          <w:szCs w:val="28"/>
        </w:rPr>
        <w:t>г.    «Об утверждении Порядка ведения муниципальной долговой книги администрации Митякинского сельского поселения».</w:t>
      </w:r>
    </w:p>
    <w:p w:rsidR="00EF7B23" w:rsidRDefault="00EF7B23" w:rsidP="00EF7B23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F7B23" w:rsidRDefault="00EF7B23" w:rsidP="00EF7B23">
      <w:pPr>
        <w:pStyle w:val="a4"/>
        <w:ind w:left="710"/>
        <w:jc w:val="both"/>
        <w:rPr>
          <w:sz w:val="28"/>
          <w:szCs w:val="28"/>
        </w:rPr>
      </w:pPr>
    </w:p>
    <w:p w:rsidR="00EF7B23" w:rsidRDefault="00EF7B23" w:rsidP="00EF7B23">
      <w:pPr>
        <w:jc w:val="both"/>
        <w:rPr>
          <w:sz w:val="28"/>
        </w:rPr>
      </w:pPr>
    </w:p>
    <w:p w:rsidR="00EF7B23" w:rsidRDefault="00EF7B23" w:rsidP="00EF7B23">
      <w:pPr>
        <w:jc w:val="both"/>
        <w:rPr>
          <w:sz w:val="28"/>
        </w:rPr>
      </w:pPr>
    </w:p>
    <w:p w:rsidR="00B933EE" w:rsidRDefault="00EF7B23" w:rsidP="00EF7B23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B933EE">
        <w:rPr>
          <w:sz w:val="28"/>
        </w:rPr>
        <w:t xml:space="preserve">Администрации </w:t>
      </w:r>
    </w:p>
    <w:p w:rsidR="00EF7B23" w:rsidRDefault="00EF7B23" w:rsidP="00EF7B23">
      <w:pPr>
        <w:jc w:val="both"/>
        <w:rPr>
          <w:sz w:val="28"/>
        </w:rPr>
      </w:pPr>
      <w:r>
        <w:rPr>
          <w:sz w:val="28"/>
        </w:rPr>
        <w:t xml:space="preserve">Митякинского сельского поселения    </w:t>
      </w:r>
      <w:r w:rsidR="00B933EE">
        <w:rPr>
          <w:sz w:val="28"/>
        </w:rPr>
        <w:t xml:space="preserve">       </w:t>
      </w:r>
      <w:bookmarkStart w:id="0" w:name="_GoBack"/>
      <w:bookmarkEnd w:id="0"/>
      <w:r>
        <w:rPr>
          <w:sz w:val="28"/>
        </w:rPr>
        <w:t xml:space="preserve">                           С.И. Куркин</w:t>
      </w:r>
    </w:p>
    <w:p w:rsidR="00EF7B23" w:rsidRDefault="00EF7B23" w:rsidP="00EF7B23">
      <w:pPr>
        <w:jc w:val="both"/>
        <w:rPr>
          <w:sz w:val="28"/>
        </w:rPr>
      </w:pPr>
    </w:p>
    <w:p w:rsidR="00EF7B23" w:rsidRDefault="00EF7B23" w:rsidP="00EF7B23">
      <w:pPr>
        <w:autoSpaceDE w:val="0"/>
        <w:rPr>
          <w:bCs/>
          <w:color w:val="FF0000"/>
          <w:sz w:val="24"/>
          <w:szCs w:val="24"/>
        </w:rPr>
      </w:pPr>
    </w:p>
    <w:p w:rsidR="00EF7B23" w:rsidRDefault="00EF7B23" w:rsidP="00EF7B23">
      <w:pPr>
        <w:autoSpaceDE w:val="0"/>
        <w:ind w:left="5940"/>
        <w:jc w:val="center"/>
        <w:rPr>
          <w:bCs/>
          <w:color w:val="FF0000"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2A1548" w:rsidRDefault="002A1548" w:rsidP="00EF7B23">
      <w:pPr>
        <w:autoSpaceDE w:val="0"/>
        <w:ind w:left="5940"/>
        <w:jc w:val="center"/>
        <w:rPr>
          <w:bCs/>
          <w:sz w:val="24"/>
          <w:szCs w:val="24"/>
        </w:rPr>
      </w:pPr>
    </w:p>
    <w:p w:rsidR="00EF7B23" w:rsidRPr="002A1548" w:rsidRDefault="00EF7B23" w:rsidP="00EF7B23">
      <w:pPr>
        <w:autoSpaceDE w:val="0"/>
        <w:ind w:left="5940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Приложение 1</w:t>
      </w:r>
    </w:p>
    <w:p w:rsidR="00EF7B23" w:rsidRPr="002A1548" w:rsidRDefault="00EF7B23" w:rsidP="00EF7B23">
      <w:pPr>
        <w:autoSpaceDE w:val="0"/>
        <w:ind w:left="5940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к Постановлению главы Митякинского сельского поселения</w:t>
      </w:r>
    </w:p>
    <w:p w:rsidR="00EF7B23" w:rsidRPr="002A1548" w:rsidRDefault="00EF7B23" w:rsidP="00EF7B23">
      <w:pPr>
        <w:autoSpaceDE w:val="0"/>
        <w:ind w:left="5940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 xml:space="preserve">от </w:t>
      </w:r>
      <w:r w:rsidR="002A1548" w:rsidRPr="002A1548">
        <w:rPr>
          <w:bCs/>
          <w:sz w:val="28"/>
          <w:szCs w:val="28"/>
        </w:rPr>
        <w:t>27</w:t>
      </w:r>
      <w:r w:rsidRPr="002A1548">
        <w:rPr>
          <w:bCs/>
          <w:sz w:val="28"/>
          <w:szCs w:val="28"/>
        </w:rPr>
        <w:t>.</w:t>
      </w:r>
      <w:r w:rsidR="002A1548" w:rsidRPr="002A1548">
        <w:rPr>
          <w:bCs/>
          <w:sz w:val="28"/>
          <w:szCs w:val="28"/>
        </w:rPr>
        <w:t>12</w:t>
      </w:r>
      <w:r w:rsidRPr="002A1548">
        <w:rPr>
          <w:bCs/>
          <w:sz w:val="28"/>
          <w:szCs w:val="28"/>
        </w:rPr>
        <w:t>.201</w:t>
      </w:r>
      <w:r w:rsidR="002A1548" w:rsidRPr="002A1548">
        <w:rPr>
          <w:bCs/>
          <w:sz w:val="28"/>
          <w:szCs w:val="28"/>
        </w:rPr>
        <w:t>9</w:t>
      </w:r>
      <w:r w:rsidRPr="002A1548">
        <w:rPr>
          <w:bCs/>
          <w:sz w:val="28"/>
          <w:szCs w:val="28"/>
        </w:rPr>
        <w:t xml:space="preserve"> № </w:t>
      </w:r>
      <w:r w:rsidR="002A1548" w:rsidRPr="002A1548">
        <w:rPr>
          <w:bCs/>
          <w:sz w:val="28"/>
          <w:szCs w:val="28"/>
        </w:rPr>
        <w:t>201</w:t>
      </w:r>
    </w:p>
    <w:p w:rsidR="00EF7B23" w:rsidRPr="002A1548" w:rsidRDefault="00EF7B23" w:rsidP="00EF7B23">
      <w:pPr>
        <w:pStyle w:val="ConsPlusTitle"/>
        <w:jc w:val="center"/>
        <w:rPr>
          <w:sz w:val="28"/>
          <w:szCs w:val="28"/>
        </w:rPr>
      </w:pPr>
    </w:p>
    <w:p w:rsidR="00EF7B23" w:rsidRPr="002A1548" w:rsidRDefault="00EF7B23" w:rsidP="00EF7B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548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F7B23" w:rsidRPr="002A1548" w:rsidRDefault="00EF7B23" w:rsidP="00EF7B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A1548">
        <w:rPr>
          <w:rFonts w:ascii="Times New Roman" w:hAnsi="Times New Roman" w:cs="Times New Roman"/>
          <w:sz w:val="28"/>
          <w:szCs w:val="28"/>
        </w:rPr>
        <w:t xml:space="preserve">ведения муниципальной долговой книги Митякинского сельского поселения и представления информации о долговых обязательствах сельских поселений </w:t>
      </w:r>
    </w:p>
    <w:p w:rsidR="00EF7B23" w:rsidRPr="002A1548" w:rsidRDefault="00EF7B23" w:rsidP="00EF7B23">
      <w:pPr>
        <w:pStyle w:val="ConsPlusTitle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EF7B23" w:rsidRPr="002A1548" w:rsidRDefault="00EF7B23" w:rsidP="00EF7B23">
      <w:pPr>
        <w:autoSpaceDE w:val="0"/>
        <w:ind w:firstLine="720"/>
        <w:jc w:val="both"/>
        <w:rPr>
          <w:sz w:val="28"/>
          <w:szCs w:val="28"/>
        </w:rPr>
      </w:pPr>
      <w:proofErr w:type="gramStart"/>
      <w:r w:rsidRPr="002A1548">
        <w:rPr>
          <w:sz w:val="28"/>
          <w:szCs w:val="28"/>
        </w:rPr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 w:rsidRPr="002A1548">
        <w:rPr>
          <w:bCs/>
          <w:sz w:val="28"/>
          <w:szCs w:val="28"/>
        </w:rPr>
        <w:t>Митякинского сельского поселения</w:t>
      </w:r>
      <w:r w:rsidRPr="002A1548">
        <w:rPr>
          <w:sz w:val="28"/>
          <w:szCs w:val="28"/>
        </w:rPr>
        <w:t xml:space="preserve"> (далее - Долговая книга), обеспечения контроля за полнотой учета, своевременностью обслуживания и исполнения долговых обязательств </w:t>
      </w:r>
      <w:r w:rsidRPr="002A1548">
        <w:rPr>
          <w:bCs/>
          <w:sz w:val="28"/>
          <w:szCs w:val="28"/>
        </w:rPr>
        <w:t>Митякинского сельского поселения</w:t>
      </w:r>
      <w:r w:rsidR="002A1548">
        <w:rPr>
          <w:bCs/>
          <w:sz w:val="28"/>
          <w:szCs w:val="28"/>
        </w:rPr>
        <w:t xml:space="preserve"> </w:t>
      </w:r>
      <w:r w:rsidRPr="002A1548">
        <w:rPr>
          <w:sz w:val="28"/>
          <w:szCs w:val="28"/>
        </w:rPr>
        <w:t xml:space="preserve"> и устанавливает объем информации, порядок её внесения в Долговую книгу, регистрации долговых обязательств в Долговой книге, и </w:t>
      </w:r>
      <w:r w:rsidRPr="002A1548">
        <w:rPr>
          <w:bCs/>
          <w:sz w:val="28"/>
          <w:szCs w:val="28"/>
        </w:rPr>
        <w:t>передачи</w:t>
      </w:r>
      <w:proofErr w:type="gramEnd"/>
      <w:r w:rsidRPr="002A1548">
        <w:rPr>
          <w:bCs/>
          <w:sz w:val="28"/>
          <w:szCs w:val="28"/>
        </w:rPr>
        <w:t xml:space="preserve"> информации о долговых обязательствах  Митякинского сельского поселения в  финансовый отдел Тарасовского района</w:t>
      </w:r>
      <w:r w:rsidRPr="002A1548">
        <w:rPr>
          <w:sz w:val="28"/>
          <w:szCs w:val="28"/>
        </w:rPr>
        <w:t>.</w:t>
      </w:r>
    </w:p>
    <w:p w:rsidR="00EF7B23" w:rsidRPr="002A1548" w:rsidRDefault="00EF7B23" w:rsidP="00EF7B23">
      <w:pPr>
        <w:autoSpaceDE w:val="0"/>
        <w:jc w:val="center"/>
        <w:rPr>
          <w:bCs/>
          <w:sz w:val="28"/>
          <w:szCs w:val="28"/>
        </w:rPr>
      </w:pPr>
    </w:p>
    <w:p w:rsidR="00EF7B23" w:rsidRPr="002A1548" w:rsidRDefault="00EF7B23" w:rsidP="00EF7B23">
      <w:pPr>
        <w:autoSpaceDE w:val="0"/>
        <w:ind w:firstLine="720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I. Порядок ведения Долговой книги</w:t>
      </w:r>
    </w:p>
    <w:p w:rsidR="00EF7B23" w:rsidRPr="002A1548" w:rsidRDefault="00EF7B23" w:rsidP="00EF7B23">
      <w:pPr>
        <w:autoSpaceDE w:val="0"/>
        <w:ind w:firstLine="540"/>
        <w:jc w:val="both"/>
        <w:rPr>
          <w:bCs/>
          <w:color w:val="FF0000"/>
          <w:sz w:val="28"/>
          <w:szCs w:val="28"/>
        </w:rPr>
      </w:pP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 xml:space="preserve">1. Ведение Долговой книги осуществляется сектором экономики и финансов  в соответствии с настоящим Порядком. Ведущий специалист несет ответственность за сохранность, своевременность, полноту и правильность ведения Долговой книги. 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2. Долговая книга ведется в виде электронных реестров (таблиц) по видам долговых обязательств, установленных Бюджетным кодексом Российской Федерации: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2.1. Бюджетные кредиты, привлеченные в местный бюджет от других бюджетов бюджетной системы Российской Федерации, согласно таблице 1 к настоящему порядку.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2.2. Кредиты, полученные от имени Митякинского сельского поселения, как заемщика от кредитных   организаций, согласно таблице 2 к настоящему порядку.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2.3. Муниципальные ценные бумаги Митякинского сельского поселения, согласно таблице 3 к настоящему порядку.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2.4. Муниципальные гарантии Митякинского сельского поселения, согласно таблице 4 к настоящему порядку.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3. Долговая книга содержит сведения: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3.1. По долговым обязательствам Митякинского сельского поселения, указанным в пунктах 2.1 и 2.2 пункта 2 раздела I настоящего Порядка: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lastRenderedPageBreak/>
        <w:t>регистрационный номер;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наименование, номер и дата заключения договора или соглашения;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основание для заключения договора или соглашения;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наименование кредитора;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целевое назначение заёмных средств;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валюта долгового обязательства;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объем полученного кредита;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процентная ставка по кредиту;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даты (периоды) получения кредита, выплаты процентных платежей, погашения кредита;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сведения о фактическом использовании кредита;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сведения о погашении кредита;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сведения о процентных платежах по кредиту;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сведения о предоставленном обеспечении;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иные сведения, раскрывающие условия договора или соглашения о предоставлении кредита.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iCs/>
          <w:sz w:val="28"/>
          <w:szCs w:val="28"/>
        </w:rPr>
        <w:t xml:space="preserve">3.2. По долговым обязательствам, указанным в пункте 2.3 пункта 2 раздела </w:t>
      </w:r>
      <w:r w:rsidRPr="002A1548">
        <w:rPr>
          <w:bCs/>
          <w:iCs/>
          <w:sz w:val="28"/>
          <w:szCs w:val="28"/>
          <w:lang w:val="en-US"/>
        </w:rPr>
        <w:t>I</w:t>
      </w:r>
      <w:r w:rsidRPr="002A1548">
        <w:rPr>
          <w:bCs/>
          <w:iCs/>
          <w:sz w:val="28"/>
          <w:szCs w:val="28"/>
        </w:rPr>
        <w:t xml:space="preserve"> настоящего </w:t>
      </w:r>
      <w:r w:rsidRPr="002A1548">
        <w:rPr>
          <w:bCs/>
          <w:sz w:val="28"/>
          <w:szCs w:val="28"/>
        </w:rPr>
        <w:t>Порядка: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государственный регистрационный номер выпуска ценных бумаг;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вид ценной бумаги;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основание для осуществления эмиссии ценных бумаг;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объявленный (по номиналу) и фактически размещенный (</w:t>
      </w:r>
      <w:proofErr w:type="spellStart"/>
      <w:r w:rsidRPr="002A1548">
        <w:rPr>
          <w:bCs/>
          <w:sz w:val="28"/>
          <w:szCs w:val="28"/>
        </w:rPr>
        <w:t>доразмещенный</w:t>
      </w:r>
      <w:proofErr w:type="spellEnd"/>
      <w:r w:rsidRPr="002A1548">
        <w:rPr>
          <w:bCs/>
          <w:sz w:val="28"/>
          <w:szCs w:val="28"/>
        </w:rPr>
        <w:t>) (по номиналу) объем выпуска (дополнительного выпуска);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номинальная стоимость одной ценной бумаги;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форма выпуска ценных бумаг;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даты размещения, доразмещения, выплаты купонного дохода, выкупа и погашения выпуска ценных бумаг;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ставка купонного дохода по ценной бумаге;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размер купонного дохода на соответствующую дату выплаты в расчете на одну ценную бумагу;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сведения о погашении (реструктуризации, выкупе) выпуска ценных бумаг;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сведения об уплате процентных платежей по ценным бумагам;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иные сведения, раскрывающие условия обращения ценных бумаг.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3.3. По долговым обязательствам Митякинского сельского поселения, указанным в пункте 2.4 пункта 2 раздела I Порядка ведения муниципальной долговой книги Митякинского сельского поселения:</w:t>
      </w:r>
    </w:p>
    <w:p w:rsidR="00EF7B23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регистрационный номер;</w:t>
      </w:r>
    </w:p>
    <w:p w:rsidR="00944483" w:rsidRPr="002A1548" w:rsidRDefault="00944483" w:rsidP="00EF7B23">
      <w:pPr>
        <w:autoSpaceDE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регистрации долгового обязательства;</w:t>
      </w:r>
    </w:p>
    <w:p w:rsidR="00EF7B23" w:rsidRDefault="00EF7B23" w:rsidP="0094448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основание для</w:t>
      </w:r>
      <w:r w:rsidR="00944483">
        <w:rPr>
          <w:bCs/>
          <w:sz w:val="28"/>
          <w:szCs w:val="28"/>
        </w:rPr>
        <w:t xml:space="preserve"> возникновения обязательства</w:t>
      </w:r>
      <w:r w:rsidRPr="002A1548">
        <w:rPr>
          <w:bCs/>
          <w:sz w:val="28"/>
          <w:szCs w:val="28"/>
        </w:rPr>
        <w:t>;</w:t>
      </w:r>
    </w:p>
    <w:p w:rsidR="00944483" w:rsidRDefault="00944483" w:rsidP="00944483">
      <w:pPr>
        <w:autoSpaceDE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возникновения и погашения обязательства;</w:t>
      </w:r>
    </w:p>
    <w:p w:rsidR="00944483" w:rsidRDefault="00944483" w:rsidP="00944483">
      <w:pPr>
        <w:autoSpaceDE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погашении обязательства;</w:t>
      </w:r>
    </w:p>
    <w:p w:rsidR="00944483" w:rsidRPr="002A1548" w:rsidRDefault="00944483" w:rsidP="00944483">
      <w:pPr>
        <w:autoSpaceDE w:val="0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иные сведения, раскрывающие условия исполнения обязательства.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4. В Долговой книге, в случае возникновения, учитывается информация о просроченной задолженности по исполнению долговых обязательств  Митякинского сельского поселения.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lastRenderedPageBreak/>
        <w:t>5. Информация о муниципальных долговых обязательствах  Митякинского сельского поселения вносится  в Долговую книгу в срок, не превышающий пяти рабочих дней с момента возникновения соответствующего обязательства.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sz w:val="28"/>
          <w:szCs w:val="28"/>
        </w:rPr>
        <w:t xml:space="preserve">6. Учет </w:t>
      </w:r>
      <w:r w:rsidRPr="002A1548">
        <w:rPr>
          <w:bCs/>
          <w:sz w:val="28"/>
          <w:szCs w:val="28"/>
        </w:rPr>
        <w:t>долговых обязательств Митякинского сельского поселения в Долговой книге осуществляется в рублях.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 xml:space="preserve">7. </w:t>
      </w:r>
      <w:proofErr w:type="gramStart"/>
      <w:r w:rsidRPr="002A1548">
        <w:rPr>
          <w:bCs/>
          <w:sz w:val="28"/>
          <w:szCs w:val="28"/>
        </w:rPr>
        <w:t>Ведущий специалист на основании данных в муниципальной долговой книге Митякинского сельского поселения, ежемесячно в срок до 4 числа месяца, следующего за отчетным, формирует в электронном виде Отчет о динамике долговых обязательств Митякинского сельского поселения по форме согласно приложению 2 к настоящему постановлению и  представляет данный отчет в отдел государственного долга и кредитов министерства финансов области для отражения на соответствующих счетах</w:t>
      </w:r>
      <w:proofErr w:type="gramEnd"/>
      <w:r w:rsidRPr="002A1548">
        <w:rPr>
          <w:bCs/>
          <w:sz w:val="28"/>
          <w:szCs w:val="28"/>
        </w:rPr>
        <w:t xml:space="preserve"> Плана счетов бюджетного учета.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8. Долговая книга находится на ответственном хранении в электронном виде у ведущего специалиста сектора экономики и финансов.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9. По окончании отчетного финансового года ведущий специалист распечатывает и подшивает долговую книгу только на дату начала нового отчетного периода.</w:t>
      </w:r>
    </w:p>
    <w:p w:rsidR="00EF7B23" w:rsidRPr="002A1548" w:rsidRDefault="00EF7B23" w:rsidP="00EF7B23">
      <w:pPr>
        <w:autoSpaceDE w:val="0"/>
        <w:ind w:firstLine="426"/>
        <w:jc w:val="center"/>
        <w:rPr>
          <w:bCs/>
          <w:sz w:val="28"/>
          <w:szCs w:val="28"/>
        </w:rPr>
      </w:pPr>
    </w:p>
    <w:p w:rsidR="00EF7B23" w:rsidRPr="002A1548" w:rsidRDefault="00EF7B23" w:rsidP="00EF7B23">
      <w:pPr>
        <w:autoSpaceDE w:val="0"/>
        <w:ind w:firstLine="426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  <w:lang w:val="en-US"/>
        </w:rPr>
        <w:t>II</w:t>
      </w:r>
      <w:r w:rsidRPr="002A1548">
        <w:rPr>
          <w:bCs/>
          <w:sz w:val="28"/>
          <w:szCs w:val="28"/>
        </w:rPr>
        <w:t>. Порядок регистрации долговых обязательств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10.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ведущим специалистом в Долговую книгу.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11. Регистрационный номер состоит из шестизначных разрядов:</w:t>
      </w:r>
    </w:p>
    <w:p w:rsidR="00EF7B23" w:rsidRPr="002A1548" w:rsidRDefault="00EF7B23" w:rsidP="00EF7B23">
      <w:pPr>
        <w:autoSpaceDE w:val="0"/>
        <w:ind w:firstLine="426"/>
        <w:jc w:val="center"/>
        <w:rPr>
          <w:bCs/>
          <w:sz w:val="28"/>
          <w:szCs w:val="28"/>
        </w:rPr>
      </w:pPr>
    </w:p>
    <w:p w:rsidR="00EF7B23" w:rsidRPr="002A1548" w:rsidRDefault="00EF7B23" w:rsidP="00EF7B23">
      <w:pPr>
        <w:autoSpaceDE w:val="0"/>
        <w:ind w:firstLine="426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X1X2X3X4X5X6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а) Первый разряд номера (X1) указывают на вид муниципального долгового обязательства: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«1» - для бюджетных кредитов, привлеченных в местный бюджет от других бюджетов бюджетной системы Российской Федерации;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«2» - для кредитов, полученных от имени Митякинского сельского поселения как заемщика от кредитных организаций;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«3» - для муниципальных ценных бумаг Митякинского сельского поселения;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«4» - для муниципальных гарантий Митякинского сельского поселения.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б) Второй, третий разряды (X2X3) указывают на порядковый номер долгового обязательства данного вида.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в) Четвертый, пятый, шестой разряды (Х4Х5Х6) указывает на буквенный код валюты, в которой выражено долговое обязательство, установленный Госстандартом России и Центральным банком Российской Федерации.</w:t>
      </w:r>
    </w:p>
    <w:p w:rsidR="00EF7B23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12. В соответствии с настоящим Приказом подлежат регистрации все долговые обязательства Митякинского сельского поселения, в том числе  не погашенные по состоянию на 1 января 2008 года.</w:t>
      </w:r>
    </w:p>
    <w:p w:rsidR="00944483" w:rsidRPr="002A1548" w:rsidRDefault="00944483" w:rsidP="00EF7B23">
      <w:pPr>
        <w:autoSpaceDE w:val="0"/>
        <w:ind w:firstLine="426"/>
        <w:jc w:val="both"/>
        <w:rPr>
          <w:bCs/>
          <w:sz w:val="28"/>
          <w:szCs w:val="28"/>
        </w:rPr>
      </w:pPr>
    </w:p>
    <w:p w:rsidR="00EF7B23" w:rsidRPr="002A1548" w:rsidRDefault="00EF7B23" w:rsidP="00EF7B23">
      <w:pPr>
        <w:autoSpaceDE w:val="0"/>
        <w:ind w:firstLine="426"/>
        <w:jc w:val="center"/>
        <w:rPr>
          <w:sz w:val="28"/>
          <w:szCs w:val="28"/>
        </w:rPr>
      </w:pPr>
      <w:r w:rsidRPr="002A1548">
        <w:rPr>
          <w:bCs/>
          <w:sz w:val="28"/>
          <w:szCs w:val="28"/>
          <w:lang w:val="en-US"/>
        </w:rPr>
        <w:t>III</w:t>
      </w:r>
      <w:r w:rsidRPr="002A1548">
        <w:rPr>
          <w:bCs/>
          <w:sz w:val="28"/>
          <w:szCs w:val="28"/>
        </w:rPr>
        <w:t xml:space="preserve">. Порядок </w:t>
      </w:r>
      <w:r w:rsidRPr="002A1548">
        <w:rPr>
          <w:sz w:val="28"/>
          <w:szCs w:val="28"/>
        </w:rPr>
        <w:t xml:space="preserve">представления информации </w:t>
      </w:r>
    </w:p>
    <w:p w:rsidR="00EF7B23" w:rsidRPr="002A1548" w:rsidRDefault="00EF7B23" w:rsidP="00EF7B23">
      <w:pPr>
        <w:autoSpaceDE w:val="0"/>
        <w:ind w:firstLine="426"/>
        <w:jc w:val="center"/>
        <w:rPr>
          <w:sz w:val="28"/>
          <w:szCs w:val="28"/>
        </w:rPr>
      </w:pPr>
      <w:r w:rsidRPr="002A1548">
        <w:rPr>
          <w:sz w:val="28"/>
          <w:szCs w:val="28"/>
        </w:rPr>
        <w:t>о долговых обязательствах.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color w:val="FF0000"/>
          <w:sz w:val="28"/>
          <w:szCs w:val="28"/>
        </w:rPr>
      </w:pP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lastRenderedPageBreak/>
        <w:t xml:space="preserve">13. Сектор экономики и финансов администрации Митякинского сельского поселения ежемесячно, в срок до 2 числа месяца, следующего за отчетным, формирует Отчет о динамике долговых обязательств согласно приложению 2 к настоящему </w:t>
      </w:r>
      <w:proofErr w:type="gramStart"/>
      <w:r w:rsidRPr="002A1548">
        <w:rPr>
          <w:bCs/>
          <w:sz w:val="28"/>
          <w:szCs w:val="28"/>
        </w:rPr>
        <w:t>постановлению</w:t>
      </w:r>
      <w:proofErr w:type="gramEnd"/>
      <w:r w:rsidRPr="002A1548">
        <w:rPr>
          <w:bCs/>
          <w:sz w:val="28"/>
          <w:szCs w:val="28"/>
        </w:rPr>
        <w:t xml:space="preserve"> и обеспечивают его передачу в финотдел в электронном виде. 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14. Структура и объем  долга сельского поселения, указанные в отчете о динамике долговых обязательств в долговой книге сельского поселения, должны соответствовать аналогичным показателям, отраженным в источниках финансирования дефицита бюджета поселения.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15. Ведущий специалист финансового отдела осуществляет проверку  Отчетов о динамике долговых обязательств сельских поселений на соответствие заключенным договорам о выдаче бюджетных кредитов из бюджета Тарасовского района.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</w:p>
    <w:p w:rsidR="00EF7B23" w:rsidRPr="002A1548" w:rsidRDefault="00EF7B23" w:rsidP="00EF7B23">
      <w:pPr>
        <w:autoSpaceDE w:val="0"/>
        <w:ind w:firstLine="426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  <w:lang w:val="en-US"/>
        </w:rPr>
        <w:t>IV</w:t>
      </w:r>
      <w:r w:rsidRPr="002A1548">
        <w:rPr>
          <w:bCs/>
          <w:sz w:val="28"/>
          <w:szCs w:val="28"/>
        </w:rPr>
        <w:t xml:space="preserve">. Порядок передачи информации </w:t>
      </w:r>
    </w:p>
    <w:p w:rsidR="00EF7B23" w:rsidRPr="002A1548" w:rsidRDefault="00EF7B23" w:rsidP="00EF7B23">
      <w:pPr>
        <w:autoSpaceDE w:val="0"/>
        <w:ind w:firstLine="426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 xml:space="preserve">о долговых обязательствах Тарасовского района </w:t>
      </w:r>
    </w:p>
    <w:p w:rsidR="00EF7B23" w:rsidRPr="002A1548" w:rsidRDefault="00EF7B23" w:rsidP="00EF7B23">
      <w:pPr>
        <w:autoSpaceDE w:val="0"/>
        <w:ind w:firstLine="426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 xml:space="preserve">и сельских поселений в Министерство финансов </w:t>
      </w:r>
    </w:p>
    <w:p w:rsidR="00EF7B23" w:rsidRPr="002A1548" w:rsidRDefault="00EF7B23" w:rsidP="00EF7B23">
      <w:pPr>
        <w:autoSpaceDE w:val="0"/>
        <w:ind w:firstLine="426"/>
        <w:jc w:val="center"/>
        <w:rPr>
          <w:bCs/>
          <w:sz w:val="28"/>
          <w:szCs w:val="28"/>
        </w:rPr>
      </w:pPr>
      <w:r w:rsidRPr="002A1548">
        <w:rPr>
          <w:bCs/>
          <w:sz w:val="28"/>
          <w:szCs w:val="28"/>
        </w:rPr>
        <w:t>Ростовской области</w:t>
      </w:r>
    </w:p>
    <w:p w:rsidR="00EF7B23" w:rsidRPr="002A1548" w:rsidRDefault="00EF7B23" w:rsidP="00EF7B23">
      <w:pPr>
        <w:autoSpaceDE w:val="0"/>
        <w:ind w:firstLine="426"/>
        <w:jc w:val="both"/>
        <w:rPr>
          <w:bCs/>
          <w:color w:val="FF0000"/>
          <w:sz w:val="28"/>
          <w:szCs w:val="28"/>
        </w:rPr>
      </w:pPr>
    </w:p>
    <w:p w:rsidR="00EF7B23" w:rsidRPr="002A1548" w:rsidRDefault="00EF7B23" w:rsidP="00EF7B23">
      <w:pPr>
        <w:autoSpaceDE w:val="0"/>
        <w:ind w:firstLine="426"/>
        <w:jc w:val="both"/>
        <w:rPr>
          <w:bCs/>
          <w:sz w:val="28"/>
          <w:szCs w:val="28"/>
        </w:rPr>
      </w:pPr>
      <w:proofErr w:type="gramStart"/>
      <w:r w:rsidRPr="002A1548">
        <w:rPr>
          <w:bCs/>
          <w:sz w:val="28"/>
          <w:szCs w:val="28"/>
        </w:rPr>
        <w:t>16</w:t>
      </w:r>
      <w:r w:rsidR="00F7360B" w:rsidRPr="00F7360B">
        <w:rPr>
          <w:bCs/>
          <w:sz w:val="28"/>
          <w:szCs w:val="28"/>
        </w:rPr>
        <w:t xml:space="preserve"> </w:t>
      </w:r>
      <w:r w:rsidR="00F7360B">
        <w:rPr>
          <w:bCs/>
          <w:sz w:val="28"/>
          <w:szCs w:val="28"/>
        </w:rPr>
        <w:t>Сектор экономики и финансов администрации Митякинского сельского поселения</w:t>
      </w:r>
      <w:r w:rsidRPr="002A1548">
        <w:rPr>
          <w:bCs/>
          <w:sz w:val="28"/>
          <w:szCs w:val="28"/>
        </w:rPr>
        <w:t xml:space="preserve"> ежемесячно</w:t>
      </w:r>
      <w:r w:rsidR="00F7360B">
        <w:rPr>
          <w:bCs/>
          <w:sz w:val="28"/>
          <w:szCs w:val="28"/>
        </w:rPr>
        <w:t xml:space="preserve"> не</w:t>
      </w:r>
      <w:r w:rsidRPr="002A1548">
        <w:rPr>
          <w:bCs/>
          <w:sz w:val="28"/>
          <w:szCs w:val="28"/>
        </w:rPr>
        <w:t xml:space="preserve"> позднее </w:t>
      </w:r>
      <w:r w:rsidR="00944483">
        <w:rPr>
          <w:bCs/>
          <w:sz w:val="28"/>
          <w:szCs w:val="28"/>
        </w:rPr>
        <w:t>10</w:t>
      </w:r>
      <w:r w:rsidRPr="002A1548">
        <w:rPr>
          <w:bCs/>
          <w:sz w:val="28"/>
          <w:szCs w:val="28"/>
        </w:rPr>
        <w:t xml:space="preserve"> числа месяца, следующего за отчетным, на основании Отчета о динамике долговых обязательств </w:t>
      </w:r>
      <w:r w:rsidR="00944483">
        <w:rPr>
          <w:bCs/>
          <w:sz w:val="28"/>
          <w:szCs w:val="28"/>
        </w:rPr>
        <w:t>Митякинского сельского поселения</w:t>
      </w:r>
      <w:r w:rsidRPr="002A1548">
        <w:rPr>
          <w:bCs/>
          <w:sz w:val="28"/>
          <w:szCs w:val="28"/>
        </w:rPr>
        <w:t xml:space="preserve">  и отчетов о динамике долговых обязательств </w:t>
      </w:r>
      <w:r w:rsidR="00F7360B">
        <w:rPr>
          <w:bCs/>
          <w:sz w:val="28"/>
          <w:szCs w:val="28"/>
        </w:rPr>
        <w:t xml:space="preserve">Митякинского </w:t>
      </w:r>
      <w:r w:rsidRPr="002A1548">
        <w:rPr>
          <w:bCs/>
          <w:sz w:val="28"/>
          <w:szCs w:val="28"/>
        </w:rPr>
        <w:t>сельск</w:t>
      </w:r>
      <w:r w:rsidR="00F7360B">
        <w:rPr>
          <w:bCs/>
          <w:sz w:val="28"/>
          <w:szCs w:val="28"/>
        </w:rPr>
        <w:t>ого</w:t>
      </w:r>
      <w:r w:rsidRPr="002A1548">
        <w:rPr>
          <w:bCs/>
          <w:sz w:val="28"/>
          <w:szCs w:val="28"/>
        </w:rPr>
        <w:t xml:space="preserve"> поселени</w:t>
      </w:r>
      <w:r w:rsidR="00F7360B">
        <w:rPr>
          <w:bCs/>
          <w:sz w:val="28"/>
          <w:szCs w:val="28"/>
        </w:rPr>
        <w:t>я</w:t>
      </w:r>
      <w:r w:rsidRPr="002A1548">
        <w:rPr>
          <w:bCs/>
          <w:sz w:val="28"/>
          <w:szCs w:val="28"/>
        </w:rPr>
        <w:t xml:space="preserve"> Тарасовского района</w:t>
      </w:r>
      <w:r w:rsidR="00F7360B">
        <w:rPr>
          <w:bCs/>
          <w:sz w:val="28"/>
          <w:szCs w:val="28"/>
        </w:rPr>
        <w:t xml:space="preserve"> обеспечивает</w:t>
      </w:r>
      <w:r w:rsidRPr="002A1548">
        <w:rPr>
          <w:bCs/>
          <w:sz w:val="28"/>
          <w:szCs w:val="28"/>
        </w:rPr>
        <w:t xml:space="preserve"> формир</w:t>
      </w:r>
      <w:r w:rsidR="00F7360B">
        <w:rPr>
          <w:bCs/>
          <w:sz w:val="28"/>
          <w:szCs w:val="28"/>
        </w:rPr>
        <w:t>ование информации</w:t>
      </w:r>
      <w:r w:rsidRPr="002A1548">
        <w:rPr>
          <w:bCs/>
          <w:sz w:val="28"/>
          <w:szCs w:val="28"/>
        </w:rPr>
        <w:t xml:space="preserve"> в форм</w:t>
      </w:r>
      <w:r w:rsidR="00F7360B">
        <w:rPr>
          <w:bCs/>
          <w:sz w:val="28"/>
          <w:szCs w:val="28"/>
        </w:rPr>
        <w:t>е электронного документа</w:t>
      </w:r>
      <w:r w:rsidRPr="002A1548">
        <w:rPr>
          <w:bCs/>
          <w:sz w:val="28"/>
          <w:szCs w:val="28"/>
        </w:rPr>
        <w:t xml:space="preserve"> </w:t>
      </w:r>
      <w:r w:rsidR="00F7360B">
        <w:rPr>
          <w:bCs/>
          <w:sz w:val="28"/>
          <w:szCs w:val="28"/>
        </w:rPr>
        <w:t xml:space="preserve">в Финансовый отдел Тарасовского района и предоставляет </w:t>
      </w:r>
      <w:r w:rsidRPr="002A1548">
        <w:rPr>
          <w:bCs/>
          <w:sz w:val="28"/>
          <w:szCs w:val="28"/>
        </w:rPr>
        <w:t xml:space="preserve"> по </w:t>
      </w:r>
      <w:r w:rsidRPr="002A1548">
        <w:rPr>
          <w:sz w:val="28"/>
          <w:szCs w:val="28"/>
        </w:rPr>
        <w:t>системе электронного документооборота и делопроизводства «Дело»</w:t>
      </w:r>
      <w:r w:rsidR="00F7360B">
        <w:rPr>
          <w:sz w:val="28"/>
          <w:szCs w:val="28"/>
        </w:rPr>
        <w:t>.</w:t>
      </w:r>
      <w:proofErr w:type="gramEnd"/>
    </w:p>
    <w:p w:rsidR="00EF7B23" w:rsidRPr="002A1548" w:rsidRDefault="00EF7B23" w:rsidP="00EF7B23">
      <w:pPr>
        <w:ind w:firstLine="426"/>
        <w:jc w:val="both"/>
        <w:rPr>
          <w:sz w:val="28"/>
          <w:szCs w:val="28"/>
        </w:rPr>
      </w:pPr>
    </w:p>
    <w:p w:rsidR="007141D6" w:rsidRPr="002A1548" w:rsidRDefault="007141D6">
      <w:pPr>
        <w:rPr>
          <w:sz w:val="28"/>
          <w:szCs w:val="28"/>
        </w:rPr>
      </w:pPr>
    </w:p>
    <w:sectPr w:rsidR="007141D6" w:rsidRPr="002A1548" w:rsidSect="00F344A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EC1"/>
    <w:multiLevelType w:val="hybridMultilevel"/>
    <w:tmpl w:val="2B98F3F8"/>
    <w:lvl w:ilvl="0" w:tplc="141E138E">
      <w:start w:val="1"/>
      <w:numFmt w:val="decimal"/>
      <w:lvlText w:val="%1."/>
      <w:lvlJc w:val="left"/>
      <w:pPr>
        <w:ind w:left="1940" w:hanging="123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B7E"/>
    <w:rsid w:val="001879A4"/>
    <w:rsid w:val="002A1548"/>
    <w:rsid w:val="005761B1"/>
    <w:rsid w:val="00664DCA"/>
    <w:rsid w:val="007141D6"/>
    <w:rsid w:val="00944483"/>
    <w:rsid w:val="00AF1A92"/>
    <w:rsid w:val="00B933EE"/>
    <w:rsid w:val="00D20B7E"/>
    <w:rsid w:val="00EF7B23"/>
    <w:rsid w:val="00F344A2"/>
    <w:rsid w:val="00F7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F7B23"/>
    <w:pPr>
      <w:jc w:val="center"/>
    </w:pPr>
    <w:rPr>
      <w:rFonts w:ascii="AG Souvenir" w:hAnsi="AG Souvenir"/>
      <w:b/>
      <w:sz w:val="32"/>
    </w:rPr>
  </w:style>
  <w:style w:type="paragraph" w:styleId="a4">
    <w:name w:val="List Paragraph"/>
    <w:basedOn w:val="a"/>
    <w:uiPriority w:val="34"/>
    <w:qFormat/>
    <w:rsid w:val="00EF7B23"/>
    <w:pPr>
      <w:ind w:left="708"/>
    </w:pPr>
  </w:style>
  <w:style w:type="paragraph" w:customStyle="1" w:styleId="ConsPlusTitle">
    <w:name w:val="ConsPlusTitle"/>
    <w:rsid w:val="00EF7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3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EF7B23"/>
    <w:pPr>
      <w:jc w:val="center"/>
    </w:pPr>
    <w:rPr>
      <w:rFonts w:ascii="AG Souvenir" w:hAnsi="AG Souvenir"/>
      <w:b/>
      <w:sz w:val="32"/>
    </w:rPr>
  </w:style>
  <w:style w:type="paragraph" w:styleId="a4">
    <w:name w:val="List Paragraph"/>
    <w:basedOn w:val="a"/>
    <w:uiPriority w:val="34"/>
    <w:qFormat/>
    <w:rsid w:val="00EF7B23"/>
    <w:pPr>
      <w:ind w:left="708"/>
    </w:pPr>
  </w:style>
  <w:style w:type="paragraph" w:customStyle="1" w:styleId="ConsPlusTitle">
    <w:name w:val="ConsPlusTitle"/>
    <w:rsid w:val="00EF7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3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3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cp:lastPrinted>2019-12-28T08:46:00Z</cp:lastPrinted>
  <dcterms:created xsi:type="dcterms:W3CDTF">2019-12-27T08:28:00Z</dcterms:created>
  <dcterms:modified xsi:type="dcterms:W3CDTF">2019-12-28T08:49:00Z</dcterms:modified>
</cp:coreProperties>
</file>