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147E" w:rsidRDefault="0052147E" w:rsidP="0052147E">
      <w:pPr>
        <w:spacing w:line="276" w:lineRule="auto"/>
        <w:jc w:val="center"/>
        <w:rPr>
          <w:b/>
          <w:sz w:val="32"/>
          <w:szCs w:val="32"/>
        </w:rPr>
      </w:pPr>
      <w:bookmarkStart w:id="0" w:name="_GoBack"/>
      <w:bookmarkEnd w:id="0"/>
      <w:r>
        <w:rPr>
          <w:b/>
          <w:sz w:val="32"/>
          <w:szCs w:val="32"/>
        </w:rPr>
        <w:t>АДМИНИСТРАЦИЯ</w:t>
      </w:r>
    </w:p>
    <w:p w:rsidR="0052147E" w:rsidRDefault="0052147E" w:rsidP="0052147E">
      <w:pPr>
        <w:spacing w:line="276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МИТЯКИНСКОГО СЕЛЬСКОГО ПОСЕЛЕНИЯ</w:t>
      </w:r>
    </w:p>
    <w:p w:rsidR="0052147E" w:rsidRDefault="0052147E" w:rsidP="0052147E">
      <w:pPr>
        <w:spacing w:line="276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ТАРАСОВСКОГО РАЙОНА </w:t>
      </w:r>
    </w:p>
    <w:p w:rsidR="0052147E" w:rsidRDefault="0052147E" w:rsidP="0052147E">
      <w:pPr>
        <w:spacing w:line="276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РОСТОВСКОЙ ОБЛАСТИ</w:t>
      </w:r>
    </w:p>
    <w:p w:rsidR="0052147E" w:rsidRDefault="0052147E" w:rsidP="0052147E">
      <w:pPr>
        <w:spacing w:line="276" w:lineRule="auto"/>
        <w:jc w:val="center"/>
        <w:rPr>
          <w:b/>
          <w:sz w:val="32"/>
          <w:szCs w:val="32"/>
        </w:rPr>
      </w:pPr>
    </w:p>
    <w:p w:rsidR="0052147E" w:rsidRDefault="0052147E" w:rsidP="0052147E">
      <w:pPr>
        <w:spacing w:line="276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p w:rsidR="0052147E" w:rsidRDefault="0052147E" w:rsidP="0052147E">
      <w:pPr>
        <w:spacing w:line="276" w:lineRule="auto"/>
        <w:rPr>
          <w:sz w:val="28"/>
          <w:szCs w:val="28"/>
        </w:rPr>
      </w:pPr>
    </w:p>
    <w:p w:rsidR="0052147E" w:rsidRDefault="0052147E" w:rsidP="0052147E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08.11.2019г.                             </w:t>
      </w:r>
      <w:r>
        <w:rPr>
          <w:b/>
          <w:sz w:val="28"/>
          <w:szCs w:val="28"/>
        </w:rPr>
        <w:t>№ 153</w:t>
      </w:r>
      <w:r>
        <w:rPr>
          <w:sz w:val="28"/>
          <w:szCs w:val="28"/>
        </w:rPr>
        <w:t xml:space="preserve">                        ст. </w:t>
      </w:r>
      <w:proofErr w:type="spellStart"/>
      <w:r>
        <w:rPr>
          <w:sz w:val="28"/>
          <w:szCs w:val="28"/>
        </w:rPr>
        <w:t>Митякинская</w:t>
      </w:r>
      <w:proofErr w:type="spellEnd"/>
    </w:p>
    <w:p w:rsidR="0052147E" w:rsidRDefault="0052147E" w:rsidP="0052147E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2147E" w:rsidRDefault="0052147E" w:rsidP="0052147E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 предварительных итогах социально – 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экономического</w:t>
      </w:r>
      <w:proofErr w:type="gramEnd"/>
    </w:p>
    <w:p w:rsidR="0052147E" w:rsidRDefault="0052147E" w:rsidP="0052147E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развития Митякинского сельского поселения за 7 месяцев 2019г.</w:t>
      </w:r>
    </w:p>
    <w:p w:rsidR="0052147E" w:rsidRDefault="0052147E" w:rsidP="0052147E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и ожидаемых 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итогах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 xml:space="preserve"> социально – экономического развития за 2019 год.</w:t>
      </w:r>
    </w:p>
    <w:p w:rsidR="0052147E" w:rsidRDefault="0052147E" w:rsidP="0052147E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52147E" w:rsidRDefault="0052147E" w:rsidP="0052147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постановлением Администрации Митякинского сельского поселения от 17.06.2019 № 76 «Об утверждении Порядка и сроков составления проекта бюджета Митякинского сельского поселения Тарасовского района на 2020 год и на плановый период 2021 и 2022 года», Администрация Митякинского сельского поселения.</w:t>
      </w:r>
    </w:p>
    <w:p w:rsidR="0052147E" w:rsidRDefault="0052147E" w:rsidP="0052147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52147E" w:rsidRDefault="0052147E" w:rsidP="0052147E">
      <w:pPr>
        <w:pStyle w:val="2"/>
        <w:spacing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52147E" w:rsidRDefault="0052147E" w:rsidP="0052147E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предварительные итоги социально-экономического развития Митякинского сельского поселения за 7 месяцев 2019г. и ожидаемые итоги социально-экономического развития Митякинского сельского поселения за 2019 год согласно приложению.</w:t>
      </w:r>
    </w:p>
    <w:p w:rsidR="0052147E" w:rsidRDefault="0052147E" w:rsidP="0052147E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>
        <w:rPr>
          <w:sz w:val="28"/>
          <w:szCs w:val="28"/>
        </w:rPr>
        <w:t>В соответствии со статьей 184.2 Бюджетного кодекса Российской Федерации, статьей 24 Решения Собрания депутатов Митякинского сельского поселения от 30 сентября 2019 № 16 «О бюджетном процессе в Митякинском сельском поселении» внести основные показатели прогноза социально-экономического развития Митякинского сельского поселения на 2020 – 2022 годы в Собрание депутатов Митякинского сельского поселения одновременно с проектом решения Собрания депутатов Митякинского сельского поселения «О бюджете Митякинского</w:t>
      </w:r>
      <w:proofErr w:type="gramEnd"/>
      <w:r>
        <w:rPr>
          <w:sz w:val="28"/>
          <w:szCs w:val="28"/>
        </w:rPr>
        <w:t xml:space="preserve"> сельского поселения Тарасовского района на 2020 год и на плановый период 2021 и 2022 годов».</w:t>
      </w:r>
    </w:p>
    <w:p w:rsidR="0052147E" w:rsidRDefault="0052147E" w:rsidP="0052147E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>3. Постановление вступает в силу с момента его официального обнародования.</w:t>
      </w:r>
    </w:p>
    <w:p w:rsidR="0052147E" w:rsidRDefault="0052147E" w:rsidP="0052147E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выполнением постановления оставляю за собой.</w:t>
      </w:r>
    </w:p>
    <w:p w:rsidR="0052147E" w:rsidRDefault="0052147E" w:rsidP="0052147E">
      <w:pPr>
        <w:tabs>
          <w:tab w:val="left" w:pos="1980"/>
        </w:tabs>
        <w:jc w:val="both"/>
        <w:rPr>
          <w:sz w:val="28"/>
          <w:szCs w:val="28"/>
        </w:rPr>
      </w:pPr>
    </w:p>
    <w:p w:rsidR="0052147E" w:rsidRDefault="0052147E" w:rsidP="0052147E">
      <w:pPr>
        <w:tabs>
          <w:tab w:val="left" w:pos="19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Администрации </w:t>
      </w:r>
    </w:p>
    <w:p w:rsidR="0052147E" w:rsidRDefault="0052147E" w:rsidP="0052147E">
      <w:pPr>
        <w:tabs>
          <w:tab w:val="left" w:pos="1980"/>
        </w:tabs>
        <w:jc w:val="both"/>
        <w:rPr>
          <w:sz w:val="28"/>
          <w:szCs w:val="28"/>
        </w:rPr>
      </w:pPr>
      <w:r>
        <w:rPr>
          <w:sz w:val="28"/>
          <w:szCs w:val="28"/>
        </w:rPr>
        <w:t>Митякинского сельского поселения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С.И. Куркин</w:t>
      </w:r>
    </w:p>
    <w:p w:rsidR="0052147E" w:rsidRDefault="0052147E" w:rsidP="0052147E"/>
    <w:p w:rsidR="0052147E" w:rsidRDefault="0052147E" w:rsidP="0052147E"/>
    <w:p w:rsidR="0052147E" w:rsidRDefault="0052147E" w:rsidP="0052147E"/>
    <w:p w:rsidR="0052147E" w:rsidRDefault="0052147E" w:rsidP="0052147E"/>
    <w:tbl>
      <w:tblPr>
        <w:tblpPr w:leftFromText="180" w:rightFromText="180" w:vertAnchor="page" w:horzAnchor="margin" w:tblpXSpec="center" w:tblpY="839"/>
        <w:tblW w:w="10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68"/>
        <w:gridCol w:w="1418"/>
        <w:gridCol w:w="2550"/>
        <w:gridCol w:w="142"/>
        <w:gridCol w:w="2692"/>
      </w:tblGrid>
      <w:tr w:rsidR="0052147E" w:rsidTr="0052147E">
        <w:trPr>
          <w:cantSplit/>
          <w:trHeight w:val="375"/>
          <w:tblHeader/>
        </w:trPr>
        <w:tc>
          <w:tcPr>
            <w:tcW w:w="1017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2147E" w:rsidRDefault="0052147E">
            <w:pPr>
              <w:pStyle w:val="a3"/>
              <w:keepNext/>
              <w:keepLines/>
              <w:jc w:val="right"/>
              <w:rPr>
                <w:sz w:val="20"/>
              </w:rPr>
            </w:pPr>
            <w:r>
              <w:rPr>
                <w:sz w:val="20"/>
              </w:rPr>
              <w:lastRenderedPageBreak/>
              <w:t>Приложение к постановлению</w:t>
            </w:r>
          </w:p>
          <w:p w:rsidR="0052147E" w:rsidRDefault="0052147E">
            <w:pPr>
              <w:pStyle w:val="a3"/>
              <w:keepNext/>
              <w:keepLines/>
              <w:jc w:val="right"/>
              <w:rPr>
                <w:sz w:val="20"/>
              </w:rPr>
            </w:pPr>
            <w:r>
              <w:rPr>
                <w:sz w:val="20"/>
              </w:rPr>
              <w:t xml:space="preserve">Администрации Митякинского сельского поселения </w:t>
            </w:r>
          </w:p>
          <w:p w:rsidR="0052147E" w:rsidRDefault="0052147E">
            <w:pPr>
              <w:pStyle w:val="a3"/>
              <w:keepNext/>
              <w:keepLines/>
              <w:jc w:val="right"/>
              <w:rPr>
                <w:color w:val="FF0000"/>
                <w:sz w:val="20"/>
              </w:rPr>
            </w:pPr>
            <w:r>
              <w:rPr>
                <w:sz w:val="20"/>
              </w:rPr>
              <w:t>от 08.11.2019г. № 153</w:t>
            </w:r>
            <w:r>
              <w:rPr>
                <w:color w:val="FF0000"/>
                <w:sz w:val="20"/>
              </w:rPr>
              <w:t xml:space="preserve">         </w:t>
            </w:r>
          </w:p>
          <w:p w:rsidR="0052147E" w:rsidRDefault="0052147E">
            <w:pPr>
              <w:pStyle w:val="a3"/>
              <w:keepNext/>
              <w:keepLines/>
              <w:jc w:val="right"/>
              <w:rPr>
                <w:sz w:val="20"/>
              </w:rPr>
            </w:pPr>
          </w:p>
          <w:p w:rsidR="0052147E" w:rsidRDefault="0052147E">
            <w:pPr>
              <w:pStyle w:val="a3"/>
              <w:keepNext/>
              <w:keepLines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Предварительные итоги социально-экономического развития</w:t>
            </w:r>
          </w:p>
          <w:p w:rsidR="0052147E" w:rsidRDefault="0052147E">
            <w:pPr>
              <w:keepNext/>
              <w:keepLines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Митякинского сельского поселения за 7 месяцев текущего года и </w:t>
            </w:r>
          </w:p>
          <w:p w:rsidR="0052147E" w:rsidRDefault="0052147E">
            <w:pPr>
              <w:keepNext/>
              <w:keepLines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ожидаемые итоги социально-экономического развития</w:t>
            </w:r>
          </w:p>
          <w:p w:rsidR="0052147E" w:rsidRDefault="0052147E">
            <w:pPr>
              <w:keepNext/>
              <w:keepLines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Митякинского сельского поселения за 2019 год</w:t>
            </w:r>
          </w:p>
          <w:p w:rsidR="0052147E" w:rsidRDefault="0052147E"/>
        </w:tc>
      </w:tr>
      <w:tr w:rsidR="0052147E" w:rsidTr="0052147E">
        <w:trPr>
          <w:cantSplit/>
          <w:trHeight w:val="970"/>
          <w:tblHeader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47E" w:rsidRDefault="0052147E">
            <w:pPr>
              <w:ind w:left="-85" w:firstLine="625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Показатели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47E" w:rsidRDefault="0052147E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Единица измерения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47E" w:rsidRDefault="0052147E">
            <w:pPr>
              <w:keepNext/>
              <w:keepLines/>
              <w:jc w:val="center"/>
              <w:rPr>
                <w:b/>
              </w:rPr>
            </w:pPr>
            <w:r>
              <w:rPr>
                <w:b/>
              </w:rPr>
              <w:t>7 месяцев</w:t>
            </w:r>
          </w:p>
          <w:p w:rsidR="0052147E" w:rsidRDefault="0052147E">
            <w:pPr>
              <w:keepNext/>
              <w:keepLines/>
              <w:jc w:val="center"/>
              <w:rPr>
                <w:b/>
              </w:rPr>
            </w:pPr>
            <w:r>
              <w:rPr>
                <w:b/>
              </w:rPr>
              <w:t>2019 года</w:t>
            </w:r>
          </w:p>
          <w:p w:rsidR="0052147E" w:rsidRDefault="0052147E">
            <w:pPr>
              <w:jc w:val="center"/>
              <w:rPr>
                <w:b/>
                <w:i/>
              </w:rPr>
            </w:pPr>
            <w:r>
              <w:rPr>
                <w:b/>
              </w:rPr>
              <w:t>отчет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147E" w:rsidRDefault="0052147E">
            <w:pPr>
              <w:keepNext/>
              <w:keepLines/>
              <w:jc w:val="center"/>
              <w:rPr>
                <w:b/>
              </w:rPr>
            </w:pPr>
            <w:r>
              <w:rPr>
                <w:b/>
              </w:rPr>
              <w:t>2019 год</w:t>
            </w:r>
          </w:p>
          <w:p w:rsidR="0052147E" w:rsidRDefault="0052147E">
            <w:pPr>
              <w:ind w:left="-202" w:firstLine="202"/>
              <w:jc w:val="center"/>
              <w:rPr>
                <w:b/>
                <w:i/>
              </w:rPr>
            </w:pPr>
            <w:r>
              <w:rPr>
                <w:b/>
              </w:rPr>
              <w:t>оценка</w:t>
            </w:r>
          </w:p>
        </w:tc>
      </w:tr>
      <w:tr w:rsidR="0052147E" w:rsidTr="0052147E">
        <w:trPr>
          <w:trHeight w:val="286"/>
        </w:trPr>
        <w:tc>
          <w:tcPr>
            <w:tcW w:w="101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52147E" w:rsidRDefault="0052147E">
            <w:pPr>
              <w:jc w:val="center"/>
              <w:rPr>
                <w:b/>
                <w:bCs/>
                <w:color w:val="FF6600"/>
              </w:rPr>
            </w:pPr>
            <w:r>
              <w:rPr>
                <w:b/>
                <w:bCs/>
              </w:rPr>
              <w:t>МАЛЫЙ БИЗНЕС</w:t>
            </w:r>
          </w:p>
        </w:tc>
      </w:tr>
      <w:tr w:rsidR="0052147E" w:rsidTr="0052147E">
        <w:trPr>
          <w:trHeight w:val="34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47E" w:rsidRDefault="0052147E">
            <w:r>
              <w:t xml:space="preserve">Число малых предприятий (с учетом </w:t>
            </w:r>
            <w:proofErr w:type="spellStart"/>
            <w:r>
              <w:t>микропредприятий</w:t>
            </w:r>
            <w:proofErr w:type="spellEnd"/>
            <w: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47E" w:rsidRDefault="0052147E">
            <w:pPr>
              <w:jc w:val="center"/>
            </w:pPr>
            <w:r>
              <w:t xml:space="preserve">единиц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47E" w:rsidRDefault="0052147E">
            <w:pPr>
              <w:jc w:val="center"/>
            </w:pPr>
            <w:r>
              <w:t>1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47E" w:rsidRDefault="0052147E">
            <w:pPr>
              <w:jc w:val="center"/>
            </w:pPr>
            <w:r>
              <w:t>1</w:t>
            </w:r>
          </w:p>
        </w:tc>
      </w:tr>
      <w:tr w:rsidR="0052147E" w:rsidTr="0052147E">
        <w:trPr>
          <w:trHeight w:val="48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47E" w:rsidRDefault="0052147E">
            <w:r>
              <w:t>Среднесписочная численность работников малых предприятий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47E" w:rsidRDefault="0052147E">
            <w:pPr>
              <w:jc w:val="center"/>
            </w:pPr>
            <w:r>
              <w:t>тыс. чел.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47E" w:rsidRDefault="0052147E">
            <w:pPr>
              <w:jc w:val="center"/>
            </w:pPr>
            <w:r>
              <w:t>0,001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47E" w:rsidRDefault="0052147E">
            <w:pPr>
              <w:jc w:val="center"/>
            </w:pPr>
            <w:r>
              <w:t>0,001</w:t>
            </w:r>
          </w:p>
        </w:tc>
      </w:tr>
      <w:tr w:rsidR="0052147E" w:rsidTr="0052147E">
        <w:trPr>
          <w:trHeight w:val="727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47E" w:rsidRDefault="0052147E">
            <w:r>
              <w:t>Размер официально начисленной среднемесячной заработной платы на малых предприятиях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47E" w:rsidRDefault="0052147E">
            <w:pPr>
              <w:jc w:val="center"/>
            </w:pPr>
            <w:r>
              <w:t>рублей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47E" w:rsidRDefault="0052147E">
            <w:pPr>
              <w:jc w:val="center"/>
            </w:pPr>
            <w:r>
              <w:t>14042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47E" w:rsidRDefault="0052147E">
            <w:pPr>
              <w:jc w:val="center"/>
            </w:pPr>
            <w:r>
              <w:t>14042</w:t>
            </w:r>
          </w:p>
        </w:tc>
      </w:tr>
      <w:tr w:rsidR="0052147E" w:rsidTr="0052147E">
        <w:trPr>
          <w:trHeight w:val="526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47E" w:rsidRDefault="0052147E">
            <w:r>
              <w:t>Оборот малых предприятий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2147E" w:rsidRDefault="0052147E">
            <w:pPr>
              <w:jc w:val="center"/>
            </w:pPr>
            <w:r>
              <w:t>млн. руб.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47E" w:rsidRDefault="0052147E">
            <w:pPr>
              <w:jc w:val="center"/>
            </w:pPr>
            <w:r>
              <w:t>3,3</w:t>
            </w:r>
          </w:p>
          <w:p w:rsidR="0052147E" w:rsidRDefault="0052147E">
            <w:pPr>
              <w:jc w:val="center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47E" w:rsidRDefault="0052147E">
            <w:pPr>
              <w:jc w:val="center"/>
            </w:pPr>
            <w:r>
              <w:t>5,7</w:t>
            </w:r>
          </w:p>
        </w:tc>
      </w:tr>
      <w:tr w:rsidR="0052147E" w:rsidTr="0052147E">
        <w:trPr>
          <w:trHeight w:val="345"/>
        </w:trPr>
        <w:tc>
          <w:tcPr>
            <w:tcW w:w="101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52147E" w:rsidRDefault="0052147E">
            <w:pPr>
              <w:jc w:val="center"/>
              <w:rPr>
                <w:b/>
                <w:bCs/>
                <w:color w:val="FF6600"/>
              </w:rPr>
            </w:pPr>
            <w:r>
              <w:rPr>
                <w:b/>
                <w:bCs/>
              </w:rPr>
              <w:t>ИНВЕСТИЦИИ</w:t>
            </w:r>
            <w:r>
              <w:rPr>
                <w:b/>
                <w:bCs/>
                <w:color w:val="FF0000"/>
              </w:rPr>
              <w:t> </w:t>
            </w:r>
          </w:p>
        </w:tc>
      </w:tr>
      <w:tr w:rsidR="0052147E" w:rsidTr="0052147E">
        <w:trPr>
          <w:trHeight w:val="617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47E" w:rsidRDefault="0052147E">
            <w:r>
              <w:t xml:space="preserve">Объем инвестиций в основной капитал за счет всех источников финансирования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2147E" w:rsidRDefault="0052147E">
            <w:pPr>
              <w:jc w:val="center"/>
            </w:pPr>
            <w:r>
              <w:t>млн. руб.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47E" w:rsidRDefault="0052147E">
            <w:pPr>
              <w:jc w:val="center"/>
            </w:pPr>
            <w:r>
              <w:t>6,8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47E" w:rsidRDefault="0052147E">
            <w:pPr>
              <w:jc w:val="center"/>
            </w:pPr>
            <w:r>
              <w:t>11,7</w:t>
            </w:r>
          </w:p>
        </w:tc>
      </w:tr>
      <w:tr w:rsidR="0052147E" w:rsidTr="0052147E">
        <w:trPr>
          <w:trHeight w:val="458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47E" w:rsidRDefault="0052147E">
            <w:r>
              <w:t xml:space="preserve">темп к предыдущему году в сопоставимых ценах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47E" w:rsidRDefault="0052147E">
            <w:pPr>
              <w:jc w:val="center"/>
            </w:pPr>
            <w:r>
              <w:t xml:space="preserve"> % 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47E" w:rsidRDefault="0052147E">
            <w:pPr>
              <w:jc w:val="center"/>
            </w:pPr>
            <w:r>
              <w:t>29,12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47E" w:rsidRDefault="0052147E">
            <w:pPr>
              <w:jc w:val="center"/>
            </w:pPr>
            <w:r>
              <w:t>344,1</w:t>
            </w:r>
          </w:p>
        </w:tc>
      </w:tr>
      <w:tr w:rsidR="0052147E" w:rsidTr="0052147E">
        <w:trPr>
          <w:trHeight w:val="345"/>
        </w:trPr>
        <w:tc>
          <w:tcPr>
            <w:tcW w:w="101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52147E" w:rsidRDefault="0052147E">
            <w:pPr>
              <w:jc w:val="center"/>
              <w:rPr>
                <w:b/>
                <w:bCs/>
                <w:color w:val="FF6600"/>
              </w:rPr>
            </w:pPr>
            <w:r>
              <w:rPr>
                <w:b/>
                <w:bCs/>
              </w:rPr>
              <w:t>ТРУД</w:t>
            </w:r>
            <w:r>
              <w:rPr>
                <w:b/>
                <w:bCs/>
                <w:color w:val="FF0000"/>
              </w:rPr>
              <w:t> </w:t>
            </w:r>
          </w:p>
        </w:tc>
      </w:tr>
      <w:tr w:rsidR="0052147E" w:rsidTr="0052147E">
        <w:trPr>
          <w:trHeight w:val="34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47E" w:rsidRDefault="0052147E">
            <w:r>
              <w:t xml:space="preserve">Численность работников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47E" w:rsidRDefault="0052147E">
            <w:pPr>
              <w:jc w:val="center"/>
            </w:pPr>
            <w:r>
              <w:t>человек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47E" w:rsidRDefault="0052147E">
            <w:pPr>
              <w:jc w:val="center"/>
            </w:pPr>
            <w:r>
              <w:t>416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47E" w:rsidRDefault="0052147E">
            <w:pPr>
              <w:jc w:val="center"/>
            </w:pPr>
            <w:r>
              <w:t>416</w:t>
            </w:r>
          </w:p>
        </w:tc>
      </w:tr>
      <w:tr w:rsidR="0052147E" w:rsidTr="0052147E">
        <w:trPr>
          <w:trHeight w:val="527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47E" w:rsidRDefault="0052147E">
            <w:r>
              <w:t xml:space="preserve">Среднемесячная заработная плата на 1 работника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47E" w:rsidRDefault="0052147E">
            <w:pPr>
              <w:jc w:val="center"/>
            </w:pPr>
            <w:r>
              <w:t>рублей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47E" w:rsidRDefault="0052147E">
            <w:pPr>
              <w:jc w:val="center"/>
            </w:pPr>
            <w:r>
              <w:t>25200,14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47E" w:rsidRDefault="0052147E">
            <w:pPr>
              <w:jc w:val="center"/>
            </w:pPr>
            <w:r>
              <w:t>25200,14</w:t>
            </w:r>
          </w:p>
          <w:p w:rsidR="0052147E" w:rsidRDefault="0052147E">
            <w:pPr>
              <w:jc w:val="center"/>
            </w:pPr>
          </w:p>
        </w:tc>
      </w:tr>
      <w:tr w:rsidR="0052147E" w:rsidTr="0052147E">
        <w:trPr>
          <w:trHeight w:val="34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47E" w:rsidRDefault="0052147E">
            <w:r>
              <w:t>темп к предыдущему году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47E" w:rsidRDefault="0052147E">
            <w:pPr>
              <w:jc w:val="center"/>
            </w:pPr>
            <w:r>
              <w:t>%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47E" w:rsidRDefault="0052147E">
            <w:pPr>
              <w:jc w:val="center"/>
            </w:pPr>
            <w:r>
              <w:t>104, 8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47E" w:rsidRDefault="0052147E">
            <w:pPr>
              <w:jc w:val="center"/>
            </w:pPr>
            <w:r>
              <w:t>104,8</w:t>
            </w:r>
          </w:p>
        </w:tc>
      </w:tr>
      <w:tr w:rsidR="0052147E" w:rsidTr="0052147E">
        <w:trPr>
          <w:trHeight w:val="34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47E" w:rsidRDefault="0052147E">
            <w:r>
              <w:t xml:space="preserve">Фонд оплаты труда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47E" w:rsidRDefault="0052147E">
            <w:pPr>
              <w:jc w:val="center"/>
            </w:pPr>
            <w:r>
              <w:t>тыс. руб.</w:t>
            </w:r>
          </w:p>
          <w:p w:rsidR="0052147E" w:rsidRDefault="0052147E">
            <w:pPr>
              <w:jc w:val="center"/>
            </w:pPr>
          </w:p>
          <w:p w:rsidR="0052147E" w:rsidRDefault="0052147E">
            <w:pPr>
              <w:jc w:val="center"/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47E" w:rsidRDefault="0052147E">
            <w:pPr>
              <w:jc w:val="center"/>
            </w:pPr>
            <w:r>
              <w:t>73382,81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47E" w:rsidRDefault="0052147E">
            <w:pPr>
              <w:jc w:val="center"/>
            </w:pPr>
            <w:r>
              <w:t>125799,1</w:t>
            </w:r>
          </w:p>
        </w:tc>
      </w:tr>
      <w:tr w:rsidR="0052147E" w:rsidTr="0052147E">
        <w:trPr>
          <w:trHeight w:val="345"/>
        </w:trPr>
        <w:tc>
          <w:tcPr>
            <w:tcW w:w="101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52147E" w:rsidRDefault="0052147E">
            <w:pPr>
              <w:jc w:val="center"/>
              <w:rPr>
                <w:b/>
                <w:bCs/>
                <w:color w:val="FF6600"/>
              </w:rPr>
            </w:pPr>
            <w:r>
              <w:rPr>
                <w:b/>
                <w:bCs/>
              </w:rPr>
              <w:t>ФИНАНСОВЫЕ ПОКАЗАТЕЛИ</w:t>
            </w:r>
            <w:r>
              <w:rPr>
                <w:b/>
                <w:bCs/>
                <w:color w:val="FF0000"/>
              </w:rPr>
              <w:t> </w:t>
            </w:r>
          </w:p>
        </w:tc>
      </w:tr>
      <w:tr w:rsidR="0052147E" w:rsidTr="0052147E">
        <w:trPr>
          <w:trHeight w:val="34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47E" w:rsidRDefault="0052147E">
            <w:r>
              <w:t xml:space="preserve">Прибыль прибыльных предприятий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47E" w:rsidRDefault="0052147E">
            <w:pPr>
              <w:jc w:val="center"/>
            </w:pPr>
            <w:r>
              <w:t>тыс. руб.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47E" w:rsidRDefault="0052147E">
            <w:pPr>
              <w:jc w:val="center"/>
            </w:pPr>
            <w:r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47E" w:rsidRDefault="0052147E">
            <w:pPr>
              <w:jc w:val="center"/>
            </w:pPr>
            <w:r>
              <w:t>0</w:t>
            </w:r>
          </w:p>
        </w:tc>
      </w:tr>
      <w:tr w:rsidR="0052147E" w:rsidTr="0052147E">
        <w:trPr>
          <w:trHeight w:val="34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47E" w:rsidRDefault="0052147E">
            <w:r>
              <w:t>Убытки убыточных предприятий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47E" w:rsidRDefault="0052147E">
            <w:pPr>
              <w:jc w:val="center"/>
            </w:pPr>
            <w:r>
              <w:t>тыс. руб.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47E" w:rsidRDefault="0052147E">
            <w:pPr>
              <w:jc w:val="center"/>
            </w:pPr>
            <w:r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47E" w:rsidRDefault="0052147E">
            <w:pPr>
              <w:jc w:val="center"/>
            </w:pPr>
            <w:r>
              <w:t>0</w:t>
            </w:r>
          </w:p>
        </w:tc>
      </w:tr>
      <w:tr w:rsidR="0052147E" w:rsidTr="0052147E">
        <w:trPr>
          <w:cantSplit/>
          <w:trHeight w:val="375"/>
          <w:tblHeader/>
        </w:trPr>
        <w:tc>
          <w:tcPr>
            <w:tcW w:w="1017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147E" w:rsidRDefault="0052147E">
            <w:pPr>
              <w:jc w:val="right"/>
              <w:rPr>
                <w:b/>
                <w:i/>
              </w:rPr>
            </w:pPr>
            <w:r>
              <w:t xml:space="preserve"> </w:t>
            </w:r>
          </w:p>
        </w:tc>
      </w:tr>
    </w:tbl>
    <w:p w:rsidR="0052147E" w:rsidRDefault="0052147E" w:rsidP="0052147E"/>
    <w:p w:rsidR="0052147E" w:rsidRDefault="0052147E" w:rsidP="0052147E"/>
    <w:p w:rsidR="0052147E" w:rsidRDefault="0052147E" w:rsidP="0052147E"/>
    <w:p w:rsidR="0052147E" w:rsidRDefault="0052147E" w:rsidP="0052147E"/>
    <w:p w:rsidR="0052147E" w:rsidRDefault="0052147E" w:rsidP="0052147E"/>
    <w:p w:rsidR="0052147E" w:rsidRDefault="0052147E" w:rsidP="0052147E"/>
    <w:p w:rsidR="0052147E" w:rsidRDefault="0052147E" w:rsidP="0052147E"/>
    <w:p w:rsidR="0052147E" w:rsidRDefault="0052147E" w:rsidP="0052147E"/>
    <w:p w:rsidR="0052147E" w:rsidRDefault="0052147E" w:rsidP="0052147E"/>
    <w:p w:rsidR="0052147E" w:rsidRDefault="0052147E" w:rsidP="0052147E"/>
    <w:p w:rsidR="0052147E" w:rsidRDefault="0052147E" w:rsidP="0052147E"/>
    <w:p w:rsidR="0052147E" w:rsidRDefault="0052147E" w:rsidP="0052147E"/>
    <w:p w:rsidR="0052147E" w:rsidRDefault="0052147E" w:rsidP="0052147E"/>
    <w:p w:rsidR="0052147E" w:rsidRDefault="0052147E" w:rsidP="0052147E"/>
    <w:p w:rsidR="0052147E" w:rsidRDefault="0052147E" w:rsidP="0052147E"/>
    <w:p w:rsidR="0052147E" w:rsidRDefault="0052147E" w:rsidP="0052147E"/>
    <w:p w:rsidR="0052147E" w:rsidRDefault="0052147E" w:rsidP="0052147E"/>
    <w:p w:rsidR="0052147E" w:rsidRDefault="0052147E" w:rsidP="0052147E"/>
    <w:p w:rsidR="0052147E" w:rsidRDefault="0052147E" w:rsidP="0052147E"/>
    <w:p w:rsidR="0052147E" w:rsidRDefault="0052147E" w:rsidP="0052147E">
      <w:pPr>
        <w:pStyle w:val="a3"/>
        <w:ind w:left="-737" w:right="-284" w:firstLine="709"/>
        <w:rPr>
          <w:b/>
          <w:szCs w:val="28"/>
        </w:rPr>
      </w:pPr>
      <w:r>
        <w:rPr>
          <w:b/>
          <w:szCs w:val="28"/>
        </w:rPr>
        <w:t>Пояснительная записка</w:t>
      </w:r>
    </w:p>
    <w:p w:rsidR="0052147E" w:rsidRDefault="0052147E" w:rsidP="0052147E">
      <w:pPr>
        <w:ind w:left="-737" w:right="-284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 предварительным итогам </w:t>
      </w:r>
      <w:proofErr w:type="gramStart"/>
      <w:r>
        <w:rPr>
          <w:b/>
          <w:sz w:val="28"/>
          <w:szCs w:val="28"/>
        </w:rPr>
        <w:t>социально-экономического</w:t>
      </w:r>
      <w:proofErr w:type="gramEnd"/>
    </w:p>
    <w:p w:rsidR="0052147E" w:rsidRDefault="0052147E" w:rsidP="0052147E">
      <w:pPr>
        <w:keepNext/>
        <w:keepLine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развития Митякинского сельского поселения за 7 месяцев текущего года и</w:t>
      </w:r>
    </w:p>
    <w:p w:rsidR="0052147E" w:rsidRDefault="0052147E" w:rsidP="0052147E">
      <w:pPr>
        <w:keepNext/>
        <w:keepLine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ожидаемым итогам социально-экономического развития</w:t>
      </w:r>
    </w:p>
    <w:p w:rsidR="0052147E" w:rsidRDefault="0052147E" w:rsidP="0052147E">
      <w:pPr>
        <w:keepNext/>
        <w:keepLine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Митякинского сельского поселения за 2019 год</w:t>
      </w:r>
    </w:p>
    <w:p w:rsidR="0052147E" w:rsidRDefault="0052147E" w:rsidP="0052147E">
      <w:pPr>
        <w:keepNext/>
        <w:keepLines/>
        <w:jc w:val="center"/>
        <w:rPr>
          <w:b/>
          <w:sz w:val="28"/>
          <w:szCs w:val="28"/>
        </w:rPr>
      </w:pPr>
    </w:p>
    <w:p w:rsidR="0052147E" w:rsidRDefault="0052147E" w:rsidP="0052147E">
      <w:pPr>
        <w:keepNext/>
        <w:keepLines/>
        <w:jc w:val="center"/>
        <w:rPr>
          <w:b/>
          <w:sz w:val="28"/>
          <w:szCs w:val="28"/>
        </w:rPr>
      </w:pPr>
    </w:p>
    <w:p w:rsidR="0052147E" w:rsidRDefault="0052147E" w:rsidP="0052147E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За истекшие 7 месяцев 2019 года основное внимание Администрацией сельского поселения было направлено на выполнение прогнозных показателей социально-экономического развития сельского поселения на 2019 год</w:t>
      </w:r>
      <w:r>
        <w:rPr>
          <w:bCs/>
          <w:iCs/>
          <w:sz w:val="28"/>
          <w:szCs w:val="28"/>
        </w:rPr>
        <w:t>.</w:t>
      </w:r>
      <w:r>
        <w:rPr>
          <w:b/>
          <w:bCs/>
          <w:iCs/>
          <w:sz w:val="28"/>
          <w:szCs w:val="28"/>
        </w:rPr>
        <w:t xml:space="preserve"> </w:t>
      </w:r>
      <w:r>
        <w:rPr>
          <w:sz w:val="28"/>
          <w:szCs w:val="28"/>
        </w:rPr>
        <w:t>Принимаемые меры позволили несколько увеличить основные показатели, характеризующие уровень развития экономики сельского поселения. Устойчивый рост реальной заработной платы и других выплат способствуют дальнейшему увеличению потребительского спроса населения и ускорению развития оборота розничной торговли.</w:t>
      </w:r>
    </w:p>
    <w:p w:rsidR="0052147E" w:rsidRDefault="0052147E" w:rsidP="0052147E">
      <w:pPr>
        <w:tabs>
          <w:tab w:val="left" w:pos="1125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Основными целями прогноза являются создание условий для социально-экономического развития сельского поселения, решение проблем в социальной сфере, повышение уровня жизни населения, обеспечение сохранности и благосостояния населения.</w:t>
      </w:r>
    </w:p>
    <w:p w:rsidR="0052147E" w:rsidRDefault="0052147E" w:rsidP="0052147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Среднегодовая численность работающего населения на 01.01.2019 года составила 416 человек. </w:t>
      </w:r>
      <w:proofErr w:type="gramStart"/>
      <w:r>
        <w:rPr>
          <w:sz w:val="28"/>
          <w:szCs w:val="28"/>
        </w:rPr>
        <w:t>Важную роль в повышении реальных доходов граждан будет играть ежегодное установление минимального размера оплаты труда в размере величины прожиточного минимума трудоспособного населения, поддержание достигнутых уровней заработной платы отдельных категорий работников, определенных указами Президента Российской Федерации от 07.05.2012 № 597, от 01.06.2012 № 761, от 28.12.2012 № 1 688, а также проведение ежегодной индексации заработной платы иных категорий работников организаций бюджетной сферы.</w:t>
      </w:r>
      <w:proofErr w:type="gramEnd"/>
      <w:r>
        <w:rPr>
          <w:sz w:val="28"/>
          <w:szCs w:val="28"/>
        </w:rPr>
        <w:t xml:space="preserve"> Среднемесячная начисленная заработная плата по поселению – 25200,14 рублей. Задолженности по заработной плате предприятие не имеет. </w:t>
      </w:r>
      <w:r>
        <w:rPr>
          <w:color w:val="000000"/>
          <w:sz w:val="28"/>
          <w:szCs w:val="28"/>
        </w:rPr>
        <w:t xml:space="preserve">Рост заработной платы наблюдался в области культуры, торговли. </w:t>
      </w:r>
    </w:p>
    <w:p w:rsidR="0052147E" w:rsidRDefault="0052147E" w:rsidP="0052147E">
      <w:pPr>
        <w:ind w:firstLine="709"/>
        <w:jc w:val="both"/>
        <w:rPr>
          <w:color w:val="FF6600"/>
          <w:sz w:val="28"/>
          <w:szCs w:val="28"/>
        </w:rPr>
      </w:pPr>
      <w:r>
        <w:rPr>
          <w:sz w:val="28"/>
          <w:szCs w:val="28"/>
        </w:rPr>
        <w:t>Среднесписочная численность работников малых предприятий не увеличилась по сравнению с 2018 годом.</w:t>
      </w:r>
    </w:p>
    <w:p w:rsidR="0052147E" w:rsidRDefault="0052147E" w:rsidP="0052147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Среднемесячная заработная плата на малых предприятиях составила 14042,0 руб. </w:t>
      </w:r>
    </w:p>
    <w:p w:rsidR="0052147E" w:rsidRDefault="0052147E" w:rsidP="0052147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Объем инвестиций в основной капитал в 2019 году не изменился.</w:t>
      </w:r>
    </w:p>
    <w:p w:rsidR="001B3EC9" w:rsidRDefault="001B3EC9"/>
    <w:sectPr w:rsidR="001B3EC9" w:rsidSect="0052147E">
      <w:pgSz w:w="11906" w:h="16838"/>
      <w:pgMar w:top="567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66AD"/>
    <w:rsid w:val="001B3EC9"/>
    <w:rsid w:val="002E66AD"/>
    <w:rsid w:val="00521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14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2147E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52147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52147E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semiHidden/>
    <w:rsid w:val="0052147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52147E"/>
    <w:pPr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52147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14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2147E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52147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52147E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semiHidden/>
    <w:rsid w:val="0052147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52147E"/>
    <w:pPr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52147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09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745</Words>
  <Characters>4251</Characters>
  <Application>Microsoft Office Word</Application>
  <DocSecurity>0</DocSecurity>
  <Lines>35</Lines>
  <Paragraphs>9</Paragraphs>
  <ScaleCrop>false</ScaleCrop>
  <Company/>
  <LinksUpToDate>false</LinksUpToDate>
  <CharactersWithSpaces>4987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cp:keywords/>
  <dc:description/>
  <cp:lastModifiedBy>W7</cp:lastModifiedBy>
  <cp:revision>3</cp:revision>
  <dcterms:created xsi:type="dcterms:W3CDTF">2019-12-06T12:34:00Z</dcterms:created>
  <dcterms:modified xsi:type="dcterms:W3CDTF">2019-12-06T12:41:00Z</dcterms:modified>
</cp:coreProperties>
</file>