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1C" w:rsidRPr="0083791C" w:rsidRDefault="0083791C" w:rsidP="009F04E5">
      <w:pPr>
        <w:pStyle w:val="4"/>
        <w:ind w:left="0" w:firstLine="0"/>
        <w:rPr>
          <w:szCs w:val="28"/>
        </w:rPr>
      </w:pPr>
    </w:p>
    <w:p w:rsidR="0083791C" w:rsidRPr="0083791C" w:rsidRDefault="0083791C" w:rsidP="0083791C">
      <w:pPr>
        <w:keepNext/>
        <w:jc w:val="center"/>
        <w:outlineLvl w:val="3"/>
        <w:rPr>
          <w:b/>
          <w:spacing w:val="20"/>
          <w:sz w:val="26"/>
        </w:rPr>
      </w:pPr>
      <w:r w:rsidRPr="0083791C">
        <w:rPr>
          <w:b/>
          <w:spacing w:val="20"/>
          <w:sz w:val="26"/>
        </w:rPr>
        <w:t>Российская Федерация</w:t>
      </w:r>
    </w:p>
    <w:p w:rsidR="0083791C" w:rsidRPr="0083791C" w:rsidRDefault="0083791C" w:rsidP="0083791C">
      <w:pPr>
        <w:keepNext/>
        <w:jc w:val="center"/>
        <w:outlineLvl w:val="1"/>
        <w:rPr>
          <w:b/>
          <w:sz w:val="28"/>
        </w:rPr>
      </w:pPr>
      <w:r w:rsidRPr="0083791C">
        <w:rPr>
          <w:b/>
          <w:sz w:val="28"/>
        </w:rPr>
        <w:t xml:space="preserve">Ростовская область </w:t>
      </w:r>
    </w:p>
    <w:p w:rsidR="0083791C" w:rsidRPr="0083791C" w:rsidRDefault="0083791C" w:rsidP="0083791C">
      <w:pPr>
        <w:keepNext/>
        <w:jc w:val="center"/>
        <w:outlineLvl w:val="1"/>
        <w:rPr>
          <w:b/>
          <w:sz w:val="28"/>
        </w:rPr>
      </w:pPr>
      <w:r w:rsidRPr="0083791C">
        <w:rPr>
          <w:b/>
          <w:sz w:val="28"/>
        </w:rPr>
        <w:t>Тарасовский     район</w:t>
      </w:r>
    </w:p>
    <w:p w:rsidR="0083791C" w:rsidRPr="0083791C" w:rsidRDefault="0083791C" w:rsidP="0083791C">
      <w:pPr>
        <w:keepNext/>
        <w:jc w:val="center"/>
        <w:outlineLvl w:val="3"/>
        <w:rPr>
          <w:b/>
          <w:caps/>
          <w:sz w:val="4"/>
        </w:rPr>
      </w:pPr>
    </w:p>
    <w:p w:rsidR="0083791C" w:rsidRPr="0083791C" w:rsidRDefault="0083791C" w:rsidP="0083791C">
      <w:pPr>
        <w:keepNext/>
        <w:jc w:val="center"/>
        <w:outlineLvl w:val="3"/>
        <w:rPr>
          <w:b/>
          <w:caps/>
          <w:sz w:val="26"/>
        </w:rPr>
      </w:pPr>
      <w:r w:rsidRPr="0083791C">
        <w:rPr>
          <w:b/>
          <w:caps/>
          <w:sz w:val="26"/>
        </w:rPr>
        <w:t>Администрация  Митякинского СЕЛЬСКОГО ПОСЕЛЕНИЯ</w:t>
      </w:r>
    </w:p>
    <w:p w:rsidR="0083791C" w:rsidRPr="0083791C" w:rsidRDefault="0083791C" w:rsidP="0083791C">
      <w:pPr>
        <w:jc w:val="center"/>
        <w:rPr>
          <w:b/>
          <w:caps/>
          <w:sz w:val="26"/>
        </w:rPr>
      </w:pPr>
    </w:p>
    <w:p w:rsidR="0083791C" w:rsidRPr="0083791C" w:rsidRDefault="0083791C" w:rsidP="0083791C">
      <w:pPr>
        <w:pStyle w:val="1"/>
        <w:jc w:val="center"/>
        <w:rPr>
          <w:b/>
          <w:spacing w:val="100"/>
        </w:rPr>
      </w:pPr>
      <w:r w:rsidRPr="0083791C">
        <w:rPr>
          <w:b/>
          <w:spacing w:val="100"/>
        </w:rPr>
        <w:t>ПОСТАНОВЛЕНИЕ</w:t>
      </w:r>
    </w:p>
    <w:p w:rsidR="0083791C" w:rsidRPr="0083791C" w:rsidRDefault="0083791C" w:rsidP="0083791C"/>
    <w:p w:rsidR="0083791C" w:rsidRDefault="0083791C" w:rsidP="0083791C">
      <w:pPr>
        <w:rPr>
          <w:sz w:val="28"/>
        </w:rPr>
      </w:pPr>
      <w:r w:rsidRPr="0083791C">
        <w:rPr>
          <w:sz w:val="28"/>
        </w:rPr>
        <w:t xml:space="preserve">от </w:t>
      </w:r>
      <w:r w:rsidR="009F04E5">
        <w:rPr>
          <w:sz w:val="28"/>
        </w:rPr>
        <w:t xml:space="preserve">26.09.2019г                                </w:t>
      </w:r>
      <w:r w:rsidRPr="0083791C">
        <w:rPr>
          <w:sz w:val="28"/>
        </w:rPr>
        <w:t xml:space="preserve">№ </w:t>
      </w:r>
      <w:r w:rsidR="009F04E5">
        <w:rPr>
          <w:sz w:val="28"/>
        </w:rPr>
        <w:t>131</w:t>
      </w:r>
      <w:r w:rsidRPr="0083791C">
        <w:rPr>
          <w:sz w:val="28"/>
        </w:rPr>
        <w:t xml:space="preserve">                              ст. Митякинская</w:t>
      </w:r>
    </w:p>
    <w:p w:rsidR="009F04E5" w:rsidRPr="0083791C" w:rsidRDefault="009F04E5" w:rsidP="0083791C">
      <w:pPr>
        <w:rPr>
          <w:sz w:val="28"/>
        </w:rPr>
      </w:pPr>
    </w:p>
    <w:p w:rsidR="0083791C" w:rsidRPr="0083791C" w:rsidRDefault="003262DC" w:rsidP="0083791C">
      <w:pPr>
        <w:rPr>
          <w:sz w:val="28"/>
        </w:rPr>
      </w:pPr>
      <w:r w:rsidRPr="003262DC">
        <w:rPr>
          <w:noProof/>
        </w:rPr>
        <w:pict>
          <v:rect id="Rectangle 2" o:spid="_x0000_s1028" style="position:absolute;margin-left:-4.05pt;margin-top:8.3pt;width:244.55pt;height:95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" o:allowincell="f" stroked="f" strokeweight="0">
            <v:textbox inset="0,0,0,0">
              <w:txbxContent>
                <w:p w:rsidR="00B14F4A" w:rsidRPr="00AD3DA6" w:rsidRDefault="00B14F4A" w:rsidP="0083791C">
                  <w:pPr>
                    <w:spacing w:line="240" w:lineRule="atLeast"/>
                    <w:jc w:val="both"/>
                  </w:pPr>
                  <w:r w:rsidRPr="00AD3DA6">
                    <w:rPr>
                      <w:rFonts w:eastAsia="MS Mincho"/>
                      <w:b/>
                    </w:rPr>
                    <w:t xml:space="preserve">Об утверждении методики оценки эффективности предоставленных (планируемых к предоставлению (пролонгации)) налоговых льгот и пониженных ставок по местным налогам на территории </w:t>
                  </w:r>
                  <w:r>
                    <w:rPr>
                      <w:rFonts w:eastAsia="MS Mincho"/>
                      <w:b/>
                    </w:rPr>
                    <w:t>Митякинского</w:t>
                  </w:r>
                  <w:r w:rsidRPr="00AD3DA6">
                    <w:rPr>
                      <w:rFonts w:eastAsia="MS Mincho"/>
                      <w:b/>
                    </w:rPr>
                    <w:t xml:space="preserve"> сельского поселения</w:t>
                  </w:r>
                </w:p>
              </w:txbxContent>
            </v:textbox>
          </v:rect>
        </w:pict>
      </w:r>
    </w:p>
    <w:p w:rsidR="0083791C" w:rsidRPr="0083791C" w:rsidRDefault="0083791C" w:rsidP="0083791C">
      <w:pPr>
        <w:pStyle w:val="af4"/>
        <w:rPr>
          <w:noProof/>
        </w:rPr>
      </w:pPr>
    </w:p>
    <w:p w:rsidR="0083791C" w:rsidRPr="0083791C" w:rsidRDefault="0083791C" w:rsidP="0083791C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791C" w:rsidRPr="0083791C" w:rsidRDefault="0083791C" w:rsidP="0083791C">
      <w:pPr>
        <w:ind w:left="720"/>
        <w:jc w:val="center"/>
        <w:rPr>
          <w:b/>
        </w:rPr>
      </w:pPr>
    </w:p>
    <w:p w:rsidR="0083791C" w:rsidRPr="0083791C" w:rsidRDefault="0083791C" w:rsidP="0083791C">
      <w:pPr>
        <w:spacing w:line="240" w:lineRule="exac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6"/>
      </w:tblGrid>
      <w:tr w:rsidR="0083791C" w:rsidRPr="0083791C" w:rsidTr="0083791C">
        <w:tc>
          <w:tcPr>
            <w:tcW w:w="4644" w:type="dxa"/>
          </w:tcPr>
          <w:p w:rsidR="0083791C" w:rsidRPr="0083791C" w:rsidRDefault="0083791C" w:rsidP="0083791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83791C" w:rsidRPr="0083791C" w:rsidRDefault="0083791C" w:rsidP="008379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3791C" w:rsidRPr="0083791C" w:rsidRDefault="0083791C" w:rsidP="0083791C">
      <w:pPr>
        <w:jc w:val="center"/>
        <w:rPr>
          <w:b/>
        </w:rPr>
      </w:pPr>
    </w:p>
    <w:p w:rsidR="0083791C" w:rsidRPr="0083791C" w:rsidRDefault="0083791C" w:rsidP="0083791C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791C" w:rsidRPr="0083791C" w:rsidRDefault="0083791C" w:rsidP="0083791C">
      <w:pPr>
        <w:shd w:val="clear" w:color="auto" w:fill="FFFFFF"/>
        <w:ind w:firstLine="709"/>
        <w:jc w:val="both"/>
        <w:textAlignment w:val="baseline"/>
      </w:pPr>
    </w:p>
    <w:p w:rsidR="0083791C" w:rsidRPr="0083791C" w:rsidRDefault="0083791C" w:rsidP="0083791C">
      <w:pPr>
        <w:shd w:val="clear" w:color="auto" w:fill="FFFFFF"/>
        <w:ind w:firstLine="709"/>
        <w:jc w:val="both"/>
        <w:textAlignment w:val="baseline"/>
      </w:pPr>
      <w:r w:rsidRPr="0083791C">
        <w:t xml:space="preserve">В соответствии с Налоговым кодексом Российской Федерации, Федеральным законом от 06.10.2003 №131-ФЗ "Об общих принципах организации местного самоуправления в Российской Федерации", в целях обеспечения достижения эффективности налоговых льгот по местным налогам Администрация  </w:t>
      </w:r>
      <w:r w:rsidRPr="0083791C">
        <w:rPr>
          <w:rFonts w:eastAsia="MS Mincho"/>
        </w:rPr>
        <w:t>Митякинского сельского поселения</w:t>
      </w:r>
    </w:p>
    <w:p w:rsidR="0083791C" w:rsidRPr="0083791C" w:rsidRDefault="0083791C" w:rsidP="0083791C">
      <w:pPr>
        <w:pStyle w:val="1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83791C" w:rsidRPr="0083791C" w:rsidRDefault="0083791C" w:rsidP="0083791C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 Утвердить прилагаемую </w:t>
      </w:r>
      <w:hyperlink w:anchor="P29" w:history="1">
        <w:r w:rsidRPr="0083791C">
          <w:rPr>
            <w:rFonts w:ascii="Times New Roman" w:hAnsi="Times New Roman" w:cs="Times New Roman"/>
            <w:sz w:val="24"/>
            <w:szCs w:val="24"/>
          </w:rPr>
          <w:t>Методику</w:t>
        </w:r>
      </w:hyperlink>
      <w:r w:rsidRPr="0083791C">
        <w:rPr>
          <w:rFonts w:ascii="Times New Roman" w:hAnsi="Times New Roman" w:cs="Times New Roman"/>
          <w:sz w:val="24"/>
          <w:szCs w:val="24"/>
        </w:rPr>
        <w:t xml:space="preserve"> оценки эффективности предоставленных (планируемых к предоставлению (пролонгации)) налоговых льгот и пониженных ставок (налоговых расходов) в </w:t>
      </w:r>
      <w:r w:rsidRPr="0083791C">
        <w:rPr>
          <w:rFonts w:ascii="Times New Roman" w:eastAsia="MS Mincho" w:hAnsi="Times New Roman" w:cs="Times New Roman"/>
          <w:sz w:val="24"/>
          <w:szCs w:val="24"/>
        </w:rPr>
        <w:t>Митякинском сельском поселении</w:t>
      </w:r>
      <w:r w:rsidRPr="0083791C">
        <w:rPr>
          <w:rFonts w:ascii="Times New Roman" w:hAnsi="Times New Roman" w:cs="Times New Roman"/>
          <w:sz w:val="24"/>
          <w:szCs w:val="24"/>
        </w:rPr>
        <w:t>.</w:t>
      </w:r>
    </w:p>
    <w:p w:rsidR="0083791C" w:rsidRPr="0083791C" w:rsidRDefault="0083791C" w:rsidP="0083791C">
      <w:pPr>
        <w:ind w:firstLine="426"/>
        <w:jc w:val="both"/>
        <w:rPr>
          <w:rFonts w:eastAsia="MS Mincho"/>
        </w:rPr>
      </w:pPr>
      <w:r w:rsidRPr="0083791C">
        <w:t xml:space="preserve">2. Признать утратившим силу постановление Администрации </w:t>
      </w:r>
      <w:r w:rsidRPr="0083791C">
        <w:rPr>
          <w:rFonts w:eastAsia="MS Mincho"/>
        </w:rPr>
        <w:t xml:space="preserve">Митякинского сельского поселения </w:t>
      </w:r>
      <w:r w:rsidRPr="0083791C">
        <w:t>от 28.12.2012г № 120 «</w:t>
      </w:r>
      <w:r w:rsidRPr="0083791C">
        <w:rPr>
          <w:rFonts w:eastAsia="MS Mincho"/>
        </w:rPr>
        <w:t>О порядке оценки эффективности налоговых льгот, установленных представительным органом Митякинского сельского поселения Тарасовского района</w:t>
      </w:r>
      <w:r w:rsidRPr="0083791C">
        <w:t>».</w:t>
      </w:r>
    </w:p>
    <w:p w:rsidR="0083791C" w:rsidRPr="0083791C" w:rsidRDefault="0083791C" w:rsidP="0083791C">
      <w:pPr>
        <w:pStyle w:val="1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3. Контроль за исполнением постановления оставляю за собой.</w:t>
      </w:r>
    </w:p>
    <w:p w:rsidR="0083791C" w:rsidRPr="0083791C" w:rsidRDefault="0083791C" w:rsidP="0083791C">
      <w:pPr>
        <w:jc w:val="both"/>
        <w:rPr>
          <w:snapToGrid w:val="0"/>
        </w:rPr>
      </w:pPr>
      <w:r w:rsidRPr="0083791C">
        <w:t>4. Р</w:t>
      </w:r>
      <w:r w:rsidRPr="0083791C">
        <w:rPr>
          <w:snapToGrid w:val="0"/>
        </w:rPr>
        <w:t>азместить постановление на официальном сайте  Администрации Митякинского сельского поселения в информационно-телекоммуникационной сети «Интернет».</w:t>
      </w:r>
    </w:p>
    <w:p w:rsidR="0083791C" w:rsidRPr="0083791C" w:rsidRDefault="0083791C" w:rsidP="0083791C">
      <w:pPr>
        <w:tabs>
          <w:tab w:val="left" w:pos="6800"/>
        </w:tabs>
        <w:autoSpaceDE w:val="0"/>
        <w:autoSpaceDN w:val="0"/>
        <w:adjustRightInd w:val="0"/>
        <w:spacing w:line="280" w:lineRule="exact"/>
        <w:jc w:val="center"/>
        <w:outlineLvl w:val="0"/>
      </w:pPr>
    </w:p>
    <w:p w:rsidR="0083791C" w:rsidRPr="0083791C" w:rsidRDefault="0083791C" w:rsidP="0083791C">
      <w:pPr>
        <w:rPr>
          <w:b/>
        </w:rPr>
      </w:pPr>
    </w:p>
    <w:p w:rsidR="0083791C" w:rsidRPr="0083791C" w:rsidRDefault="0083791C" w:rsidP="0083791C">
      <w:pPr>
        <w:rPr>
          <w:b/>
        </w:rPr>
      </w:pPr>
    </w:p>
    <w:p w:rsidR="0083791C" w:rsidRPr="0083791C" w:rsidRDefault="0083791C" w:rsidP="0083791C">
      <w:pPr>
        <w:rPr>
          <w:b/>
          <w:color w:val="FF0000"/>
        </w:rPr>
      </w:pPr>
    </w:p>
    <w:p w:rsidR="00344227" w:rsidRPr="0083791C" w:rsidRDefault="00344227" w:rsidP="00675E93">
      <w:pPr>
        <w:rPr>
          <w:b/>
        </w:rPr>
      </w:pPr>
    </w:p>
    <w:p w:rsidR="00344227" w:rsidRPr="0083791C" w:rsidRDefault="00344227" w:rsidP="00675E93">
      <w:pPr>
        <w:rPr>
          <w:b/>
        </w:rPr>
      </w:pPr>
    </w:p>
    <w:p w:rsidR="00344227" w:rsidRPr="0083791C" w:rsidRDefault="005A3F29" w:rsidP="00675E93">
      <w:pPr>
        <w:rPr>
          <w:b/>
        </w:rPr>
      </w:pPr>
      <w:r w:rsidRPr="0083791C">
        <w:rPr>
          <w:b/>
        </w:rPr>
        <w:t xml:space="preserve">Глава </w:t>
      </w:r>
      <w:r w:rsidR="00344227" w:rsidRPr="0083791C">
        <w:rPr>
          <w:b/>
        </w:rPr>
        <w:t>Администрации</w:t>
      </w:r>
    </w:p>
    <w:p w:rsidR="00675E93" w:rsidRPr="0083791C" w:rsidRDefault="00344227" w:rsidP="00675E93">
      <w:pPr>
        <w:rPr>
          <w:b/>
        </w:rPr>
      </w:pPr>
      <w:r w:rsidRPr="0083791C">
        <w:rPr>
          <w:b/>
        </w:rPr>
        <w:t xml:space="preserve">Митякинского сельского </w:t>
      </w:r>
      <w:r w:rsidR="005A3F29" w:rsidRPr="0083791C">
        <w:rPr>
          <w:b/>
        </w:rPr>
        <w:t xml:space="preserve">поселения                                           </w:t>
      </w:r>
      <w:r w:rsidRPr="0083791C">
        <w:rPr>
          <w:b/>
        </w:rPr>
        <w:t>С.И.Куркин</w:t>
      </w:r>
    </w:p>
    <w:p w:rsidR="00AD3DA6" w:rsidRPr="0083791C" w:rsidRDefault="00AD3DA6" w:rsidP="00675E93">
      <w:pPr>
        <w:rPr>
          <w:b/>
        </w:rPr>
      </w:pPr>
    </w:p>
    <w:p w:rsidR="00AD3DA6" w:rsidRPr="0083791C" w:rsidRDefault="00AD3DA6" w:rsidP="00675E93">
      <w:pPr>
        <w:rPr>
          <w:b/>
        </w:rPr>
      </w:pPr>
    </w:p>
    <w:p w:rsidR="007453C9" w:rsidRPr="0083791C" w:rsidRDefault="007453C9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344227" w:rsidRPr="0083791C" w:rsidRDefault="00344227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344227" w:rsidRPr="0083791C" w:rsidRDefault="00344227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344227" w:rsidRPr="0083791C" w:rsidRDefault="00344227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344227" w:rsidRDefault="00344227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9F04E5" w:rsidRDefault="009F04E5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9F04E5" w:rsidRPr="0083791C" w:rsidRDefault="009F04E5" w:rsidP="007E4665">
      <w:pPr>
        <w:tabs>
          <w:tab w:val="left" w:pos="6800"/>
        </w:tabs>
        <w:autoSpaceDE w:val="0"/>
        <w:autoSpaceDN w:val="0"/>
        <w:adjustRightInd w:val="0"/>
        <w:spacing w:line="280" w:lineRule="exact"/>
        <w:jc w:val="right"/>
        <w:outlineLvl w:val="0"/>
        <w:rPr>
          <w:color w:val="FF0000"/>
        </w:rPr>
      </w:pPr>
    </w:p>
    <w:p w:rsidR="00344227" w:rsidRPr="0083791C" w:rsidRDefault="00344227" w:rsidP="00344227">
      <w:pPr>
        <w:tabs>
          <w:tab w:val="left" w:pos="6800"/>
        </w:tabs>
        <w:autoSpaceDE w:val="0"/>
        <w:autoSpaceDN w:val="0"/>
        <w:adjustRightInd w:val="0"/>
        <w:spacing w:line="280" w:lineRule="exact"/>
        <w:outlineLvl w:val="0"/>
        <w:rPr>
          <w:color w:val="FF0000"/>
        </w:rPr>
      </w:pPr>
    </w:p>
    <w:p w:rsidR="00C22843" w:rsidRPr="0083791C" w:rsidRDefault="00C22843" w:rsidP="005A3F29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0"/>
          <w:szCs w:val="20"/>
        </w:rPr>
      </w:pPr>
      <w:r w:rsidRPr="0083791C">
        <w:rPr>
          <w:sz w:val="20"/>
          <w:szCs w:val="20"/>
        </w:rPr>
        <w:lastRenderedPageBreak/>
        <w:t>УТВЕРЖДЕН</w:t>
      </w:r>
      <w:r w:rsidR="007453C9" w:rsidRPr="0083791C">
        <w:rPr>
          <w:sz w:val="20"/>
          <w:szCs w:val="20"/>
        </w:rPr>
        <w:t>А</w:t>
      </w:r>
    </w:p>
    <w:p w:rsidR="00C22843" w:rsidRPr="0083791C" w:rsidRDefault="00C22843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0"/>
          <w:szCs w:val="20"/>
        </w:rPr>
      </w:pPr>
      <w:r w:rsidRPr="0083791C">
        <w:rPr>
          <w:sz w:val="20"/>
          <w:szCs w:val="20"/>
        </w:rPr>
        <w:t>постановлением Администрации</w:t>
      </w:r>
    </w:p>
    <w:p w:rsidR="00C22843" w:rsidRPr="0083791C" w:rsidRDefault="00223393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0"/>
          <w:szCs w:val="20"/>
        </w:rPr>
      </w:pPr>
      <w:r w:rsidRPr="0083791C">
        <w:rPr>
          <w:snapToGrid w:val="0"/>
          <w:sz w:val="20"/>
          <w:szCs w:val="20"/>
        </w:rPr>
        <w:t>Митякинского</w:t>
      </w:r>
      <w:r w:rsidR="005A3F29" w:rsidRPr="0083791C">
        <w:rPr>
          <w:snapToGrid w:val="0"/>
          <w:sz w:val="20"/>
          <w:szCs w:val="20"/>
        </w:rPr>
        <w:t xml:space="preserve"> сельского поселения </w:t>
      </w:r>
    </w:p>
    <w:p w:rsidR="00C22843" w:rsidRPr="0083791C" w:rsidRDefault="00C22843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0"/>
          <w:szCs w:val="20"/>
        </w:rPr>
      </w:pPr>
      <w:r w:rsidRPr="0083791C">
        <w:rPr>
          <w:sz w:val="20"/>
          <w:szCs w:val="20"/>
        </w:rPr>
        <w:t xml:space="preserve">от </w:t>
      </w:r>
      <w:r w:rsidR="009F04E5">
        <w:rPr>
          <w:sz w:val="20"/>
          <w:szCs w:val="20"/>
        </w:rPr>
        <w:t>26.09.2019г № 131</w:t>
      </w:r>
    </w:p>
    <w:p w:rsidR="00C22843" w:rsidRPr="0083791C" w:rsidRDefault="00C22843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</w:pPr>
    </w:p>
    <w:p w:rsidR="00C22843" w:rsidRPr="0083791C" w:rsidRDefault="00C22843" w:rsidP="00EC68E0">
      <w:pPr>
        <w:widowControl w:val="0"/>
        <w:suppressAutoHyphens/>
        <w:contextualSpacing/>
        <w:jc w:val="center"/>
        <w:rPr>
          <w:b/>
          <w:bCs/>
        </w:rPr>
      </w:pPr>
      <w:bookmarkStart w:id="0" w:name="P29"/>
      <w:bookmarkEnd w:id="0"/>
      <w:r w:rsidRPr="0083791C">
        <w:rPr>
          <w:b/>
          <w:bCs/>
        </w:rPr>
        <w:t xml:space="preserve">Методика оценки эффективности предоставленных (планируемых к предоставлению (пролонгации)) налоговых льгот и пониженных ставок </w:t>
      </w:r>
      <w:r w:rsidRPr="0083791C">
        <w:rPr>
          <w:b/>
        </w:rPr>
        <w:t>(налоговых расходов)</w:t>
      </w:r>
      <w:r w:rsidRPr="0083791C">
        <w:rPr>
          <w:b/>
          <w:bCs/>
        </w:rPr>
        <w:t xml:space="preserve"> в</w:t>
      </w:r>
      <w:r w:rsidR="009F04E5">
        <w:rPr>
          <w:b/>
          <w:bCs/>
        </w:rPr>
        <w:t xml:space="preserve"> </w:t>
      </w:r>
      <w:r w:rsidR="00344227" w:rsidRPr="0083791C">
        <w:rPr>
          <w:rFonts w:eastAsia="MS Mincho"/>
          <w:b/>
        </w:rPr>
        <w:t>Митякинском</w:t>
      </w:r>
      <w:r w:rsidR="009F04E5">
        <w:rPr>
          <w:rFonts w:eastAsia="MS Mincho"/>
          <w:b/>
        </w:rPr>
        <w:t xml:space="preserve"> </w:t>
      </w:r>
      <w:r w:rsidR="007453C9" w:rsidRPr="0083791C">
        <w:rPr>
          <w:b/>
          <w:bCs/>
        </w:rPr>
        <w:t>сельском</w:t>
      </w:r>
      <w:r w:rsidRPr="0083791C">
        <w:rPr>
          <w:b/>
          <w:bCs/>
        </w:rPr>
        <w:t xml:space="preserve"> поселении</w:t>
      </w:r>
    </w:p>
    <w:p w:rsidR="00C22843" w:rsidRPr="0083791C" w:rsidRDefault="00C22843" w:rsidP="00EC68E0">
      <w:pPr>
        <w:widowControl w:val="0"/>
        <w:suppressAutoHyphens/>
        <w:contextualSpacing/>
        <w:jc w:val="center"/>
      </w:pPr>
    </w:p>
    <w:p w:rsidR="00C22843" w:rsidRPr="0083791C" w:rsidRDefault="00C22843" w:rsidP="00EC68E0">
      <w:pPr>
        <w:pStyle w:val="ConsPlusNormal"/>
        <w:suppressAutoHyphens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3791C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C22843" w:rsidRPr="0083791C" w:rsidRDefault="00C22843" w:rsidP="00EC68E0">
      <w:pPr>
        <w:pStyle w:val="ConsPlusNormal"/>
        <w:suppressAutoHyphens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1.1. Настоящая методика определяет правила проведения оценки эффективности предоставленных (планируемых к предоставлению (пролонгации)) налоговых льгот и пониженных ставок (налоговых расходов)  по местным налогам, применения пониженных ставок по земельному налогу, по налогу на имущество физических лиц (далее - налоговые льготы), подлежащих зачислению в бюджет </w:t>
      </w:r>
      <w:r w:rsidR="00223393" w:rsidRPr="0083791C">
        <w:rPr>
          <w:rFonts w:ascii="Times New Roman" w:hAnsi="Times New Roman" w:cs="Times New Roman"/>
          <w:snapToGrid w:val="0"/>
          <w:sz w:val="24"/>
          <w:szCs w:val="24"/>
        </w:rPr>
        <w:t>Митякинского</w:t>
      </w:r>
      <w:r w:rsidR="009F04E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1.2. Основными целями предоставления налоговых льгот и пониженных ставок в </w:t>
      </w:r>
      <w:r w:rsidR="00344227" w:rsidRPr="0083791C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83791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создание необходимых экономических условий для развития инвестиционной деятельности на территории </w:t>
      </w:r>
      <w:r w:rsidR="00223393" w:rsidRPr="0083791C">
        <w:rPr>
          <w:rFonts w:ascii="Times New Roman" w:hAnsi="Times New Roman" w:cs="Times New Roman"/>
          <w:snapToGrid w:val="0"/>
          <w:sz w:val="24"/>
          <w:szCs w:val="24"/>
        </w:rPr>
        <w:t>Митякинского</w:t>
      </w:r>
      <w:r w:rsidR="009F04E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поселения;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стимулирование использования финансовых ресурсов, направляемых на создание, расширение и обновление производств и технологий с целью увеличения объемов производства, выпуска конкурентоспособной продукции;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рост налоговых платежей в бюджет </w:t>
      </w:r>
      <w:r w:rsidR="00223393" w:rsidRPr="0083791C">
        <w:rPr>
          <w:rFonts w:ascii="Times New Roman" w:hAnsi="Times New Roman" w:cs="Times New Roman"/>
          <w:snapToGrid w:val="0"/>
          <w:sz w:val="24"/>
          <w:szCs w:val="24"/>
        </w:rPr>
        <w:t>Митякинского</w:t>
      </w:r>
      <w:r w:rsidR="009F04E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E71307" w:rsidRPr="0083791C">
        <w:rPr>
          <w:rFonts w:ascii="Times New Roman" w:hAnsi="Times New Roman" w:cs="Times New Roman"/>
          <w:sz w:val="24"/>
          <w:szCs w:val="24"/>
        </w:rPr>
        <w:t>;</w:t>
      </w:r>
    </w:p>
    <w:p w:rsidR="00E71307" w:rsidRPr="0083791C" w:rsidRDefault="00E71307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муниципальная поддержка отдельных социально незащищенных групп населения, а также иных категорий налогоплательщиков.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1.3. Реестр</w:t>
      </w:r>
      <w:r w:rsidR="0066728B" w:rsidRPr="0083791C">
        <w:rPr>
          <w:rFonts w:ascii="Times New Roman" w:hAnsi="Times New Roman" w:cs="Times New Roman"/>
          <w:sz w:val="24"/>
          <w:szCs w:val="24"/>
        </w:rPr>
        <w:t xml:space="preserve"> (перечень)</w:t>
      </w:r>
      <w:r w:rsidRPr="0083791C">
        <w:rPr>
          <w:rFonts w:ascii="Times New Roman" w:hAnsi="Times New Roman" w:cs="Times New Roman"/>
          <w:sz w:val="24"/>
          <w:szCs w:val="24"/>
        </w:rPr>
        <w:t xml:space="preserve"> налоговых льгот и пониженных ставок (налоговых расходов) в </w:t>
      </w:r>
      <w:r w:rsidR="00344227" w:rsidRPr="0083791C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сельском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поселении формируется Администраци</w:t>
      </w:r>
      <w:r w:rsidR="005A3F29" w:rsidRPr="0083791C">
        <w:rPr>
          <w:rFonts w:ascii="Times New Roman" w:hAnsi="Times New Roman" w:cs="Times New Roman"/>
          <w:sz w:val="24"/>
          <w:szCs w:val="24"/>
        </w:rPr>
        <w:t>ей</w:t>
      </w:r>
      <w:r w:rsidR="009F04E5">
        <w:rPr>
          <w:rFonts w:ascii="Times New Roman" w:hAnsi="Times New Roman" w:cs="Times New Roman"/>
          <w:sz w:val="24"/>
          <w:szCs w:val="24"/>
        </w:rPr>
        <w:t xml:space="preserve"> </w:t>
      </w:r>
      <w:r w:rsidR="00223393" w:rsidRPr="0083791C">
        <w:rPr>
          <w:rFonts w:ascii="Times New Roman" w:hAnsi="Times New Roman" w:cs="Times New Roman"/>
          <w:snapToGrid w:val="0"/>
          <w:sz w:val="24"/>
          <w:szCs w:val="24"/>
        </w:rPr>
        <w:t>Митякинского</w:t>
      </w:r>
      <w:r w:rsidR="005A3F29" w:rsidRPr="008379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83791C">
        <w:rPr>
          <w:rFonts w:ascii="Times New Roman" w:hAnsi="Times New Roman" w:cs="Times New Roman"/>
          <w:sz w:val="24"/>
          <w:szCs w:val="24"/>
        </w:rPr>
        <w:t>по форме приложения 1 с учетом требований настоящей методики, утвержденной настоящим постановлением, в разрезе налоговых льгот  и пониженных ставок (налоговых расходов).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1.4. Результаты оценки эффективности предоставленных (планируемых к пролонгации) налоговых льгот и пониженных ставок (налоговых расходов)  в </w:t>
      </w:r>
      <w:r w:rsidR="00344227" w:rsidRPr="0083791C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сельском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поселении отражаются в таблице по форме согласно </w:t>
      </w:r>
      <w:hyperlink w:anchor="P727" w:history="1">
        <w:r w:rsidRPr="0083791C">
          <w:rPr>
            <w:rFonts w:ascii="Times New Roman" w:hAnsi="Times New Roman" w:cs="Times New Roman"/>
            <w:sz w:val="24"/>
            <w:szCs w:val="24"/>
          </w:rPr>
          <w:t>приложению 2</w:t>
        </w:r>
      </w:hyperlink>
      <w:r w:rsidRPr="0083791C">
        <w:rPr>
          <w:rFonts w:ascii="Times New Roman" w:hAnsi="Times New Roman" w:cs="Times New Roman"/>
          <w:sz w:val="24"/>
          <w:szCs w:val="24"/>
        </w:rPr>
        <w:t xml:space="preserve"> с приложением аналитической справки с описанием результатов оценки эффективности налоговых льгот и пониженных ставок, выводов о значимости вклада налоговых льгот в социально-экономическое развитие </w:t>
      </w:r>
      <w:r w:rsidR="00223393" w:rsidRPr="0083791C">
        <w:rPr>
          <w:rFonts w:ascii="Times New Roman" w:hAnsi="Times New Roman" w:cs="Times New Roman"/>
          <w:snapToGrid w:val="0"/>
          <w:sz w:val="24"/>
          <w:szCs w:val="24"/>
        </w:rPr>
        <w:t>Митякинского</w:t>
      </w:r>
      <w:r w:rsidR="009F04E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, достижении соответствующих показателей (индикаторов), влияющих на </w:t>
      </w:r>
      <w:r w:rsidR="00E71307" w:rsidRPr="0083791C">
        <w:rPr>
          <w:rFonts w:ascii="Times New Roman" w:hAnsi="Times New Roman" w:cs="Times New Roman"/>
          <w:sz w:val="24"/>
          <w:szCs w:val="24"/>
        </w:rPr>
        <w:t>социально-экономическое развитиесельского поселения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, наличии (отсутствии) более результативных (менее затратных) альтернативных механизмов достижения поставленных целей и задач, а также результаты расчетов оценки эффективности налоговых льгот и пониженных ставок (налоговых расходов) по формам согласно </w:t>
      </w:r>
      <w:r w:rsidR="005108C6" w:rsidRPr="0083791C">
        <w:rPr>
          <w:rFonts w:ascii="Times New Roman" w:hAnsi="Times New Roman" w:cs="Times New Roman"/>
          <w:sz w:val="24"/>
          <w:szCs w:val="24"/>
        </w:rPr>
        <w:t xml:space="preserve">приложениям с 3 по </w:t>
      </w:r>
      <w:r w:rsidR="00C30982" w:rsidRPr="0083791C">
        <w:rPr>
          <w:rFonts w:ascii="Times New Roman" w:hAnsi="Times New Roman" w:cs="Times New Roman"/>
          <w:sz w:val="24"/>
          <w:szCs w:val="24"/>
        </w:rPr>
        <w:t>5</w:t>
      </w:r>
      <w:r w:rsidRPr="0083791C">
        <w:rPr>
          <w:rFonts w:ascii="Times New Roman" w:hAnsi="Times New Roman" w:cs="Times New Roman"/>
          <w:sz w:val="24"/>
          <w:szCs w:val="24"/>
        </w:rPr>
        <w:t>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1.5. Администраци</w:t>
      </w:r>
      <w:r w:rsidR="005A3F29" w:rsidRPr="0083791C">
        <w:rPr>
          <w:rFonts w:ascii="Times New Roman" w:hAnsi="Times New Roman" w:cs="Times New Roman"/>
          <w:sz w:val="24"/>
          <w:szCs w:val="24"/>
        </w:rPr>
        <w:t>я</w:t>
      </w:r>
      <w:r w:rsidR="009F04E5">
        <w:rPr>
          <w:rFonts w:ascii="Times New Roman" w:hAnsi="Times New Roman" w:cs="Times New Roman"/>
          <w:sz w:val="24"/>
          <w:szCs w:val="24"/>
        </w:rPr>
        <w:t xml:space="preserve"> </w:t>
      </w:r>
      <w:r w:rsidR="00223393" w:rsidRPr="0083791C">
        <w:rPr>
          <w:rFonts w:ascii="Times New Roman" w:hAnsi="Times New Roman" w:cs="Times New Roman"/>
          <w:snapToGrid w:val="0"/>
          <w:sz w:val="24"/>
          <w:szCs w:val="24"/>
        </w:rPr>
        <w:t>Митякинского</w:t>
      </w:r>
      <w:r w:rsidR="005A3F29" w:rsidRPr="008379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83791C">
        <w:rPr>
          <w:rFonts w:ascii="Times New Roman" w:hAnsi="Times New Roman" w:cs="Times New Roman"/>
          <w:sz w:val="24"/>
          <w:szCs w:val="24"/>
        </w:rPr>
        <w:t xml:space="preserve">готовит аналитическую справку о проведенной оценке  целесообразности (нецелесообразности) отмены, пролонгации и установления налоговых льгот и пониженных ставок на территории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</w:t>
      </w:r>
      <w:r w:rsidR="0083791C" w:rsidRPr="0083791C">
        <w:rPr>
          <w:rFonts w:ascii="Times New Roman" w:eastAsia="MS Mincho" w:hAnsi="Times New Roman" w:cs="Times New Roman"/>
          <w:sz w:val="24"/>
          <w:szCs w:val="24"/>
        </w:rPr>
        <w:t>го</w:t>
      </w:r>
      <w:r w:rsidR="00E71307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 в срок до 5 августа текущего финансового года, которая направляется Главе </w:t>
      </w:r>
      <w:r w:rsidR="0083791C" w:rsidRPr="0083791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A3F29" w:rsidRPr="0083791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1.6. Решение Главы </w:t>
      </w:r>
      <w:r w:rsidR="0083791C" w:rsidRPr="0083791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1355" w:rsidRPr="0083791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83791C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аналитической справки является основанием для внесения </w:t>
      </w:r>
      <w:r w:rsidR="00E71307" w:rsidRPr="0083791C">
        <w:rPr>
          <w:rFonts w:ascii="Times New Roman" w:hAnsi="Times New Roman" w:cs="Times New Roman"/>
          <w:sz w:val="24"/>
          <w:szCs w:val="24"/>
        </w:rPr>
        <w:t>на рассмотрение</w:t>
      </w:r>
      <w:r w:rsidR="0083791C" w:rsidRPr="0083791C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2D564B" w:rsidRPr="0083791C">
        <w:rPr>
          <w:rFonts w:ascii="Times New Roman" w:hAnsi="Times New Roman" w:cs="Times New Roman"/>
          <w:sz w:val="24"/>
          <w:szCs w:val="24"/>
        </w:rPr>
        <w:t>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 проекта решения, предусматривающего изменение или </w:t>
      </w:r>
      <w:r w:rsidR="002D564B" w:rsidRPr="0083791C">
        <w:rPr>
          <w:rFonts w:ascii="Times New Roman" w:hAnsi="Times New Roman" w:cs="Times New Roman"/>
          <w:sz w:val="24"/>
          <w:szCs w:val="24"/>
        </w:rPr>
        <w:t>отмену</w:t>
      </w:r>
      <w:r w:rsidRPr="0083791C">
        <w:rPr>
          <w:rFonts w:ascii="Times New Roman" w:hAnsi="Times New Roman" w:cs="Times New Roman"/>
          <w:sz w:val="24"/>
          <w:szCs w:val="24"/>
        </w:rPr>
        <w:t xml:space="preserve"> налоговы</w:t>
      </w:r>
      <w:r w:rsidR="002D564B" w:rsidRPr="0083791C">
        <w:rPr>
          <w:rFonts w:ascii="Times New Roman" w:hAnsi="Times New Roman" w:cs="Times New Roman"/>
          <w:sz w:val="24"/>
          <w:szCs w:val="24"/>
        </w:rPr>
        <w:t>х</w:t>
      </w:r>
      <w:r w:rsidRPr="0083791C">
        <w:rPr>
          <w:rFonts w:ascii="Times New Roman" w:hAnsi="Times New Roman" w:cs="Times New Roman"/>
          <w:sz w:val="24"/>
          <w:szCs w:val="24"/>
        </w:rPr>
        <w:t xml:space="preserve"> льгот, </w:t>
      </w:r>
      <w:r w:rsidR="00C803D1" w:rsidRPr="0083791C">
        <w:rPr>
          <w:rFonts w:ascii="Times New Roman" w:hAnsi="Times New Roman" w:cs="Times New Roman"/>
          <w:sz w:val="24"/>
          <w:szCs w:val="24"/>
        </w:rPr>
        <w:t xml:space="preserve">пониженных </w:t>
      </w:r>
      <w:r w:rsidRPr="0083791C">
        <w:rPr>
          <w:rFonts w:ascii="Times New Roman" w:hAnsi="Times New Roman" w:cs="Times New Roman"/>
          <w:sz w:val="24"/>
          <w:szCs w:val="24"/>
        </w:rPr>
        <w:t>налоговы</w:t>
      </w:r>
      <w:r w:rsidR="00C803D1" w:rsidRPr="0083791C">
        <w:rPr>
          <w:rFonts w:ascii="Times New Roman" w:hAnsi="Times New Roman" w:cs="Times New Roman"/>
          <w:sz w:val="24"/>
          <w:szCs w:val="24"/>
        </w:rPr>
        <w:t>х</w:t>
      </w:r>
      <w:r w:rsidRPr="0083791C">
        <w:rPr>
          <w:rFonts w:ascii="Times New Roman" w:hAnsi="Times New Roman" w:cs="Times New Roman"/>
          <w:sz w:val="24"/>
          <w:szCs w:val="24"/>
        </w:rPr>
        <w:t xml:space="preserve"> став</w:t>
      </w:r>
      <w:r w:rsidR="00C803D1" w:rsidRPr="0083791C">
        <w:rPr>
          <w:rFonts w:ascii="Times New Roman" w:hAnsi="Times New Roman" w:cs="Times New Roman"/>
          <w:sz w:val="24"/>
          <w:szCs w:val="24"/>
        </w:rPr>
        <w:t>о</w:t>
      </w:r>
      <w:r w:rsidRPr="0083791C">
        <w:rPr>
          <w:rFonts w:ascii="Times New Roman" w:hAnsi="Times New Roman" w:cs="Times New Roman"/>
          <w:sz w:val="24"/>
          <w:szCs w:val="24"/>
        </w:rPr>
        <w:t>к, признанны</w:t>
      </w:r>
      <w:r w:rsidR="00C803D1" w:rsidRPr="0083791C">
        <w:rPr>
          <w:rFonts w:ascii="Times New Roman" w:hAnsi="Times New Roman" w:cs="Times New Roman"/>
          <w:sz w:val="24"/>
          <w:szCs w:val="24"/>
        </w:rPr>
        <w:t>х</w:t>
      </w:r>
      <w:r w:rsidRPr="0083791C">
        <w:rPr>
          <w:rFonts w:ascii="Times New Roman" w:hAnsi="Times New Roman" w:cs="Times New Roman"/>
          <w:sz w:val="24"/>
          <w:szCs w:val="24"/>
        </w:rPr>
        <w:t xml:space="preserve"> неэффективными. </w:t>
      </w:r>
    </w:p>
    <w:p w:rsidR="008C177E" w:rsidRPr="0083791C" w:rsidRDefault="008C177E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1.7. Итоговая информация о результатах оценки эффективности предоставленных (планируемых к пролонгации) налоговых льгот и пониженных ставок в </w:t>
      </w:r>
      <w:r w:rsidR="00344227" w:rsidRPr="0083791C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803D1" w:rsidRPr="0083791C">
        <w:rPr>
          <w:rFonts w:ascii="Times New Roman" w:hAnsi="Times New Roman" w:cs="Times New Roman"/>
          <w:sz w:val="24"/>
          <w:szCs w:val="24"/>
        </w:rPr>
        <w:lastRenderedPageBreak/>
        <w:t>сельском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поселении подлежит публикации на официальном сайте </w:t>
      </w:r>
      <w:r w:rsidR="00182307" w:rsidRPr="0083791C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8379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83791C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"Интернет" ежегодно до 10 сентября текущего года. </w:t>
      </w:r>
    </w:p>
    <w:p w:rsidR="00C22843" w:rsidRPr="0083791C" w:rsidRDefault="00C22843" w:rsidP="00AB51F7">
      <w:pPr>
        <w:pStyle w:val="ConsPlusNormal"/>
        <w:suppressAutoHyphens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C22843" w:rsidRPr="0083791C" w:rsidRDefault="00C22843" w:rsidP="00AB51F7">
      <w:pPr>
        <w:pStyle w:val="ConsPlusNormal"/>
        <w:suppressAutoHyphens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3791C">
        <w:rPr>
          <w:rFonts w:ascii="Times New Roman" w:hAnsi="Times New Roman"/>
          <w:b/>
          <w:sz w:val="24"/>
          <w:szCs w:val="24"/>
        </w:rPr>
        <w:t xml:space="preserve">2. Общие требования к порядку и критериям оценки эффективности предоставленных (планируемых к пролонгации) налоговых льгот и пониженных ставок (налоговых расходов) в </w:t>
      </w:r>
      <w:r w:rsidR="00A529C5" w:rsidRPr="0083791C">
        <w:rPr>
          <w:rFonts w:ascii="Times New Roman" w:hAnsi="Times New Roman"/>
          <w:b/>
          <w:sz w:val="24"/>
          <w:szCs w:val="24"/>
        </w:rPr>
        <w:t>Митякинском</w:t>
      </w:r>
      <w:r w:rsidR="00182307" w:rsidRPr="0083791C">
        <w:rPr>
          <w:rFonts w:ascii="Times New Roman" w:hAnsi="Times New Roman"/>
          <w:b/>
          <w:sz w:val="24"/>
          <w:szCs w:val="24"/>
        </w:rPr>
        <w:t xml:space="preserve"> сельском</w:t>
      </w:r>
      <w:r w:rsidRPr="0083791C">
        <w:rPr>
          <w:rFonts w:ascii="Times New Roman" w:hAnsi="Times New Roman"/>
          <w:b/>
          <w:sz w:val="24"/>
          <w:szCs w:val="24"/>
        </w:rPr>
        <w:t xml:space="preserve"> поселении.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 xml:space="preserve">2.1. Оценка эффективности предоставленных (планируемых к пролонгации) налоговых льгот и пониженных ставок (налоговых расходов) в </w:t>
      </w:r>
      <w:r w:rsidR="00344227" w:rsidRPr="0083791C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2307" w:rsidRPr="0083791C">
        <w:rPr>
          <w:rFonts w:ascii="Times New Roman" w:hAnsi="Times New Roman" w:cs="Times New Roman"/>
          <w:sz w:val="24"/>
          <w:szCs w:val="24"/>
        </w:rPr>
        <w:t>сельском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поселении осуществляется в порядке, утвержденном постановлением Администрации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83791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3791C">
        <w:rPr>
          <w:rFonts w:ascii="Times New Roman" w:hAnsi="Times New Roman" w:cs="Times New Roman"/>
          <w:sz w:val="24"/>
          <w:szCs w:val="24"/>
        </w:rPr>
        <w:t>, в соответствии с общими требованиями, установленными настоящим разделом.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2.2. В целях оценки эффективности налоговых льгот и пониженных ставок (налоговых расходов) налоговые льготы и пониженные ставки (налоговые расходы), установленные решением Со</w:t>
      </w:r>
      <w:r w:rsidR="0083791C" w:rsidRPr="0083791C">
        <w:rPr>
          <w:rFonts w:ascii="Times New Roman" w:hAnsi="Times New Roman" w:cs="Times New Roman"/>
          <w:sz w:val="24"/>
          <w:szCs w:val="24"/>
        </w:rPr>
        <w:t>брания</w:t>
      </w:r>
      <w:r w:rsidRPr="0083791C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223393" w:rsidRPr="0083791C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0F2500" w:rsidRPr="0083791C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83791C">
        <w:rPr>
          <w:rFonts w:ascii="Times New Roman" w:hAnsi="Times New Roman" w:cs="Times New Roman"/>
          <w:sz w:val="24"/>
          <w:szCs w:val="24"/>
        </w:rPr>
        <w:t xml:space="preserve"> поселения, разделяются на 3 типа в зависимости от целевой категории: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91C">
        <w:rPr>
          <w:rFonts w:ascii="Times New Roman" w:hAnsi="Times New Roman" w:cs="Times New Roman"/>
          <w:sz w:val="24"/>
          <w:szCs w:val="24"/>
        </w:rPr>
        <w:t>1) социальная – поддержка отдельных категорий граждан;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2) финансовая – устранение/уменьшение встречных финансовых потоков;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3) стимулирующая – привлечение инвестиций и расширение экономического потенциала</w:t>
      </w:r>
      <w:r w:rsidR="000F2500" w:rsidRPr="00B14F4A">
        <w:rPr>
          <w:rFonts w:ascii="Times New Roman" w:hAnsi="Times New Roman" w:cs="Times New Roman"/>
          <w:sz w:val="24"/>
          <w:szCs w:val="24"/>
        </w:rPr>
        <w:t xml:space="preserve"> (включая создание новых рабочих мест, улучшение условий труда)</w:t>
      </w:r>
      <w:r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К социальным льготам относятся налоговые льготы и пониженные ставки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и пониженных ставок (налоговых расходов) не является стимулирование экономической активности и увеличение налоговых поступлений в бюджет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F2500" w:rsidRPr="00B14F4A">
        <w:rPr>
          <w:rFonts w:ascii="Times New Roman" w:hAnsi="Times New Roman" w:cs="Times New Roman"/>
          <w:sz w:val="24"/>
          <w:szCs w:val="24"/>
        </w:rPr>
        <w:t>сельского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К финансовым льготам относятся налоговые льготы и пониженные ставки (налоговые расходы), установленные в целях уменьшения расходов налогоплательщиков, финансовое обеспечение которых осуществляется в полном объеме или частично за счет бюджет</w:t>
      </w:r>
      <w:r w:rsidR="008F1355" w:rsidRPr="00B14F4A">
        <w:rPr>
          <w:rFonts w:ascii="Times New Roman" w:hAnsi="Times New Roman" w:cs="Times New Roman"/>
          <w:sz w:val="24"/>
          <w:szCs w:val="24"/>
        </w:rPr>
        <w:t>а</w:t>
      </w:r>
      <w:r w:rsidR="009F04E5">
        <w:rPr>
          <w:rFonts w:ascii="Times New Roman" w:hAnsi="Times New Roman" w:cs="Times New Roman"/>
          <w:sz w:val="24"/>
          <w:szCs w:val="24"/>
        </w:rPr>
        <w:t xml:space="preserve">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F2500" w:rsidRPr="00B14F4A">
        <w:rPr>
          <w:rFonts w:ascii="Times New Roman" w:hAnsi="Times New Roman" w:cs="Times New Roman"/>
          <w:sz w:val="24"/>
          <w:szCs w:val="24"/>
        </w:rPr>
        <w:t>сельского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К стимулирующим льготам относятся налоговые льготы и пониженные ставки (налоговые расходы), установленные в целях стимулирования экономической активности для увеличения налоговых поступлений в бюджет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F2500" w:rsidRPr="00B14F4A">
        <w:rPr>
          <w:rFonts w:ascii="Times New Roman" w:hAnsi="Times New Roman" w:cs="Times New Roman"/>
          <w:sz w:val="24"/>
          <w:szCs w:val="24"/>
        </w:rPr>
        <w:t>сельского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2.3. </w:t>
      </w:r>
      <w:r w:rsidR="00E03199" w:rsidRPr="00B14F4A">
        <w:rPr>
          <w:rFonts w:ascii="Times New Roman" w:hAnsi="Times New Roman" w:cs="Times New Roman"/>
          <w:sz w:val="24"/>
          <w:szCs w:val="24"/>
        </w:rPr>
        <w:t>Э</w:t>
      </w:r>
      <w:r w:rsidRPr="00B14F4A">
        <w:rPr>
          <w:rFonts w:ascii="Times New Roman" w:hAnsi="Times New Roman" w:cs="Times New Roman"/>
          <w:sz w:val="24"/>
          <w:szCs w:val="24"/>
        </w:rPr>
        <w:t>ффективност</w:t>
      </w:r>
      <w:r w:rsidR="00E03199" w:rsidRPr="00B14F4A">
        <w:rPr>
          <w:rFonts w:ascii="Times New Roman" w:hAnsi="Times New Roman" w:cs="Times New Roman"/>
          <w:sz w:val="24"/>
          <w:szCs w:val="24"/>
        </w:rPr>
        <w:t>ь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предоставленных налоговых льгот и пониженных ставок </w:t>
      </w:r>
      <w:r w:rsidR="00E03199" w:rsidRPr="00B14F4A">
        <w:rPr>
          <w:rFonts w:ascii="Times New Roman" w:hAnsi="Times New Roman" w:cs="Times New Roman"/>
          <w:sz w:val="24"/>
          <w:szCs w:val="24"/>
        </w:rPr>
        <w:t>определяется в зависимости от</w:t>
      </w:r>
      <w:r w:rsidRPr="00B14F4A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E03199" w:rsidRPr="00B14F4A">
        <w:rPr>
          <w:rFonts w:ascii="Times New Roman" w:hAnsi="Times New Roman" w:cs="Times New Roman"/>
          <w:sz w:val="24"/>
          <w:szCs w:val="24"/>
        </w:rPr>
        <w:t>ы</w:t>
      </w:r>
      <w:r w:rsidRPr="00B14F4A">
        <w:rPr>
          <w:rFonts w:ascii="Times New Roman" w:hAnsi="Times New Roman" w:cs="Times New Roman"/>
          <w:sz w:val="24"/>
          <w:szCs w:val="24"/>
        </w:rPr>
        <w:t xml:space="preserve"> целей</w:t>
      </w:r>
      <w:r w:rsidR="00E03199" w:rsidRPr="00B14F4A">
        <w:rPr>
          <w:rFonts w:ascii="Times New Roman" w:hAnsi="Times New Roman" w:cs="Times New Roman"/>
          <w:sz w:val="24"/>
          <w:szCs w:val="24"/>
        </w:rPr>
        <w:t>, к которой</w:t>
      </w:r>
      <w:r w:rsidRPr="00B14F4A">
        <w:rPr>
          <w:rFonts w:ascii="Times New Roman" w:hAnsi="Times New Roman" w:cs="Times New Roman"/>
          <w:sz w:val="24"/>
          <w:szCs w:val="24"/>
        </w:rPr>
        <w:t xml:space="preserve"> относится налоговая льгота.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Финансовая льгота признается эффективной, если устраняются/уменьшаются встречные финансовые потоки и не требуется дополнительного финансирования из бюджета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176F4" w:rsidRPr="00B14F4A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14F4A">
        <w:rPr>
          <w:rFonts w:ascii="Times New Roman" w:hAnsi="Times New Roman" w:cs="Times New Roman"/>
          <w:sz w:val="24"/>
          <w:szCs w:val="24"/>
        </w:rPr>
        <w:t>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Социальная льгота признается эффективной, если повышается уровень жизни определенных групп населения.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Стимулирующая льгота признается эффективной, если привлекаются инвестиции, расширяется экономический потенциал и увеличиваются налоговые поступления в бюджет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176F4" w:rsidRPr="00B14F4A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14F4A">
        <w:rPr>
          <w:rFonts w:ascii="Times New Roman" w:hAnsi="Times New Roman" w:cs="Times New Roman"/>
          <w:sz w:val="24"/>
          <w:szCs w:val="24"/>
        </w:rPr>
        <w:t>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2.4. Оценка эффективности предоставленных (планируемых к предоставлению (пролонгации)) налоговых льгот и пониженных ставок (налоговых расходов) в </w:t>
      </w:r>
      <w:r w:rsidR="00344227" w:rsidRPr="00B14F4A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7D14DE" w:rsidRPr="00B14F4A">
        <w:rPr>
          <w:rFonts w:ascii="Times New Roman" w:hAnsi="Times New Roman" w:cs="Times New Roman"/>
          <w:sz w:val="24"/>
          <w:szCs w:val="24"/>
        </w:rPr>
        <w:t>сельском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поселении проводится ежегодно за отчетный финансовый год до 15 июля текущего финансового года по форме приложени</w:t>
      </w:r>
      <w:r w:rsidR="005108C6" w:rsidRPr="00B14F4A">
        <w:rPr>
          <w:rFonts w:ascii="Times New Roman" w:hAnsi="Times New Roman" w:cs="Times New Roman"/>
          <w:sz w:val="24"/>
          <w:szCs w:val="24"/>
        </w:rPr>
        <w:t>й 2, 3, 4, 5</w:t>
      </w:r>
      <w:r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Исходные данные и информацию для проведения оценки эффективности налоговых льгот и пониженных ставок (налоговых расходов) 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14F4A">
        <w:rPr>
          <w:rFonts w:ascii="Times New Roman" w:hAnsi="Times New Roman" w:cs="Times New Roman"/>
          <w:sz w:val="24"/>
          <w:szCs w:val="24"/>
        </w:rPr>
        <w:t>запрашивает самостоятельно в Межрайонной ИФНС России №</w:t>
      </w:r>
      <w:r w:rsidR="00A529C5" w:rsidRPr="00B14F4A">
        <w:rPr>
          <w:rFonts w:ascii="Times New Roman" w:hAnsi="Times New Roman" w:cs="Times New Roman"/>
          <w:sz w:val="24"/>
          <w:szCs w:val="24"/>
        </w:rPr>
        <w:t xml:space="preserve"> 3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 </w:t>
      </w:r>
      <w:r w:rsidR="00A529C5" w:rsidRPr="00B14F4A">
        <w:rPr>
          <w:rFonts w:ascii="Times New Roman" w:hAnsi="Times New Roman" w:cs="Times New Roman"/>
          <w:sz w:val="24"/>
          <w:szCs w:val="24"/>
        </w:rPr>
        <w:t>Ростовской</w:t>
      </w:r>
      <w:r w:rsidRPr="00B14F4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При отсутствии исходных данных, необходимых для проведения оценки </w:t>
      </w:r>
      <w:r w:rsidRPr="00B14F4A">
        <w:rPr>
          <w:rFonts w:ascii="Times New Roman" w:hAnsi="Times New Roman" w:cs="Times New Roman"/>
          <w:sz w:val="24"/>
          <w:szCs w:val="24"/>
        </w:rPr>
        <w:lastRenderedPageBreak/>
        <w:t xml:space="preserve">эффективности предоставленных налоговых льгот и пониженных ставок (налоговых расходов) в </w:t>
      </w:r>
      <w:r w:rsidR="00344227" w:rsidRPr="00B14F4A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D14DE" w:rsidRPr="00B14F4A">
        <w:rPr>
          <w:rFonts w:ascii="Times New Roman" w:hAnsi="Times New Roman" w:cs="Times New Roman"/>
          <w:sz w:val="24"/>
          <w:szCs w:val="24"/>
        </w:rPr>
        <w:t>сельском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поселении по категориям налогоплательщиков </w:t>
      </w:r>
      <w:r w:rsidR="007D14DE" w:rsidRPr="00B14F4A">
        <w:rPr>
          <w:rFonts w:ascii="Times New Roman" w:hAnsi="Times New Roman" w:cs="Times New Roman"/>
          <w:sz w:val="24"/>
          <w:szCs w:val="24"/>
        </w:rPr>
        <w:t xml:space="preserve">оценка эффективности предоставленных налоговых льгот и пониженных ставок (налоговых расходов) не проводится. </w:t>
      </w:r>
      <w:r w:rsidR="00E03199" w:rsidRPr="00B14F4A">
        <w:rPr>
          <w:rFonts w:ascii="Times New Roman" w:hAnsi="Times New Roman" w:cs="Times New Roman"/>
          <w:sz w:val="24"/>
          <w:szCs w:val="24"/>
        </w:rPr>
        <w:t>В таком случае р</w:t>
      </w:r>
      <w:r w:rsidR="007D14DE" w:rsidRPr="00B14F4A">
        <w:rPr>
          <w:rFonts w:ascii="Times New Roman" w:hAnsi="Times New Roman" w:cs="Times New Roman"/>
          <w:sz w:val="24"/>
          <w:szCs w:val="24"/>
        </w:rPr>
        <w:t xml:space="preserve">ешение об отмене или пролонгации предоставленных налоговых льгот и пониженных ставок (налоговых расходов) принимается исходя из критериев целесообразности, социальной </w:t>
      </w:r>
      <w:r w:rsidR="00E03199" w:rsidRPr="00B14F4A">
        <w:rPr>
          <w:rFonts w:ascii="Times New Roman" w:hAnsi="Times New Roman" w:cs="Times New Roman"/>
          <w:sz w:val="24"/>
          <w:szCs w:val="24"/>
        </w:rPr>
        <w:t>значимости</w:t>
      </w:r>
      <w:r w:rsidR="007D14DE" w:rsidRPr="00B14F4A">
        <w:rPr>
          <w:rFonts w:ascii="Times New Roman" w:hAnsi="Times New Roman" w:cs="Times New Roman"/>
          <w:sz w:val="24"/>
          <w:szCs w:val="24"/>
        </w:rPr>
        <w:t>,</w:t>
      </w:r>
      <w:r w:rsidR="00E03199" w:rsidRPr="00B14F4A">
        <w:rPr>
          <w:rFonts w:ascii="Times New Roman" w:hAnsi="Times New Roman" w:cs="Times New Roman"/>
          <w:sz w:val="24"/>
          <w:szCs w:val="24"/>
        </w:rPr>
        <w:t xml:space="preserve"> влияния на социально-экономическое развитие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03199" w:rsidRPr="00B14F4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C7A1A" w:rsidRPr="00B14F4A">
        <w:rPr>
          <w:rFonts w:ascii="Times New Roman" w:hAnsi="Times New Roman" w:cs="Times New Roman"/>
          <w:sz w:val="24"/>
          <w:szCs w:val="24"/>
        </w:rPr>
        <w:t xml:space="preserve"> предоставленных налоговых льгот и пониженных ставок (налоговых расходов)</w:t>
      </w:r>
      <w:r w:rsidR="00E03199"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2.5. По результатам оценки эффективности предоставленных (планируемых к предоставлению (пролонгации)) налоговых льгот и пониженных ставок (налоговых расходов) в </w:t>
      </w:r>
      <w:r w:rsidR="00344227" w:rsidRPr="00B14F4A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03199" w:rsidRPr="00B14F4A">
        <w:rPr>
          <w:rFonts w:ascii="Times New Roman" w:hAnsi="Times New Roman" w:cs="Times New Roman"/>
          <w:sz w:val="24"/>
          <w:szCs w:val="24"/>
        </w:rPr>
        <w:t>сельском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поселении формулируется общий вывод о степени их эффективности, значимости вклада налоговых льгот и пониженных ставок (налоговых расходов) в достижение целей и приоритетов социально - экономического развития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C7A1A" w:rsidRPr="00B14F4A">
        <w:rPr>
          <w:rFonts w:ascii="Times New Roman" w:hAnsi="Times New Roman" w:cs="Times New Roman"/>
          <w:sz w:val="24"/>
          <w:szCs w:val="24"/>
        </w:rPr>
        <w:t>сельского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поселения и рекомендации по целесообразности их дальнейшего осуществления.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2.8. Оценка эффективности вновь введенной налоговой льготы и пониженной ставки в </w:t>
      </w:r>
      <w:r w:rsidR="00344227" w:rsidRPr="00B14F4A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BC7A1A" w:rsidRPr="00B14F4A">
        <w:rPr>
          <w:rFonts w:ascii="Times New Roman" w:hAnsi="Times New Roman" w:cs="Times New Roman"/>
          <w:sz w:val="24"/>
          <w:szCs w:val="24"/>
        </w:rPr>
        <w:t>сельском</w:t>
      </w:r>
      <w:r w:rsidRPr="00B14F4A">
        <w:rPr>
          <w:rFonts w:ascii="Times New Roman" w:hAnsi="Times New Roman" w:cs="Times New Roman"/>
          <w:sz w:val="24"/>
          <w:szCs w:val="24"/>
        </w:rPr>
        <w:t xml:space="preserve"> поселении осуществляется по истечении одного года после введения налоговых льгот и пониженных ставок (налоговых расходов) на территории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BC7A1A" w:rsidRPr="00B14F4A">
        <w:rPr>
          <w:rFonts w:ascii="Times New Roman" w:hAnsi="Times New Roman" w:cs="Times New Roman"/>
          <w:sz w:val="24"/>
          <w:szCs w:val="24"/>
        </w:rPr>
        <w:t>сель</w:t>
      </w:r>
      <w:r w:rsidRPr="00B14F4A">
        <w:rPr>
          <w:rFonts w:ascii="Times New Roman" w:hAnsi="Times New Roman" w:cs="Times New Roman"/>
          <w:sz w:val="24"/>
          <w:szCs w:val="24"/>
        </w:rPr>
        <w:t>ского поселения.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2.9. Оценка эффективности налоговых льгот и пониженных ставок (налоговых расходов) не проводится в отношении отмененных</w:t>
      </w:r>
      <w:r w:rsidR="00BC7A1A" w:rsidRPr="00B14F4A">
        <w:rPr>
          <w:rFonts w:ascii="Times New Roman" w:hAnsi="Times New Roman" w:cs="Times New Roman"/>
          <w:sz w:val="24"/>
          <w:szCs w:val="24"/>
        </w:rPr>
        <w:t>,в соответствии с решением Со</w:t>
      </w:r>
      <w:r w:rsidR="00B14F4A">
        <w:rPr>
          <w:rFonts w:ascii="Times New Roman" w:hAnsi="Times New Roman" w:cs="Times New Roman"/>
          <w:sz w:val="24"/>
          <w:szCs w:val="24"/>
        </w:rPr>
        <w:t xml:space="preserve">брания </w:t>
      </w:r>
      <w:r w:rsidR="00BC7A1A" w:rsidRPr="00B14F4A">
        <w:rPr>
          <w:rFonts w:ascii="Times New Roman" w:hAnsi="Times New Roman" w:cs="Times New Roman"/>
          <w:sz w:val="24"/>
          <w:szCs w:val="24"/>
        </w:rPr>
        <w:t xml:space="preserve">депутатов в отчетном периоде, </w:t>
      </w:r>
      <w:r w:rsidRPr="00B14F4A">
        <w:rPr>
          <w:rFonts w:ascii="Times New Roman" w:hAnsi="Times New Roman" w:cs="Times New Roman"/>
          <w:sz w:val="24"/>
          <w:szCs w:val="24"/>
        </w:rPr>
        <w:t>налоговых льгот и пониженных ставок.</w:t>
      </w: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B14F4A">
        <w:rPr>
          <w:b/>
          <w:bCs/>
        </w:rPr>
        <w:t>3. Порядок рассмотрения возможности предоставления</w:t>
      </w: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B14F4A">
        <w:rPr>
          <w:b/>
          <w:bCs/>
        </w:rPr>
        <w:t>налоговых льгот и пониженных ставок (налоговых расходов)</w:t>
      </w: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3.1. Рассмотрение возможности установления налоговых льгот и пониженных ставок (налоговых расходов) в </w:t>
      </w:r>
      <w:r w:rsidR="00344227" w:rsidRPr="00B14F4A">
        <w:rPr>
          <w:rFonts w:ascii="Times New Roman" w:eastAsia="MS Mincho" w:hAnsi="Times New Roman" w:cs="Times New Roman"/>
          <w:sz w:val="24"/>
          <w:szCs w:val="24"/>
        </w:rPr>
        <w:t>Митякинском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C7A1A" w:rsidRPr="00B14F4A">
        <w:rPr>
          <w:rFonts w:ascii="Times New Roman" w:hAnsi="Times New Roman" w:cs="Times New Roman"/>
          <w:sz w:val="24"/>
          <w:szCs w:val="24"/>
        </w:rPr>
        <w:t>сель</w:t>
      </w:r>
      <w:r w:rsidRPr="00B14F4A">
        <w:rPr>
          <w:rFonts w:ascii="Times New Roman" w:hAnsi="Times New Roman" w:cs="Times New Roman"/>
          <w:sz w:val="24"/>
          <w:szCs w:val="24"/>
        </w:rPr>
        <w:t>ском поселении проводится Администраци</w:t>
      </w:r>
      <w:r w:rsidR="008F1355" w:rsidRPr="00B14F4A">
        <w:rPr>
          <w:rFonts w:ascii="Times New Roman" w:hAnsi="Times New Roman" w:cs="Times New Roman"/>
          <w:sz w:val="24"/>
          <w:szCs w:val="24"/>
        </w:rPr>
        <w:t>ей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C7A1A"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3.2. Администраци</w:t>
      </w:r>
      <w:r w:rsidR="008F1355" w:rsidRPr="00B14F4A">
        <w:rPr>
          <w:rFonts w:ascii="Times New Roman" w:hAnsi="Times New Roman" w:cs="Times New Roman"/>
          <w:sz w:val="24"/>
          <w:szCs w:val="24"/>
        </w:rPr>
        <w:t>я</w:t>
      </w:r>
      <w:r w:rsidR="009F04E5">
        <w:rPr>
          <w:rFonts w:ascii="Times New Roman" w:hAnsi="Times New Roman" w:cs="Times New Roman"/>
          <w:sz w:val="24"/>
          <w:szCs w:val="24"/>
        </w:rPr>
        <w:t xml:space="preserve">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14F4A">
        <w:rPr>
          <w:rFonts w:ascii="Times New Roman" w:hAnsi="Times New Roman" w:cs="Times New Roman"/>
          <w:sz w:val="24"/>
          <w:szCs w:val="24"/>
        </w:rPr>
        <w:t xml:space="preserve">готовит аналитическую записку о целесообразности (нецелесообразности) предоставления налоговых льгот и пониженных ставок и направляет Главе </w:t>
      </w:r>
      <w:r w:rsidR="00B14F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14F4A">
        <w:rPr>
          <w:rFonts w:ascii="Times New Roman" w:hAnsi="Times New Roman" w:cs="Times New Roman"/>
          <w:sz w:val="24"/>
          <w:szCs w:val="24"/>
        </w:rPr>
        <w:t>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3.3. Решение Главы </w:t>
      </w:r>
      <w:r w:rsidR="00B14F4A" w:rsidRPr="00B14F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14F4A">
        <w:rPr>
          <w:rFonts w:ascii="Times New Roman" w:hAnsi="Times New Roman" w:cs="Times New Roman"/>
          <w:sz w:val="24"/>
          <w:szCs w:val="24"/>
        </w:rPr>
        <w:t>по результатам рассмотрения аналитической записки является основанием для внесения в Со</w:t>
      </w:r>
      <w:r w:rsidR="00B14F4A" w:rsidRPr="00B14F4A">
        <w:rPr>
          <w:rFonts w:ascii="Times New Roman" w:hAnsi="Times New Roman" w:cs="Times New Roman"/>
          <w:sz w:val="24"/>
          <w:szCs w:val="24"/>
        </w:rPr>
        <w:t>брание</w:t>
      </w:r>
      <w:r w:rsidRPr="00B14F4A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8F1355" w:rsidRPr="00B14F4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14F4A">
        <w:rPr>
          <w:rFonts w:ascii="Times New Roman" w:hAnsi="Times New Roman" w:cs="Times New Roman"/>
          <w:sz w:val="24"/>
          <w:szCs w:val="24"/>
        </w:rPr>
        <w:t xml:space="preserve">проекта решения, предусматривающего изменение или </w:t>
      </w:r>
      <w:r w:rsidR="005A68E8" w:rsidRPr="00B14F4A">
        <w:rPr>
          <w:rFonts w:ascii="Times New Roman" w:hAnsi="Times New Roman" w:cs="Times New Roman"/>
          <w:sz w:val="24"/>
          <w:szCs w:val="24"/>
        </w:rPr>
        <w:t xml:space="preserve">отмену </w:t>
      </w:r>
      <w:r w:rsidRPr="00B14F4A">
        <w:rPr>
          <w:rFonts w:ascii="Times New Roman" w:hAnsi="Times New Roman" w:cs="Times New Roman"/>
          <w:sz w:val="24"/>
          <w:szCs w:val="24"/>
        </w:rPr>
        <w:t>налоговы</w:t>
      </w:r>
      <w:r w:rsidR="005A68E8" w:rsidRPr="00B14F4A">
        <w:rPr>
          <w:rFonts w:ascii="Times New Roman" w:hAnsi="Times New Roman" w:cs="Times New Roman"/>
          <w:sz w:val="24"/>
          <w:szCs w:val="24"/>
        </w:rPr>
        <w:t>х</w:t>
      </w:r>
      <w:r w:rsidRPr="00B14F4A">
        <w:rPr>
          <w:rFonts w:ascii="Times New Roman" w:hAnsi="Times New Roman" w:cs="Times New Roman"/>
          <w:sz w:val="24"/>
          <w:szCs w:val="24"/>
        </w:rPr>
        <w:t xml:space="preserve"> льготы, </w:t>
      </w:r>
      <w:r w:rsidR="005A68E8" w:rsidRPr="00B14F4A">
        <w:rPr>
          <w:rFonts w:ascii="Times New Roman" w:hAnsi="Times New Roman" w:cs="Times New Roman"/>
          <w:sz w:val="24"/>
          <w:szCs w:val="24"/>
        </w:rPr>
        <w:t xml:space="preserve">пониженных </w:t>
      </w:r>
      <w:r w:rsidRPr="00B14F4A">
        <w:rPr>
          <w:rFonts w:ascii="Times New Roman" w:hAnsi="Times New Roman" w:cs="Times New Roman"/>
          <w:sz w:val="24"/>
          <w:szCs w:val="24"/>
        </w:rPr>
        <w:t>налоговы</w:t>
      </w:r>
      <w:r w:rsidR="005A68E8" w:rsidRPr="00B14F4A">
        <w:rPr>
          <w:rFonts w:ascii="Times New Roman" w:hAnsi="Times New Roman" w:cs="Times New Roman"/>
          <w:sz w:val="24"/>
          <w:szCs w:val="24"/>
        </w:rPr>
        <w:t>х</w:t>
      </w:r>
      <w:r w:rsidRPr="00B14F4A">
        <w:rPr>
          <w:rFonts w:ascii="Times New Roman" w:hAnsi="Times New Roman" w:cs="Times New Roman"/>
          <w:sz w:val="24"/>
          <w:szCs w:val="24"/>
        </w:rPr>
        <w:t xml:space="preserve"> став</w:t>
      </w:r>
      <w:r w:rsidR="005A68E8" w:rsidRPr="00B14F4A">
        <w:rPr>
          <w:rFonts w:ascii="Times New Roman" w:hAnsi="Times New Roman" w:cs="Times New Roman"/>
          <w:sz w:val="24"/>
          <w:szCs w:val="24"/>
        </w:rPr>
        <w:t>о</w:t>
      </w:r>
      <w:r w:rsidRPr="00B14F4A">
        <w:rPr>
          <w:rFonts w:ascii="Times New Roman" w:hAnsi="Times New Roman" w:cs="Times New Roman"/>
          <w:sz w:val="24"/>
          <w:szCs w:val="24"/>
        </w:rPr>
        <w:t>к.</w:t>
      </w:r>
    </w:p>
    <w:p w:rsidR="00C22843" w:rsidRPr="0083791C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B14F4A">
        <w:rPr>
          <w:b/>
          <w:bCs/>
        </w:rPr>
        <w:t xml:space="preserve">4. Порядок оценки эффективности предоставленных (планируемых к пролонгации) налоговых льгот и пониженных ставок в </w:t>
      </w:r>
      <w:r w:rsidR="00344227" w:rsidRPr="00B14F4A">
        <w:rPr>
          <w:rFonts w:eastAsia="MS Mincho"/>
          <w:b/>
        </w:rPr>
        <w:t>Митякинском</w:t>
      </w:r>
      <w:r w:rsidR="009F04E5">
        <w:rPr>
          <w:rFonts w:eastAsia="MS Mincho"/>
          <w:b/>
        </w:rPr>
        <w:t xml:space="preserve"> </w:t>
      </w:r>
      <w:r w:rsidR="005A68E8" w:rsidRPr="00B14F4A">
        <w:rPr>
          <w:b/>
          <w:bCs/>
        </w:rPr>
        <w:t>сель</w:t>
      </w:r>
      <w:r w:rsidRPr="00B14F4A">
        <w:rPr>
          <w:b/>
          <w:bCs/>
        </w:rPr>
        <w:t>ском поселении</w:t>
      </w:r>
    </w:p>
    <w:p w:rsidR="0066728B" w:rsidRPr="00B14F4A" w:rsidRDefault="0066728B" w:rsidP="00AB51F7">
      <w:pPr>
        <w:widowControl w:val="0"/>
        <w:suppressAutoHyphens/>
        <w:contextualSpacing/>
        <w:jc w:val="center"/>
        <w:rPr>
          <w:bCs/>
        </w:rPr>
      </w:pPr>
    </w:p>
    <w:p w:rsidR="00C22843" w:rsidRPr="00B14F4A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B14F4A">
        <w:rPr>
          <w:b/>
          <w:bCs/>
        </w:rPr>
        <w:t>4.1. Оценка эффективности предоставленных (планируемых к пролонгации) стимулирующих налоговых льгот и пониженных ставок (налоговых расходов)</w:t>
      </w:r>
    </w:p>
    <w:p w:rsidR="00C22843" w:rsidRPr="00B14F4A" w:rsidRDefault="00C22843" w:rsidP="00AB51F7">
      <w:pPr>
        <w:pStyle w:val="ConsPlusNormal"/>
        <w:suppressAutoHyphens/>
        <w:spacing w:before="220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B14F4A">
        <w:rPr>
          <w:rFonts w:ascii="Times New Roman" w:hAnsi="Times New Roman"/>
          <w:sz w:val="24"/>
          <w:szCs w:val="24"/>
        </w:rPr>
        <w:t>4.1.1. Оценка эффективности стимулирующих налоговых льгот и пониженных ставок (налоговых расходов) производится по каждому виду налога в отношении каждой из предоставленных налоговых льгот и пониженных ставок (налоговых расходов).</w:t>
      </w:r>
    </w:p>
    <w:p w:rsidR="00C22843" w:rsidRPr="00B14F4A" w:rsidRDefault="00C22843" w:rsidP="00AB51F7">
      <w:pPr>
        <w:pStyle w:val="ConsPlusNormal"/>
        <w:shd w:val="clear" w:color="auto" w:fill="FFFFFF"/>
        <w:suppressAutoHyphens/>
        <w:spacing w:before="220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B14F4A">
        <w:rPr>
          <w:rFonts w:ascii="Times New Roman" w:hAnsi="Times New Roman"/>
          <w:sz w:val="24"/>
          <w:szCs w:val="24"/>
        </w:rPr>
        <w:t xml:space="preserve">По каждому виду налога в отношении каждой из предоставленных налоговых льгот и пониженных ставок (налоговых расходов) </w:t>
      </w:r>
      <w:r w:rsidRPr="00B14F4A">
        <w:rPr>
          <w:rFonts w:ascii="Times New Roman" w:hAnsi="Times New Roman"/>
          <w:sz w:val="24"/>
          <w:szCs w:val="24"/>
          <w:shd w:val="clear" w:color="auto" w:fill="FFFFFF"/>
        </w:rPr>
        <w:t>рассчитываются коэффициенты бюджетной, экономической и социальной эффективности либо определяется</w:t>
      </w:r>
      <w:r w:rsidRPr="00B14F4A">
        <w:rPr>
          <w:rFonts w:ascii="Times New Roman" w:hAnsi="Times New Roman"/>
          <w:sz w:val="24"/>
          <w:szCs w:val="24"/>
        </w:rPr>
        <w:t xml:space="preserve"> количество показателей, по которым произошел рост за отчетный (планируемый) год по сравнению с предшествующим периодом.</w:t>
      </w:r>
    </w:p>
    <w:p w:rsidR="00C22843" w:rsidRPr="00B14F4A" w:rsidRDefault="00C22843" w:rsidP="00AB51F7">
      <w:pPr>
        <w:pStyle w:val="11"/>
        <w:widowControl w:val="0"/>
        <w:suppressAutoHyphens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4.1.2. В целях настоящего Порядка используются следующие показатели оценки эффективности предоставленных </w:t>
      </w:r>
      <w:r w:rsidRPr="00B14F4A">
        <w:rPr>
          <w:rFonts w:ascii="Times New Roman" w:hAnsi="Times New Roman" w:cs="Times New Roman"/>
          <w:bCs/>
          <w:sz w:val="24"/>
          <w:szCs w:val="24"/>
        </w:rPr>
        <w:t>(планируемых к пролонгации)</w:t>
      </w:r>
      <w:r w:rsidRPr="00B14F4A">
        <w:rPr>
          <w:rFonts w:ascii="Times New Roman" w:hAnsi="Times New Roman" w:cs="Times New Roman"/>
          <w:sz w:val="24"/>
          <w:szCs w:val="24"/>
        </w:rPr>
        <w:t xml:space="preserve"> налоговых льгот и </w:t>
      </w:r>
      <w:r w:rsidRPr="00B14F4A">
        <w:rPr>
          <w:rFonts w:ascii="Times New Roman" w:hAnsi="Times New Roman" w:cs="Times New Roman"/>
          <w:sz w:val="24"/>
          <w:szCs w:val="24"/>
        </w:rPr>
        <w:lastRenderedPageBreak/>
        <w:t>пониженных ставок (налоговых расходов):</w:t>
      </w:r>
    </w:p>
    <w:p w:rsidR="00C22843" w:rsidRPr="00B14F4A" w:rsidRDefault="00C22843" w:rsidP="00AB51F7">
      <w:pPr>
        <w:pStyle w:val="11"/>
        <w:widowControl w:val="0"/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бюджетная эффективность (коэффициент бюджетной эффективности) - оценка влияния налоговых льгот (пониженных ставок) на объемы доходов и расходов бюджета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728B" w:rsidRPr="00B14F4A">
        <w:rPr>
          <w:rFonts w:ascii="Times New Roman" w:hAnsi="Times New Roman" w:cs="Times New Roman"/>
          <w:sz w:val="24"/>
          <w:szCs w:val="24"/>
        </w:rPr>
        <w:t>сель</w:t>
      </w:r>
      <w:r w:rsidRPr="00B14F4A">
        <w:rPr>
          <w:rFonts w:ascii="Times New Roman" w:hAnsi="Times New Roman" w:cs="Times New Roman"/>
          <w:sz w:val="24"/>
          <w:szCs w:val="24"/>
        </w:rPr>
        <w:t>ского поселения;</w:t>
      </w:r>
    </w:p>
    <w:p w:rsidR="00C22843" w:rsidRPr="00B14F4A" w:rsidRDefault="00C22843" w:rsidP="00AB51F7">
      <w:pPr>
        <w:pStyle w:val="11"/>
        <w:widowControl w:val="0"/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>экономическая эффективность (коэффициент экономической эффективности) - оценка влияния налоговых льгот (пониженных ставок) на динамику производственных и финансовых результатов деятельности тех категорий налогоплательщиков, которым они предоставлены, расширение видов продукции (работ, услуг), увеличение прибыли, инвестици</w:t>
      </w:r>
      <w:r w:rsidR="0066728B" w:rsidRPr="00B14F4A">
        <w:rPr>
          <w:rFonts w:ascii="Times New Roman" w:hAnsi="Times New Roman" w:cs="Times New Roman"/>
          <w:sz w:val="24"/>
          <w:szCs w:val="24"/>
        </w:rPr>
        <w:t>й</w:t>
      </w:r>
      <w:r w:rsidRPr="00B14F4A">
        <w:rPr>
          <w:rFonts w:ascii="Times New Roman" w:hAnsi="Times New Roman" w:cs="Times New Roman"/>
          <w:sz w:val="24"/>
          <w:szCs w:val="24"/>
        </w:rPr>
        <w:t xml:space="preserve"> в основной капитал.</w:t>
      </w:r>
    </w:p>
    <w:p w:rsidR="005521A2" w:rsidRPr="00B14F4A" w:rsidRDefault="005521A2" w:rsidP="00AB51F7">
      <w:pPr>
        <w:pStyle w:val="11"/>
        <w:widowControl w:val="0"/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социальная эффективность (коэффициент социальной эффективности) - оценка влияния налоговых льгот (пониженных ставок) на создание благоприятных условий развития социальной инфраструктуры и бизнеса, повышение социальной защищенности населения </w:t>
      </w:r>
      <w:r w:rsidR="00223393" w:rsidRPr="00B14F4A">
        <w:rPr>
          <w:rFonts w:ascii="Times New Roman" w:eastAsia="MS Mincho" w:hAnsi="Times New Roman" w:cs="Times New Roman"/>
          <w:sz w:val="24"/>
          <w:szCs w:val="24"/>
        </w:rPr>
        <w:t>Митякинского</w:t>
      </w:r>
      <w:r w:rsidR="009F04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B14F4A">
        <w:rPr>
          <w:rFonts w:ascii="Times New Roman" w:hAnsi="Times New Roman" w:cs="Times New Roman"/>
          <w:sz w:val="24"/>
          <w:szCs w:val="24"/>
        </w:rPr>
        <w:t>сельского поселения (создание новых рабочих мест, повышение уровня среднемесячной заработной платы работников, увеличение количества работников, повысивших квалификацию, улучшение условий и охраны труда);</w:t>
      </w:r>
    </w:p>
    <w:p w:rsidR="00C22843" w:rsidRPr="00B14F4A" w:rsidRDefault="00C22843" w:rsidP="00AB51F7">
      <w:pPr>
        <w:pStyle w:val="11"/>
        <w:widowControl w:val="0"/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F4A">
        <w:rPr>
          <w:rFonts w:ascii="Times New Roman" w:hAnsi="Times New Roman" w:cs="Times New Roman"/>
          <w:sz w:val="24"/>
          <w:szCs w:val="24"/>
        </w:rPr>
        <w:t xml:space="preserve">4.1.3. Расчеты показателей эффективности стимулирующих налоговых </w:t>
      </w:r>
      <w:r w:rsidRPr="00B14F4A">
        <w:rPr>
          <w:rFonts w:ascii="Times New Roman" w:hAnsi="Times New Roman" w:cs="Times New Roman"/>
          <w:sz w:val="24"/>
          <w:szCs w:val="24"/>
          <w:shd w:val="clear" w:color="auto" w:fill="FFFFFF"/>
        </w:rPr>
        <w:t>льгот и пониженных ставок производятся на основании данных налоговой, статистической, финансовой отчетности</w:t>
      </w:r>
      <w:r w:rsidRPr="00B14F4A">
        <w:rPr>
          <w:rFonts w:ascii="Times New Roman" w:hAnsi="Times New Roman" w:cs="Times New Roman"/>
          <w:sz w:val="24"/>
          <w:szCs w:val="24"/>
        </w:rPr>
        <w:t>, а также иной информации, позволяющей произвести необходимые расчеты.</w:t>
      </w:r>
    </w:p>
    <w:p w:rsidR="00C22843" w:rsidRPr="00B14F4A" w:rsidRDefault="00C22843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14F4A">
        <w:rPr>
          <w:rFonts w:ascii="Times New Roman" w:hAnsi="Times New Roman"/>
          <w:i/>
          <w:sz w:val="24"/>
          <w:szCs w:val="24"/>
        </w:rPr>
        <w:t>Бюджетная эффективность</w:t>
      </w:r>
      <w:r w:rsidRPr="00B14F4A">
        <w:rPr>
          <w:rFonts w:ascii="Times New Roman" w:hAnsi="Times New Roman"/>
          <w:sz w:val="24"/>
          <w:szCs w:val="24"/>
        </w:rPr>
        <w:t xml:space="preserve"> предоставленных (планируемых к пролонгации) налоговых льгот и пониженных ставок в </w:t>
      </w:r>
      <w:r w:rsidR="00344227" w:rsidRPr="00B14F4A">
        <w:rPr>
          <w:rFonts w:ascii="Times New Roman" w:eastAsia="MS Mincho" w:hAnsi="Times New Roman"/>
          <w:sz w:val="24"/>
          <w:szCs w:val="24"/>
        </w:rPr>
        <w:t>Митякинском</w:t>
      </w:r>
      <w:r w:rsidR="009F04E5">
        <w:rPr>
          <w:rFonts w:ascii="Times New Roman" w:eastAsia="MS Mincho" w:hAnsi="Times New Roman"/>
          <w:sz w:val="24"/>
          <w:szCs w:val="24"/>
        </w:rPr>
        <w:t xml:space="preserve"> </w:t>
      </w:r>
      <w:r w:rsidR="005521A2" w:rsidRPr="00B14F4A">
        <w:rPr>
          <w:rFonts w:ascii="Times New Roman" w:hAnsi="Times New Roman"/>
          <w:sz w:val="24"/>
          <w:szCs w:val="24"/>
        </w:rPr>
        <w:t>сель</w:t>
      </w:r>
      <w:r w:rsidR="00D27E79" w:rsidRPr="00B14F4A">
        <w:rPr>
          <w:rFonts w:ascii="Times New Roman" w:hAnsi="Times New Roman"/>
          <w:sz w:val="24"/>
          <w:szCs w:val="24"/>
        </w:rPr>
        <w:t>ском поселении</w:t>
      </w:r>
      <w:r w:rsidRPr="00B14F4A">
        <w:rPr>
          <w:rFonts w:ascii="Times New Roman" w:hAnsi="Times New Roman"/>
          <w:sz w:val="24"/>
          <w:szCs w:val="24"/>
        </w:rPr>
        <w:t xml:space="preserve"> (коэффициент бюджетной эффективности налоговых льгот - Кб</w:t>
      </w:r>
      <w:r w:rsidR="005521A2" w:rsidRPr="00B14F4A">
        <w:rPr>
          <w:rFonts w:ascii="Times New Roman" w:hAnsi="Times New Roman"/>
          <w:sz w:val="24"/>
          <w:szCs w:val="24"/>
        </w:rPr>
        <w:t>эф</w:t>
      </w:r>
      <w:r w:rsidRPr="00B14F4A">
        <w:rPr>
          <w:rFonts w:ascii="Times New Roman" w:hAnsi="Times New Roman"/>
          <w:sz w:val="24"/>
          <w:szCs w:val="24"/>
        </w:rPr>
        <w:t>) определяется за период с начала действия налоговой льготы (налогового расхода) или за 5 лет, предшествующих отчетному, в случае если налоговая льгота (налоговый расход) действует более 6 лет на момент проведения оценки эффективности,по следующей формуле:</w:t>
      </w:r>
    </w:p>
    <w:p w:rsidR="005521A2" w:rsidRPr="00B14F4A" w:rsidRDefault="005521A2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5521A2" w:rsidRPr="00B14F4A" w:rsidRDefault="005521A2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14F4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2020" cy="228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5A0D" w:rsidRPr="00B14F4A">
        <w:rPr>
          <w:rFonts w:ascii="Times New Roman" w:hAnsi="Times New Roman"/>
          <w:sz w:val="24"/>
          <w:szCs w:val="24"/>
        </w:rPr>
        <w:t>, где:</w:t>
      </w:r>
    </w:p>
    <w:p w:rsidR="003D5A0D" w:rsidRPr="00B14F4A" w:rsidRDefault="003D5A0D" w:rsidP="00AB51F7">
      <w:pPr>
        <w:pStyle w:val="a5"/>
        <w:jc w:val="both"/>
        <w:rPr>
          <w:b w:val="0"/>
          <w:sz w:val="24"/>
        </w:rPr>
      </w:pPr>
    </w:p>
    <w:p w:rsidR="005521A2" w:rsidRPr="002D3532" w:rsidRDefault="005521A2" w:rsidP="00AB51F7">
      <w:pPr>
        <w:pStyle w:val="a5"/>
        <w:jc w:val="both"/>
        <w:rPr>
          <w:b w:val="0"/>
          <w:sz w:val="24"/>
        </w:rPr>
      </w:pPr>
      <w:r w:rsidRPr="002D3532">
        <w:rPr>
          <w:b w:val="0"/>
          <w:sz w:val="24"/>
        </w:rPr>
        <w:t>НП - объем прироста налоговых поступлений в бюджет поселения;</w:t>
      </w:r>
    </w:p>
    <w:p w:rsidR="005521A2" w:rsidRPr="002D3532" w:rsidRDefault="005521A2" w:rsidP="00AB51F7">
      <w:pPr>
        <w:pStyle w:val="a5"/>
        <w:jc w:val="both"/>
        <w:rPr>
          <w:b w:val="0"/>
          <w:sz w:val="24"/>
        </w:rPr>
      </w:pPr>
      <w:r w:rsidRPr="002D3532">
        <w:rPr>
          <w:b w:val="0"/>
          <w:sz w:val="24"/>
        </w:rPr>
        <w:t>ПБ - сумма потерь бюджета поселения от предоставления налоговых льгот.</w:t>
      </w:r>
    </w:p>
    <w:p w:rsidR="002A58E3" w:rsidRPr="002D3532" w:rsidRDefault="005521A2" w:rsidP="00AB51F7">
      <w:pPr>
        <w:pStyle w:val="a5"/>
        <w:jc w:val="both"/>
        <w:rPr>
          <w:sz w:val="24"/>
        </w:rPr>
      </w:pPr>
      <w:r w:rsidRPr="002D3532">
        <w:rPr>
          <w:b w:val="0"/>
          <w:sz w:val="24"/>
        </w:rPr>
        <w:t>Налоговые льготы имеют положительную бюджетную эффективность, если значение коэффициента бюджетной эффективности (Кбэф) больше либо равно единице</w:t>
      </w:r>
      <w:r w:rsidR="003719BC" w:rsidRPr="002D3532">
        <w:rPr>
          <w:b w:val="0"/>
          <w:sz w:val="24"/>
        </w:rPr>
        <w:t>.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При определении </w:t>
      </w:r>
      <w:r w:rsidR="002A58E3" w:rsidRPr="002D3532">
        <w:rPr>
          <w:rFonts w:ascii="Times New Roman" w:hAnsi="Times New Roman"/>
          <w:sz w:val="24"/>
          <w:szCs w:val="24"/>
        </w:rPr>
        <w:t xml:space="preserve">объема </w:t>
      </w:r>
      <w:r w:rsidRPr="002D3532">
        <w:rPr>
          <w:rFonts w:ascii="Times New Roman" w:hAnsi="Times New Roman"/>
          <w:sz w:val="24"/>
          <w:szCs w:val="24"/>
        </w:rPr>
        <w:t xml:space="preserve">прироста налоговых доходов </w:t>
      </w:r>
      <w:r w:rsidR="002D3532" w:rsidRPr="002D3532">
        <w:rPr>
          <w:rFonts w:ascii="Times New Roman" w:hAnsi="Times New Roman"/>
          <w:sz w:val="24"/>
          <w:szCs w:val="24"/>
        </w:rPr>
        <w:t xml:space="preserve">Митякинского </w:t>
      </w:r>
      <w:r w:rsidR="002A58E3" w:rsidRPr="002D3532">
        <w:rPr>
          <w:rFonts w:ascii="Times New Roman" w:hAnsi="Times New Roman"/>
          <w:sz w:val="24"/>
          <w:szCs w:val="24"/>
        </w:rPr>
        <w:t>сель</w:t>
      </w:r>
      <w:r w:rsidRPr="002D3532">
        <w:rPr>
          <w:rFonts w:ascii="Times New Roman" w:hAnsi="Times New Roman"/>
          <w:sz w:val="24"/>
          <w:szCs w:val="24"/>
        </w:rPr>
        <w:t>ского поселения учитываются поступления по налогу на имущество физических лиц, земельному налогу</w:t>
      </w:r>
      <w:r w:rsidR="002A58E3" w:rsidRPr="002D3532">
        <w:rPr>
          <w:rFonts w:ascii="Times New Roman" w:hAnsi="Times New Roman"/>
          <w:sz w:val="24"/>
          <w:szCs w:val="24"/>
        </w:rPr>
        <w:t xml:space="preserve"> без учета поступлений пеней и штрафных санкций по этим налогам</w:t>
      </w:r>
      <w:r w:rsidRPr="002D3532">
        <w:rPr>
          <w:rFonts w:ascii="Times New Roman" w:hAnsi="Times New Roman"/>
          <w:sz w:val="24"/>
          <w:szCs w:val="24"/>
        </w:rPr>
        <w:t>.</w:t>
      </w:r>
    </w:p>
    <w:p w:rsidR="003D5A0D" w:rsidRPr="002D3532" w:rsidRDefault="003D5A0D" w:rsidP="00AB51F7">
      <w:pPr>
        <w:pStyle w:val="ConsPlusNormal"/>
        <w:suppressAutoHyphens/>
        <w:spacing w:before="2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3D5A0D" w:rsidRPr="002D3532" w:rsidRDefault="003D5A0D" w:rsidP="00AB51F7">
      <w:pPr>
        <w:pStyle w:val="a5"/>
        <w:ind w:firstLine="426"/>
        <w:jc w:val="both"/>
        <w:rPr>
          <w:b w:val="0"/>
          <w:sz w:val="24"/>
        </w:rPr>
      </w:pPr>
      <w:r w:rsidRPr="002D3532">
        <w:rPr>
          <w:b w:val="0"/>
          <w:i/>
          <w:sz w:val="24"/>
        </w:rPr>
        <w:t>Экономическая эффективность</w:t>
      </w:r>
      <w:r w:rsidR="003719BC" w:rsidRPr="002D3532">
        <w:rPr>
          <w:b w:val="0"/>
          <w:sz w:val="24"/>
        </w:rPr>
        <w:t xml:space="preserve">стимулирующих </w:t>
      </w:r>
      <w:r w:rsidRPr="002D3532">
        <w:rPr>
          <w:b w:val="0"/>
          <w:sz w:val="24"/>
        </w:rPr>
        <w:t>налоговых льгот (далее - экономическая эффективность) оценивается на основании показателей финансово-хозяйственной деятельности получателей налоговых льгот (пониженных ставок).</w:t>
      </w:r>
    </w:p>
    <w:p w:rsidR="003D5A0D" w:rsidRPr="002D3532" w:rsidRDefault="003D5A0D" w:rsidP="00AB51F7">
      <w:pPr>
        <w:pStyle w:val="a5"/>
        <w:ind w:firstLine="426"/>
        <w:jc w:val="both"/>
        <w:rPr>
          <w:b w:val="0"/>
          <w:sz w:val="24"/>
        </w:rPr>
      </w:pPr>
      <w:r w:rsidRPr="002D3532">
        <w:rPr>
          <w:b w:val="0"/>
          <w:sz w:val="24"/>
        </w:rPr>
        <w:t>Коэффициент экономической эффективности (Кэфф) рассчитывается по формуле:</w:t>
      </w:r>
    </w:p>
    <w:p w:rsidR="003D5A0D" w:rsidRPr="002D3532" w:rsidRDefault="003D5A0D" w:rsidP="00AB51F7">
      <w:pPr>
        <w:pStyle w:val="1"/>
        <w:rPr>
          <w:sz w:val="24"/>
        </w:rPr>
      </w:pPr>
      <w:r w:rsidRPr="002D3532">
        <w:rPr>
          <w:noProof/>
          <w:sz w:val="24"/>
        </w:rPr>
        <w:drawing>
          <wp:inline distT="0" distB="0" distL="0" distR="0">
            <wp:extent cx="876300" cy="228600"/>
            <wp:effectExtent l="19050" t="0" r="0" b="0"/>
            <wp:docPr id="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sz w:val="24"/>
        </w:rPr>
        <w:t>, где:</w:t>
      </w:r>
    </w:p>
    <w:p w:rsidR="003D5A0D" w:rsidRPr="002D3532" w:rsidRDefault="003D5A0D" w:rsidP="00AB51F7">
      <w:pPr>
        <w:pStyle w:val="a5"/>
        <w:ind w:firstLine="142"/>
        <w:jc w:val="both"/>
        <w:rPr>
          <w:b w:val="0"/>
          <w:sz w:val="24"/>
        </w:rPr>
      </w:pPr>
      <w:r w:rsidRPr="002D3532">
        <w:rPr>
          <w:b w:val="0"/>
          <w:sz w:val="24"/>
        </w:rPr>
        <w:t>Эр - количество показателей, по которым произошел рост или уровень остался прежним</w:t>
      </w:r>
    </w:p>
    <w:p w:rsidR="003D5A0D" w:rsidRPr="002D3532" w:rsidRDefault="003D5A0D" w:rsidP="00AB51F7">
      <w:pPr>
        <w:pStyle w:val="a5"/>
        <w:ind w:firstLine="142"/>
        <w:jc w:val="both"/>
        <w:rPr>
          <w:b w:val="0"/>
          <w:sz w:val="24"/>
        </w:rPr>
      </w:pPr>
      <w:r w:rsidRPr="002D3532">
        <w:rPr>
          <w:b w:val="0"/>
          <w:sz w:val="24"/>
        </w:rPr>
        <w:t>Эс - количество показателей, по которым произошло снижение</w:t>
      </w:r>
    </w:p>
    <w:p w:rsidR="003D5A0D" w:rsidRPr="002D3532" w:rsidRDefault="003D5A0D" w:rsidP="00AB51F7">
      <w:pPr>
        <w:pStyle w:val="a5"/>
        <w:ind w:firstLine="709"/>
        <w:jc w:val="both"/>
        <w:rPr>
          <w:b w:val="0"/>
          <w:sz w:val="24"/>
        </w:rPr>
      </w:pPr>
      <w:r w:rsidRPr="002D3532">
        <w:rPr>
          <w:b w:val="0"/>
          <w:sz w:val="24"/>
        </w:rPr>
        <w:t>Налоговые льготы (пониженные ставки) имеют положительную экономическую эффективность, если значение коэффициента экономической эффективности (Кэфф) больше либо равно единице</w:t>
      </w:r>
      <w:r w:rsidR="003719BC" w:rsidRPr="002D3532">
        <w:rPr>
          <w:b w:val="0"/>
          <w:sz w:val="24"/>
        </w:rPr>
        <w:t>.</w:t>
      </w:r>
    </w:p>
    <w:p w:rsidR="006322D2" w:rsidRPr="0083791C" w:rsidRDefault="006322D2" w:rsidP="00AB51F7">
      <w:pPr>
        <w:pStyle w:val="1"/>
        <w:rPr>
          <w:color w:val="FF0000"/>
          <w:sz w:val="24"/>
        </w:rPr>
      </w:pPr>
    </w:p>
    <w:p w:rsidR="006322D2" w:rsidRPr="002D3532" w:rsidRDefault="006322D2" w:rsidP="00AB51F7">
      <w:pPr>
        <w:pStyle w:val="1"/>
        <w:ind w:firstLine="709"/>
        <w:rPr>
          <w:sz w:val="24"/>
        </w:rPr>
      </w:pPr>
      <w:r w:rsidRPr="002D3532">
        <w:rPr>
          <w:i/>
          <w:sz w:val="24"/>
        </w:rPr>
        <w:t>Социальная эффективность</w:t>
      </w:r>
      <w:r w:rsidR="009F04E5">
        <w:rPr>
          <w:i/>
          <w:sz w:val="24"/>
        </w:rPr>
        <w:t xml:space="preserve"> </w:t>
      </w:r>
      <w:r w:rsidR="003719BC" w:rsidRPr="002D3532">
        <w:rPr>
          <w:sz w:val="24"/>
        </w:rPr>
        <w:t xml:space="preserve">стимулирующих </w:t>
      </w:r>
      <w:r w:rsidRPr="002D3532">
        <w:rPr>
          <w:sz w:val="24"/>
        </w:rPr>
        <w:t xml:space="preserve">налоговых льгот </w:t>
      </w:r>
      <w:r w:rsidR="003719BC" w:rsidRPr="002D3532">
        <w:rPr>
          <w:sz w:val="24"/>
        </w:rPr>
        <w:t xml:space="preserve">(пониженных ставок) </w:t>
      </w:r>
      <w:r w:rsidRPr="002D3532">
        <w:rPr>
          <w:sz w:val="24"/>
        </w:rPr>
        <w:t xml:space="preserve">рассчитывается по формуле: </w:t>
      </w:r>
    </w:p>
    <w:p w:rsidR="006322D2" w:rsidRPr="002D3532" w:rsidRDefault="006322D2" w:rsidP="00AB51F7">
      <w:pPr>
        <w:pStyle w:val="1"/>
        <w:jc w:val="both"/>
        <w:rPr>
          <w:sz w:val="24"/>
        </w:rPr>
      </w:pPr>
    </w:p>
    <w:p w:rsidR="006322D2" w:rsidRPr="002D3532" w:rsidRDefault="006322D2" w:rsidP="00AB51F7">
      <w:pPr>
        <w:pStyle w:val="1"/>
        <w:rPr>
          <w:sz w:val="24"/>
        </w:rPr>
      </w:pPr>
      <w:r w:rsidRPr="002D3532">
        <w:rPr>
          <w:noProof/>
          <w:sz w:val="24"/>
        </w:rPr>
        <w:drawing>
          <wp:inline distT="0" distB="0" distL="0" distR="0">
            <wp:extent cx="868680" cy="228600"/>
            <wp:effectExtent l="19050" t="0" r="0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sz w:val="24"/>
        </w:rPr>
        <w:t>, где:</w:t>
      </w:r>
    </w:p>
    <w:p w:rsidR="006322D2" w:rsidRPr="002D3532" w:rsidRDefault="006322D2" w:rsidP="00AB51F7">
      <w:pPr>
        <w:pStyle w:val="1"/>
        <w:rPr>
          <w:sz w:val="24"/>
        </w:rPr>
      </w:pPr>
      <w:r w:rsidRPr="002D3532">
        <w:rPr>
          <w:sz w:val="24"/>
        </w:rPr>
        <w:t xml:space="preserve">Ксэф - Коэффициент социальной эффективности; </w:t>
      </w:r>
    </w:p>
    <w:p w:rsidR="006322D2" w:rsidRPr="002D3532" w:rsidRDefault="006322D2" w:rsidP="00AB51F7">
      <w:pPr>
        <w:pStyle w:val="1"/>
        <w:jc w:val="both"/>
        <w:rPr>
          <w:sz w:val="24"/>
        </w:rPr>
      </w:pPr>
      <w:r w:rsidRPr="002D3532">
        <w:rPr>
          <w:noProof/>
          <w:sz w:val="24"/>
        </w:rPr>
        <w:drawing>
          <wp:inline distT="0" distB="0" distL="0" distR="0">
            <wp:extent cx="205740" cy="228600"/>
            <wp:effectExtent l="19050" t="0" r="0" b="0"/>
            <wp:docPr id="2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sz w:val="24"/>
        </w:rPr>
        <w:t xml:space="preserve"> - количество показателей, по которым произошел рост или уровень остался прежним;</w:t>
      </w:r>
    </w:p>
    <w:p w:rsidR="006322D2" w:rsidRPr="002D3532" w:rsidRDefault="006322D2" w:rsidP="00AB51F7">
      <w:pPr>
        <w:pStyle w:val="1"/>
        <w:jc w:val="both"/>
        <w:rPr>
          <w:sz w:val="24"/>
        </w:rPr>
      </w:pPr>
      <w:r w:rsidRPr="002D3532">
        <w:rPr>
          <w:noProof/>
          <w:sz w:val="24"/>
        </w:rPr>
        <w:drawing>
          <wp:inline distT="0" distB="0" distL="0" distR="0">
            <wp:extent cx="198120" cy="228600"/>
            <wp:effectExtent l="19050" t="0" r="0" b="0"/>
            <wp:docPr id="3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sz w:val="24"/>
        </w:rPr>
        <w:t xml:space="preserve"> - количество показателей, по которым произошло снижение</w:t>
      </w:r>
    </w:p>
    <w:p w:rsidR="006322D2" w:rsidRPr="002D3532" w:rsidRDefault="006322D2" w:rsidP="00AB51F7">
      <w:pPr>
        <w:pStyle w:val="a5"/>
        <w:ind w:firstLine="709"/>
        <w:jc w:val="both"/>
        <w:rPr>
          <w:rStyle w:val="af7"/>
          <w:sz w:val="24"/>
        </w:rPr>
      </w:pPr>
      <w:r w:rsidRPr="002D3532">
        <w:rPr>
          <w:rStyle w:val="af7"/>
          <w:sz w:val="24"/>
        </w:rPr>
        <w:t>Налоговые льготы имеют положительную социальную эффективность, если значение</w:t>
      </w:r>
      <w:r w:rsidRPr="002D3532">
        <w:rPr>
          <w:b w:val="0"/>
          <w:sz w:val="24"/>
        </w:rPr>
        <w:t>коэффициента социальной эффективности (</w:t>
      </w:r>
      <w:r w:rsidRPr="002D3532">
        <w:rPr>
          <w:b w:val="0"/>
          <w:noProof/>
          <w:sz w:val="24"/>
        </w:rPr>
        <w:drawing>
          <wp:inline distT="0" distB="0" distL="0" distR="0">
            <wp:extent cx="350520" cy="228600"/>
            <wp:effectExtent l="19050" t="0" r="0" b="0"/>
            <wp:docPr id="3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32">
        <w:rPr>
          <w:b w:val="0"/>
          <w:sz w:val="24"/>
        </w:rPr>
        <w:t>) больше либо равно единице.</w:t>
      </w:r>
    </w:p>
    <w:p w:rsidR="004F198E" w:rsidRPr="002D3532" w:rsidRDefault="004F198E" w:rsidP="00AB51F7">
      <w:pPr>
        <w:pStyle w:val="1"/>
        <w:ind w:firstLine="709"/>
        <w:jc w:val="both"/>
        <w:rPr>
          <w:sz w:val="24"/>
        </w:rPr>
      </w:pPr>
    </w:p>
    <w:p w:rsidR="004F198E" w:rsidRPr="002D3532" w:rsidRDefault="008F7C34" w:rsidP="00AB51F7">
      <w:pPr>
        <w:pStyle w:val="1"/>
        <w:ind w:firstLine="709"/>
        <w:jc w:val="both"/>
        <w:rPr>
          <w:b/>
          <w:sz w:val="24"/>
        </w:rPr>
      </w:pPr>
      <w:r w:rsidRPr="002D3532">
        <w:rPr>
          <w:sz w:val="24"/>
        </w:rPr>
        <w:t xml:space="preserve">4.1.4. </w:t>
      </w:r>
      <w:r w:rsidR="004F198E" w:rsidRPr="002D3532">
        <w:rPr>
          <w:sz w:val="24"/>
        </w:rPr>
        <w:t>Эффективность стимулирующих налоговых льгот (пониженных ставок по налогам) определяется по значению коэффициента эффективности (ЭФнл), который рассчитывается как отношение суммы коэффициентов бюджетной (</w:t>
      </w:r>
      <w:r w:rsidR="004F198E" w:rsidRPr="002D3532">
        <w:rPr>
          <w:b/>
          <w:noProof/>
          <w:sz w:val="24"/>
        </w:rPr>
        <w:drawing>
          <wp:inline distT="0" distB="0" distL="0" distR="0">
            <wp:extent cx="327660" cy="2286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198E" w:rsidRPr="002D3532">
        <w:rPr>
          <w:sz w:val="24"/>
        </w:rPr>
        <w:t>), экономической (</w:t>
      </w:r>
      <w:r w:rsidR="004F198E" w:rsidRPr="002D3532">
        <w:rPr>
          <w:b/>
          <w:noProof/>
          <w:sz w:val="24"/>
        </w:rPr>
        <w:drawing>
          <wp:inline distT="0" distB="0" distL="0" distR="0">
            <wp:extent cx="312420" cy="2286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198E" w:rsidRPr="002D3532">
        <w:rPr>
          <w:sz w:val="24"/>
        </w:rPr>
        <w:t>) и социальной эффективности (</w:t>
      </w:r>
      <w:r w:rsidR="004F198E" w:rsidRPr="002D3532">
        <w:rPr>
          <w:b/>
          <w:noProof/>
          <w:sz w:val="24"/>
        </w:rPr>
        <w:drawing>
          <wp:inline distT="0" distB="0" distL="0" distR="0">
            <wp:extent cx="312420" cy="228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198E" w:rsidRPr="002D3532">
        <w:rPr>
          <w:sz w:val="24"/>
        </w:rPr>
        <w:t>) к числу указанных коэффициентов и рассчитывается по формуле:</w:t>
      </w:r>
    </w:p>
    <w:p w:rsidR="004F198E" w:rsidRPr="002D3532" w:rsidRDefault="004F198E" w:rsidP="00AB51F7">
      <w:pPr>
        <w:ind w:firstLine="567"/>
      </w:pPr>
    </w:p>
    <w:p w:rsidR="004F198E" w:rsidRPr="002D3532" w:rsidRDefault="004F198E" w:rsidP="00AB51F7">
      <w:pPr>
        <w:pStyle w:val="1"/>
        <w:rPr>
          <w:b/>
          <w:sz w:val="24"/>
        </w:rPr>
      </w:pPr>
      <w:r w:rsidRPr="002D3532">
        <w:rPr>
          <w:b/>
          <w:noProof/>
          <w:sz w:val="24"/>
        </w:rPr>
        <w:drawing>
          <wp:inline distT="0" distB="0" distL="0" distR="0">
            <wp:extent cx="1851660" cy="2438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98E" w:rsidRPr="0083791C" w:rsidRDefault="004F198E" w:rsidP="00AB51F7">
      <w:pPr>
        <w:rPr>
          <w:color w:val="FF0000"/>
        </w:rPr>
      </w:pPr>
    </w:p>
    <w:p w:rsidR="004F198E" w:rsidRPr="0083791C" w:rsidRDefault="004F198E" w:rsidP="00AB51F7">
      <w:pPr>
        <w:pStyle w:val="1"/>
        <w:jc w:val="both"/>
        <w:rPr>
          <w:b/>
          <w:color w:val="FF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56"/>
      </w:tblGrid>
      <w:tr w:rsidR="0083791C" w:rsidRPr="002D3532" w:rsidTr="00F311B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F198E" w:rsidRPr="002D3532" w:rsidRDefault="002D3532" w:rsidP="00AB51F7">
            <w:pPr>
              <w:pStyle w:val="1"/>
              <w:jc w:val="both"/>
              <w:rPr>
                <w:b/>
                <w:sz w:val="24"/>
              </w:rPr>
            </w:pPr>
            <w:r w:rsidRPr="002D3532">
              <w:rPr>
                <w:sz w:val="24"/>
              </w:rPr>
              <w:t>Стимул</w:t>
            </w:r>
            <w:r w:rsidR="003719BC" w:rsidRPr="002D3532">
              <w:rPr>
                <w:sz w:val="24"/>
              </w:rPr>
              <w:t>ирующие н</w:t>
            </w:r>
            <w:r w:rsidR="004F198E" w:rsidRPr="002D3532">
              <w:rPr>
                <w:sz w:val="24"/>
              </w:rPr>
              <w:t xml:space="preserve">алоговые льготы </w:t>
            </w:r>
            <w:r w:rsidR="00F311B0" w:rsidRPr="002D3532">
              <w:rPr>
                <w:sz w:val="24"/>
              </w:rPr>
              <w:t xml:space="preserve">(пониженные ставки по налогам) </w:t>
            </w:r>
            <w:r w:rsidR="004F198E" w:rsidRPr="002D3532">
              <w:rPr>
                <w:sz w:val="24"/>
              </w:rPr>
              <w:t>имеют положительную эффективность, если значение показателя эффективности (</w:t>
            </w:r>
            <w:r w:rsidR="004F198E" w:rsidRPr="002D3532">
              <w:rPr>
                <w:b/>
                <w:noProof/>
                <w:sz w:val="24"/>
              </w:rPr>
              <w:drawing>
                <wp:inline distT="0" distB="0" distL="0" distR="0">
                  <wp:extent cx="381000" cy="22860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198E" w:rsidRPr="002D3532">
              <w:rPr>
                <w:sz w:val="24"/>
              </w:rPr>
              <w:t>) больше либо равно единице.</w:t>
            </w:r>
          </w:p>
        </w:tc>
      </w:tr>
    </w:tbl>
    <w:p w:rsidR="005521A2" w:rsidRPr="002D3532" w:rsidRDefault="005521A2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2843" w:rsidRPr="002D3532" w:rsidRDefault="00C22843" w:rsidP="00AB51F7">
      <w:pPr>
        <w:pStyle w:val="ConsPlusNormal"/>
        <w:suppressAutoHyphens/>
        <w:spacing w:before="220"/>
        <w:ind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33CC"/>
        </w:rPr>
      </w:pPr>
    </w:p>
    <w:p w:rsidR="00C22843" w:rsidRPr="002D3532" w:rsidRDefault="00C22843" w:rsidP="00AB51F7">
      <w:pPr>
        <w:widowControl w:val="0"/>
        <w:suppressAutoHyphens/>
        <w:contextualSpacing/>
        <w:jc w:val="center"/>
        <w:rPr>
          <w:b/>
          <w:bCs/>
        </w:rPr>
      </w:pPr>
      <w:r w:rsidRPr="002D3532">
        <w:rPr>
          <w:b/>
          <w:bCs/>
        </w:rPr>
        <w:t>4.2. Оценка эффективности социальных налоговых льгот и пониженных ставок (налоговых расходов)</w:t>
      </w:r>
    </w:p>
    <w:p w:rsidR="00C22843" w:rsidRPr="002D3532" w:rsidRDefault="00C22843" w:rsidP="00AB51F7">
      <w:pPr>
        <w:pStyle w:val="ConsPlusNormal"/>
        <w:shd w:val="clear" w:color="auto" w:fill="FFFFFF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 xml:space="preserve">4.2.1. К социальным налоговым льготам (налоговым расходам) относятся налоговые льготы и пониженные ставки (налоговые расходы), установленные для отдельных социально незащищенных групп населения, в соответствии с целями социально-экономического развития </w:t>
      </w:r>
      <w:r w:rsidR="00223393" w:rsidRPr="002D3532">
        <w:rPr>
          <w:rFonts w:ascii="Times New Roman" w:hAnsi="Times New Roman"/>
          <w:sz w:val="24"/>
          <w:szCs w:val="24"/>
        </w:rPr>
        <w:t>Митякинского</w:t>
      </w:r>
      <w:r w:rsidR="008F1355" w:rsidRPr="002D353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D3532">
        <w:rPr>
          <w:rFonts w:ascii="Times New Roman" w:hAnsi="Times New Roman"/>
          <w:sz w:val="24"/>
          <w:szCs w:val="24"/>
        </w:rPr>
        <w:t xml:space="preserve">. </w:t>
      </w:r>
    </w:p>
    <w:p w:rsidR="00C22843" w:rsidRPr="002D3532" w:rsidRDefault="00C22843" w:rsidP="00AB51F7">
      <w:pPr>
        <w:widowControl w:val="0"/>
        <w:shd w:val="clear" w:color="auto" w:fill="FFFFFF"/>
        <w:suppressAutoHyphens/>
        <w:ind w:firstLine="709"/>
        <w:contextualSpacing/>
        <w:jc w:val="both"/>
      </w:pPr>
      <w:r w:rsidRPr="002D3532">
        <w:t>Отдельные налоговые льготы и пониженные ставки (налоговые расходы) могут соответствовать нескольким целям со</w:t>
      </w:r>
      <w:r w:rsidR="008C177E" w:rsidRPr="002D3532">
        <w:t>циально-экономического развития.</w:t>
      </w:r>
    </w:p>
    <w:p w:rsidR="00C22843" w:rsidRPr="002D3532" w:rsidRDefault="00C22843" w:rsidP="00AB51F7">
      <w:pPr>
        <w:widowControl w:val="0"/>
        <w:suppressAutoHyphens/>
        <w:ind w:firstLine="709"/>
        <w:contextualSpacing/>
        <w:jc w:val="both"/>
      </w:pPr>
      <w:r w:rsidRPr="002D3532">
        <w:t>Конечной целью социальных налоговых льгот и пониженных ставок (налоговых расходов) является поддержка населения.</w:t>
      </w:r>
    </w:p>
    <w:p w:rsidR="00C22843" w:rsidRPr="002D3532" w:rsidRDefault="00C22843" w:rsidP="00AB51F7">
      <w:pPr>
        <w:widowControl w:val="0"/>
        <w:suppressAutoHyphens/>
        <w:ind w:firstLine="709"/>
        <w:contextualSpacing/>
        <w:jc w:val="both"/>
        <w:rPr>
          <w:highlight w:val="cyan"/>
        </w:rPr>
      </w:pPr>
      <w:r w:rsidRPr="002D3532">
        <w:t>4.2.2. Для оценки эффективности социальных налоговых льгот и пониженных ставок (налоговых расходов) проводится оценка целесообразности осуществления налоговых льгот (налоговых расходов);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Обязательными критериями целесообразности осуществления социальных налоговых льгот и пониженных ставок (налоговых расходов) являются: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 xml:space="preserve">а) соответствие налоговых </w:t>
      </w:r>
      <w:r w:rsidR="002645E7" w:rsidRPr="002D3532">
        <w:rPr>
          <w:rFonts w:ascii="Times New Roman" w:hAnsi="Times New Roman"/>
          <w:sz w:val="24"/>
          <w:szCs w:val="24"/>
        </w:rPr>
        <w:t xml:space="preserve">льгот и пониженных ставок (налоговых расходов) </w:t>
      </w:r>
      <w:r w:rsidRPr="002D3532">
        <w:rPr>
          <w:rFonts w:ascii="Times New Roman" w:hAnsi="Times New Roman"/>
          <w:sz w:val="24"/>
          <w:szCs w:val="24"/>
        </w:rPr>
        <w:t xml:space="preserve">целям и задачам </w:t>
      </w:r>
      <w:r w:rsidR="002645E7" w:rsidRPr="002D3532">
        <w:rPr>
          <w:rFonts w:ascii="Times New Roman" w:hAnsi="Times New Roman"/>
          <w:sz w:val="24"/>
          <w:szCs w:val="24"/>
        </w:rPr>
        <w:t xml:space="preserve">социально-экономической политики </w:t>
      </w:r>
      <w:r w:rsidR="00223393" w:rsidRPr="002D3532">
        <w:rPr>
          <w:rFonts w:ascii="Times New Roman" w:hAnsi="Times New Roman"/>
          <w:sz w:val="24"/>
          <w:szCs w:val="24"/>
        </w:rPr>
        <w:t>Митякинского</w:t>
      </w:r>
      <w:r w:rsidR="009F04E5">
        <w:rPr>
          <w:rFonts w:ascii="Times New Roman" w:hAnsi="Times New Roman"/>
          <w:sz w:val="24"/>
          <w:szCs w:val="24"/>
        </w:rPr>
        <w:t xml:space="preserve"> </w:t>
      </w:r>
      <w:r w:rsidR="002645E7" w:rsidRPr="002D3532">
        <w:rPr>
          <w:rFonts w:ascii="Times New Roman" w:hAnsi="Times New Roman"/>
          <w:sz w:val="24"/>
          <w:szCs w:val="24"/>
        </w:rPr>
        <w:t>сельского поселения;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б) увязка налоговой льготы (налогового расхода) с уровнем бедности (критериями нуждаемости);</w:t>
      </w:r>
    </w:p>
    <w:p w:rsidR="00873C27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 xml:space="preserve">в) предоставление налоговой льготы (налогового расхода) категориям граждан, являющихся льготными категориям в соответствии с федеральным </w:t>
      </w:r>
      <w:r w:rsidR="00F311B0" w:rsidRPr="002D3532">
        <w:rPr>
          <w:rFonts w:ascii="Times New Roman" w:hAnsi="Times New Roman"/>
          <w:sz w:val="24"/>
          <w:szCs w:val="24"/>
        </w:rPr>
        <w:t>и областным законодательством</w:t>
      </w:r>
      <w:r w:rsidR="002645E7" w:rsidRPr="002D3532">
        <w:rPr>
          <w:rFonts w:ascii="Times New Roman" w:hAnsi="Times New Roman"/>
          <w:sz w:val="24"/>
          <w:szCs w:val="24"/>
        </w:rPr>
        <w:t>;</w:t>
      </w:r>
    </w:p>
    <w:p w:rsidR="00C22843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 xml:space="preserve">г) предоставление налоговой льготы (налогового расхода)  гражданам, оказавшимсяв </w:t>
      </w:r>
      <w:r w:rsidR="00F311B0" w:rsidRPr="002D3532">
        <w:rPr>
          <w:rFonts w:ascii="Times New Roman" w:hAnsi="Times New Roman"/>
          <w:sz w:val="24"/>
          <w:szCs w:val="24"/>
        </w:rPr>
        <w:lastRenderedPageBreak/>
        <w:t>трудной жизненной ситуации</w:t>
      </w:r>
      <w:r w:rsidRPr="002D3532">
        <w:rPr>
          <w:rFonts w:ascii="Times New Roman" w:hAnsi="Times New Roman"/>
          <w:sz w:val="24"/>
          <w:szCs w:val="24"/>
        </w:rPr>
        <w:t>.</w:t>
      </w:r>
    </w:p>
    <w:p w:rsidR="00397787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Социальная налоговая льгота и пониженн</w:t>
      </w:r>
      <w:r w:rsidR="00F311B0" w:rsidRPr="002D3532">
        <w:rPr>
          <w:rFonts w:ascii="Times New Roman" w:hAnsi="Times New Roman"/>
          <w:sz w:val="24"/>
          <w:szCs w:val="24"/>
        </w:rPr>
        <w:t>ая</w:t>
      </w:r>
      <w:r w:rsidRPr="002D3532">
        <w:rPr>
          <w:rFonts w:ascii="Times New Roman" w:hAnsi="Times New Roman"/>
          <w:sz w:val="24"/>
          <w:szCs w:val="24"/>
        </w:rPr>
        <w:t xml:space="preserve"> ставк</w:t>
      </w:r>
      <w:r w:rsidR="00F311B0" w:rsidRPr="002D3532">
        <w:rPr>
          <w:rFonts w:ascii="Times New Roman" w:hAnsi="Times New Roman"/>
          <w:sz w:val="24"/>
          <w:szCs w:val="24"/>
        </w:rPr>
        <w:t>а</w:t>
      </w:r>
      <w:r w:rsidRPr="002D3532">
        <w:rPr>
          <w:rFonts w:ascii="Times New Roman" w:hAnsi="Times New Roman"/>
          <w:sz w:val="24"/>
          <w:szCs w:val="24"/>
        </w:rPr>
        <w:t xml:space="preserve"> (налоговый расход) считается эффективной в случае выполнения хотя бы о</w:t>
      </w:r>
      <w:r w:rsidR="00397787" w:rsidRPr="002D3532">
        <w:rPr>
          <w:rFonts w:ascii="Times New Roman" w:hAnsi="Times New Roman"/>
          <w:sz w:val="24"/>
          <w:szCs w:val="24"/>
        </w:rPr>
        <w:t xml:space="preserve">дного из приведенных критериев </w:t>
      </w:r>
      <w:r w:rsidR="002645E7" w:rsidRPr="002D3532">
        <w:rPr>
          <w:rFonts w:ascii="Times New Roman" w:hAnsi="Times New Roman"/>
          <w:sz w:val="24"/>
          <w:szCs w:val="24"/>
        </w:rPr>
        <w:t xml:space="preserve">и определяется </w:t>
      </w:r>
      <w:r w:rsidR="00397787" w:rsidRPr="002D3532">
        <w:rPr>
          <w:rFonts w:ascii="Times New Roman" w:hAnsi="Times New Roman"/>
          <w:sz w:val="24"/>
          <w:szCs w:val="24"/>
        </w:rPr>
        <w:t>по формуле:</w:t>
      </w:r>
    </w:p>
    <w:p w:rsidR="003719BC" w:rsidRPr="002D3532" w:rsidRDefault="003719BC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397787" w:rsidRPr="002D3532" w:rsidRDefault="003719BC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ЭФ</w:t>
      </w:r>
      <w:r w:rsidR="00397787" w:rsidRPr="002D3532">
        <w:rPr>
          <w:rFonts w:ascii="Times New Roman" w:hAnsi="Times New Roman"/>
          <w:sz w:val="24"/>
          <w:szCs w:val="24"/>
        </w:rPr>
        <w:t>с = Ксц</w:t>
      </w:r>
      <w:r w:rsidR="00873C27" w:rsidRPr="002D3532">
        <w:rPr>
          <w:rFonts w:ascii="Times New Roman" w:hAnsi="Times New Roman"/>
          <w:sz w:val="24"/>
          <w:szCs w:val="24"/>
        </w:rPr>
        <w:t>+Ккн+Клк+Ктс, где:</w:t>
      </w:r>
    </w:p>
    <w:p w:rsidR="002645E7" w:rsidRPr="002D3532" w:rsidRDefault="002645E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2645E7" w:rsidRPr="002D3532" w:rsidRDefault="003719BC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ЭФ</w:t>
      </w:r>
      <w:r w:rsidR="002645E7" w:rsidRPr="002D3532">
        <w:rPr>
          <w:rFonts w:ascii="Times New Roman" w:hAnsi="Times New Roman"/>
          <w:sz w:val="24"/>
          <w:szCs w:val="24"/>
        </w:rPr>
        <w:t>с – коэффициент эффективности социальной налоговой льготы;</w:t>
      </w:r>
    </w:p>
    <w:p w:rsidR="00873C27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Ксц</w:t>
      </w:r>
      <w:r w:rsidR="002645E7" w:rsidRPr="002D3532">
        <w:rPr>
          <w:rFonts w:ascii="Times New Roman" w:hAnsi="Times New Roman"/>
          <w:sz w:val="24"/>
          <w:szCs w:val="24"/>
        </w:rPr>
        <w:t xml:space="preserve"> – коэффициент соответствия налоговых расходов и пониженных ставок (налоговых расходов) целям и задачам социально-экономической политики поселения;</w:t>
      </w:r>
    </w:p>
    <w:p w:rsidR="00873C27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Ккн</w:t>
      </w:r>
      <w:r w:rsidR="002645E7" w:rsidRPr="002D3532">
        <w:rPr>
          <w:rFonts w:ascii="Times New Roman" w:hAnsi="Times New Roman"/>
          <w:sz w:val="24"/>
          <w:szCs w:val="24"/>
        </w:rPr>
        <w:t xml:space="preserve"> – коэффициент критерия нуждаемости;</w:t>
      </w:r>
    </w:p>
    <w:p w:rsidR="00873C27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Клк</w:t>
      </w:r>
      <w:r w:rsidR="002645E7" w:rsidRPr="002D3532">
        <w:rPr>
          <w:rFonts w:ascii="Times New Roman" w:hAnsi="Times New Roman"/>
          <w:sz w:val="24"/>
          <w:szCs w:val="24"/>
        </w:rPr>
        <w:t xml:space="preserve"> – коэффициент принадлежности категорий граждан к льготным категориям в соответствии с федеральным и областным законодательством</w:t>
      </w:r>
    </w:p>
    <w:p w:rsidR="00873C27" w:rsidRPr="002D3532" w:rsidRDefault="00873C27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Ктс</w:t>
      </w:r>
      <w:r w:rsidR="002645E7" w:rsidRPr="002D3532">
        <w:rPr>
          <w:rFonts w:ascii="Times New Roman" w:hAnsi="Times New Roman"/>
          <w:sz w:val="24"/>
          <w:szCs w:val="24"/>
        </w:rPr>
        <w:t xml:space="preserve"> – коэффициент принадлежности граждан к группе оказавшихся в трудной жизненной ситуации.</w:t>
      </w:r>
    </w:p>
    <w:p w:rsidR="00E36FF2" w:rsidRPr="002D3532" w:rsidRDefault="00E36FF2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 xml:space="preserve">Коэффициенты Ксц, Ккн, Клк, Ктс в случае выполнения соответствующих критериев принимаются равными «1», в противном случае значение этих коэффициентов принимается равным «0». </w:t>
      </w:r>
    </w:p>
    <w:p w:rsidR="00E36FF2" w:rsidRPr="002D3532" w:rsidRDefault="00E36FF2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Социальная налоговая льгота и пониженная ставка (налоговый расход) считается эффективной, если значение коэффициента эффективности социальной налоговой льготы (</w:t>
      </w:r>
      <w:r w:rsidR="003719BC" w:rsidRPr="002D3532">
        <w:rPr>
          <w:rFonts w:ascii="Times New Roman" w:hAnsi="Times New Roman"/>
          <w:sz w:val="24"/>
          <w:szCs w:val="24"/>
        </w:rPr>
        <w:t>ЭФ</w:t>
      </w:r>
      <w:r w:rsidRPr="002D3532">
        <w:rPr>
          <w:rFonts w:ascii="Times New Roman" w:hAnsi="Times New Roman"/>
          <w:sz w:val="24"/>
          <w:szCs w:val="24"/>
        </w:rPr>
        <w:t>с)</w:t>
      </w:r>
      <w:r w:rsidR="003719BC" w:rsidRPr="002D3532">
        <w:rPr>
          <w:rFonts w:ascii="Times New Roman" w:hAnsi="Times New Roman"/>
          <w:sz w:val="24"/>
          <w:szCs w:val="24"/>
        </w:rPr>
        <w:t xml:space="preserve"> больше или равно «1».</w:t>
      </w: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2D3532">
        <w:rPr>
          <w:rFonts w:ascii="Times New Roman" w:hAnsi="Times New Roman"/>
          <w:sz w:val="24"/>
          <w:szCs w:val="24"/>
        </w:rPr>
        <w:t>В случае несоответствия целей ни одному из приведенных критериев рекомендовать рассматриваемую налоговую льготу (налоговый расход) к отмене либо сформулировать предложения по совершенствованию механизма ее действия.</w:t>
      </w:r>
    </w:p>
    <w:p w:rsidR="004F198E" w:rsidRPr="002D3532" w:rsidRDefault="004F198E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2843" w:rsidRPr="002D3532" w:rsidRDefault="00C22843" w:rsidP="00AB51F7">
      <w:pPr>
        <w:pStyle w:val="ConsPlusNormal"/>
        <w:suppressAutoHyphens/>
        <w:spacing w:before="22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22843" w:rsidRPr="002D3532" w:rsidRDefault="00C22843" w:rsidP="00AB51F7">
      <w:pPr>
        <w:pStyle w:val="af0"/>
        <w:widowControl w:val="0"/>
        <w:suppressAutoHyphens/>
        <w:ind w:left="0"/>
        <w:jc w:val="center"/>
        <w:outlineLvl w:val="2"/>
        <w:rPr>
          <w:b/>
          <w:bCs/>
        </w:rPr>
      </w:pPr>
      <w:r w:rsidRPr="002D3532">
        <w:rPr>
          <w:b/>
          <w:bCs/>
        </w:rPr>
        <w:t>4.3. Порядок проведения оценки эффективности финансовых налоговых льгот и пониженных ставок (налоговых расходов)</w:t>
      </w:r>
    </w:p>
    <w:p w:rsidR="00C22843" w:rsidRPr="002D3532" w:rsidRDefault="00C22843" w:rsidP="00AB51F7">
      <w:pPr>
        <w:pStyle w:val="af0"/>
        <w:widowControl w:val="0"/>
        <w:suppressAutoHyphens/>
        <w:ind w:left="0"/>
        <w:jc w:val="center"/>
        <w:outlineLvl w:val="2"/>
        <w:rPr>
          <w:b/>
          <w:bCs/>
        </w:rPr>
      </w:pPr>
    </w:p>
    <w:p w:rsidR="00C22843" w:rsidRPr="002D3532" w:rsidRDefault="00C22843" w:rsidP="00AB51F7">
      <w:pPr>
        <w:widowControl w:val="0"/>
        <w:suppressAutoHyphens/>
        <w:ind w:firstLine="709"/>
        <w:contextualSpacing/>
        <w:jc w:val="both"/>
      </w:pPr>
      <w:r w:rsidRPr="002D3532">
        <w:t>Оценка эффективности финансовых налоговых льгот и пониженных ставок (налоговых расходов) рассчитывается по формуле:</w:t>
      </w:r>
    </w:p>
    <w:p w:rsidR="003719BC" w:rsidRPr="002D3532" w:rsidRDefault="003719BC" w:rsidP="00AB51F7">
      <w:pPr>
        <w:widowControl w:val="0"/>
        <w:suppressAutoHyphens/>
        <w:ind w:firstLine="709"/>
        <w:contextualSpacing/>
        <w:jc w:val="both"/>
      </w:pPr>
    </w:p>
    <w:p w:rsidR="00283DF4" w:rsidRPr="002D3532" w:rsidRDefault="00283DF4" w:rsidP="00283DF4">
      <w:pPr>
        <w:widowControl w:val="0"/>
        <w:suppressAutoHyphens/>
        <w:contextualSpacing/>
        <w:jc w:val="center"/>
      </w:pPr>
      <w:r w:rsidRPr="002D3532">
        <w:t>К</w:t>
      </w:r>
      <w:r w:rsidRPr="002D3532">
        <w:rPr>
          <w:vertAlign w:val="subscript"/>
        </w:rPr>
        <w:t>ф</w:t>
      </w:r>
      <w:r w:rsidRPr="002D3532">
        <w:t xml:space="preserve"> = СР / СД, где</w:t>
      </w:r>
    </w:p>
    <w:p w:rsidR="00283DF4" w:rsidRPr="002D3532" w:rsidRDefault="00283DF4" w:rsidP="00283DF4">
      <w:pPr>
        <w:widowControl w:val="0"/>
        <w:suppressAutoHyphens/>
        <w:contextualSpacing/>
        <w:jc w:val="center"/>
      </w:pPr>
    </w:p>
    <w:p w:rsidR="00283DF4" w:rsidRPr="002D3532" w:rsidRDefault="00283DF4" w:rsidP="00283DF4">
      <w:pPr>
        <w:widowControl w:val="0"/>
        <w:suppressAutoHyphens/>
        <w:ind w:firstLine="709"/>
        <w:contextualSpacing/>
        <w:jc w:val="both"/>
      </w:pPr>
      <w:r w:rsidRPr="002D3532">
        <w:t>К</w:t>
      </w:r>
      <w:r w:rsidRPr="002D3532">
        <w:rPr>
          <w:vertAlign w:val="subscript"/>
        </w:rPr>
        <w:t>ф</w:t>
      </w:r>
      <w:r w:rsidRPr="002D3532">
        <w:t>- коэффициент эффективности финансовых налоговых льгот и пониженных ставок (налоговых расходов),</w:t>
      </w:r>
    </w:p>
    <w:p w:rsidR="00283DF4" w:rsidRPr="002D3532" w:rsidRDefault="00283DF4" w:rsidP="00283DF4">
      <w:pPr>
        <w:widowControl w:val="0"/>
        <w:suppressAutoHyphens/>
        <w:ind w:firstLine="709"/>
        <w:contextualSpacing/>
        <w:jc w:val="both"/>
      </w:pPr>
      <w:r w:rsidRPr="002D3532">
        <w:t xml:space="preserve">СР- снижение расходов бюджета </w:t>
      </w:r>
      <w:r w:rsidR="00223393" w:rsidRPr="002D3532">
        <w:t>Митякинского</w:t>
      </w:r>
      <w:r w:rsidR="008F1355" w:rsidRPr="002D3532">
        <w:t xml:space="preserve"> сельского поселения</w:t>
      </w:r>
      <w:r w:rsidRPr="002D3532">
        <w:t xml:space="preserve"> в налоговом периоде в результате применения налоговой льготы и пониженной ставки (налоговых расходов),</w:t>
      </w:r>
    </w:p>
    <w:p w:rsidR="00283DF4" w:rsidRPr="002D3532" w:rsidRDefault="00283DF4" w:rsidP="00283DF4">
      <w:pPr>
        <w:widowControl w:val="0"/>
        <w:suppressAutoHyphens/>
        <w:ind w:firstLine="709"/>
        <w:contextualSpacing/>
        <w:jc w:val="both"/>
      </w:pPr>
      <w:r w:rsidRPr="002D3532">
        <w:t xml:space="preserve">СД- снижение доходов бюджета </w:t>
      </w:r>
      <w:r w:rsidR="00223393" w:rsidRPr="002D3532">
        <w:t>Митякинского</w:t>
      </w:r>
      <w:r w:rsidR="008F1355" w:rsidRPr="002D3532">
        <w:t xml:space="preserve"> сельского </w:t>
      </w:r>
      <w:r w:rsidRPr="002D3532">
        <w:t>поселения в налоговом периоде в результате применения налоговой льготы и пониженной ставки (налоговых расходов).</w:t>
      </w:r>
    </w:p>
    <w:p w:rsidR="00283DF4" w:rsidRPr="002D3532" w:rsidRDefault="00283DF4" w:rsidP="00AB51F7">
      <w:pPr>
        <w:widowControl w:val="0"/>
        <w:suppressAutoHyphens/>
        <w:ind w:firstLine="709"/>
        <w:contextualSpacing/>
        <w:jc w:val="both"/>
      </w:pPr>
    </w:p>
    <w:p w:rsidR="003719BC" w:rsidRPr="002D3532" w:rsidRDefault="003719BC" w:rsidP="00AB51F7">
      <w:pPr>
        <w:pStyle w:val="a5"/>
        <w:ind w:firstLine="709"/>
        <w:jc w:val="both"/>
        <w:rPr>
          <w:rStyle w:val="af7"/>
          <w:szCs w:val="28"/>
        </w:rPr>
      </w:pPr>
      <w:r w:rsidRPr="002D3532">
        <w:rPr>
          <w:rStyle w:val="af7"/>
          <w:sz w:val="24"/>
        </w:rPr>
        <w:t>Налоговые льготы имеют положительную социальную эффективность, если значение</w:t>
      </w:r>
      <w:r w:rsidRPr="002D3532">
        <w:rPr>
          <w:b w:val="0"/>
          <w:sz w:val="24"/>
        </w:rPr>
        <w:t>коэффициента социальной эффективности (</w:t>
      </w:r>
      <w:r w:rsidR="00AB51F7" w:rsidRPr="002D3532">
        <w:rPr>
          <w:b w:val="0"/>
          <w:sz w:val="24"/>
        </w:rPr>
        <w:t>Кф</w:t>
      </w:r>
      <w:r w:rsidRPr="002D3532">
        <w:rPr>
          <w:b w:val="0"/>
          <w:sz w:val="24"/>
        </w:rPr>
        <w:t>) больше либо равно единице.</w:t>
      </w:r>
      <w:r w:rsidR="00363652" w:rsidRPr="002D3532">
        <w:rPr>
          <w:b w:val="0"/>
          <w:sz w:val="24"/>
        </w:rPr>
        <w:t xml:space="preserve"> В случае, если </w:t>
      </w:r>
      <w:r w:rsidR="00D26E76" w:rsidRPr="002D3532">
        <w:rPr>
          <w:b w:val="0"/>
          <w:sz w:val="24"/>
        </w:rPr>
        <w:t>количество показателей, по которым произошло снижение, равно нулю,</w:t>
      </w:r>
      <w:r w:rsidR="00D26E76" w:rsidRPr="002D3532">
        <w:rPr>
          <w:rStyle w:val="af7"/>
          <w:sz w:val="24"/>
        </w:rPr>
        <w:t>налоговые льготы также имеютположительную социальную эффективность</w:t>
      </w:r>
      <w:r w:rsidR="00D26E76" w:rsidRPr="002D3532">
        <w:rPr>
          <w:rStyle w:val="af7"/>
          <w:szCs w:val="28"/>
        </w:rPr>
        <w:t>.</w:t>
      </w:r>
    </w:p>
    <w:p w:rsidR="00E054F1" w:rsidRPr="002D3532" w:rsidRDefault="00E054F1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E054F1" w:rsidRPr="002D3532" w:rsidRDefault="00E054F1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E054F1" w:rsidRPr="002D3532" w:rsidRDefault="00E054F1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E054F1" w:rsidRPr="002D3532" w:rsidRDefault="00E054F1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6F3428" w:rsidRPr="0083791C" w:rsidRDefault="006F3428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p w:rsidR="006F3428" w:rsidRPr="0083791C" w:rsidRDefault="006F3428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p w:rsidR="006F3428" w:rsidRPr="0083791C" w:rsidRDefault="006F3428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p w:rsidR="00AB51F7" w:rsidRPr="0083791C" w:rsidRDefault="00AB51F7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  <w:sectPr w:rsidR="00AB51F7" w:rsidRPr="0083791C" w:rsidSect="00AD3DA6">
          <w:headerReference w:type="default" r:id="rId19"/>
          <w:pgSz w:w="11906" w:h="16838"/>
          <w:pgMar w:top="142" w:right="851" w:bottom="851" w:left="1701" w:header="284" w:footer="709" w:gutter="0"/>
          <w:cols w:space="708"/>
          <w:docGrid w:linePitch="360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5038"/>
      </w:tblGrid>
      <w:tr w:rsidR="003D2E5B" w:rsidRPr="002D3532" w:rsidTr="00AC211B">
        <w:trPr>
          <w:trHeight w:val="1554"/>
        </w:trPr>
        <w:tc>
          <w:tcPr>
            <w:tcW w:w="10314" w:type="dxa"/>
          </w:tcPr>
          <w:p w:rsidR="003D2E5B" w:rsidRPr="002D3532" w:rsidRDefault="003D2E5B" w:rsidP="003D2E5B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3D2E5B" w:rsidRPr="002D3532" w:rsidRDefault="003D2E5B" w:rsidP="00B817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3D2E5B" w:rsidRPr="002D3532" w:rsidRDefault="00B817C8" w:rsidP="00CE65E2">
            <w:pPr>
              <w:widowControl w:val="0"/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</w:t>
            </w:r>
            <w:r w:rsidR="003D2E5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="003D2E5B"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="003D2E5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344227" w:rsidRPr="002D3532">
              <w:rPr>
                <w:rFonts w:ascii="Times New Roman" w:hAnsi="Times New Roman"/>
                <w:sz w:val="20"/>
                <w:szCs w:val="20"/>
              </w:rPr>
              <w:t>Митякинском</w:t>
            </w:r>
            <w:r w:rsidR="003D2E5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сельском поселении</w:t>
            </w:r>
          </w:p>
        </w:tc>
      </w:tr>
    </w:tbl>
    <w:p w:rsidR="003D2E5B" w:rsidRPr="002D3532" w:rsidRDefault="003D2E5B" w:rsidP="003D2E5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sz w:val="28"/>
          <w:szCs w:val="28"/>
        </w:rPr>
      </w:pPr>
    </w:p>
    <w:p w:rsidR="003D2E5B" w:rsidRPr="002D3532" w:rsidRDefault="003D2E5B" w:rsidP="003D2E5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b/>
          <w:sz w:val="28"/>
          <w:szCs w:val="28"/>
        </w:rPr>
      </w:pPr>
      <w:r w:rsidRPr="002D3532">
        <w:rPr>
          <w:b/>
          <w:sz w:val="28"/>
          <w:szCs w:val="28"/>
        </w:rPr>
        <w:t xml:space="preserve">Реестр (перечень) налоговых льгот и пониженных ставок (налоговых расходов) в </w:t>
      </w:r>
      <w:r w:rsidR="00344227" w:rsidRPr="002D3532">
        <w:rPr>
          <w:b/>
          <w:sz w:val="28"/>
          <w:szCs w:val="28"/>
        </w:rPr>
        <w:t>Митякинском</w:t>
      </w:r>
      <w:r w:rsidR="009F04E5">
        <w:rPr>
          <w:b/>
          <w:sz w:val="28"/>
          <w:szCs w:val="28"/>
        </w:rPr>
        <w:t xml:space="preserve"> </w:t>
      </w:r>
      <w:r w:rsidRPr="002D3532">
        <w:rPr>
          <w:b/>
          <w:sz w:val="28"/>
          <w:szCs w:val="28"/>
        </w:rPr>
        <w:t>сельском поселении</w:t>
      </w:r>
    </w:p>
    <w:p w:rsidR="003D2E5B" w:rsidRPr="0083791C" w:rsidRDefault="003D2E5B" w:rsidP="003D2E5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color w:val="FF0000"/>
          <w:sz w:val="28"/>
          <w:szCs w:val="28"/>
        </w:rPr>
      </w:pPr>
    </w:p>
    <w:p w:rsidR="00AB51F7" w:rsidRPr="0083791C" w:rsidRDefault="00AB51F7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p w:rsidR="00AB51F7" w:rsidRPr="0083791C" w:rsidRDefault="00AB51F7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color w:val="FF0000"/>
          <w:sz w:val="28"/>
          <w:szCs w:val="28"/>
        </w:rPr>
      </w:pPr>
    </w:p>
    <w:tbl>
      <w:tblPr>
        <w:tblW w:w="14738" w:type="dxa"/>
        <w:jc w:val="center"/>
        <w:tblLayout w:type="fixed"/>
        <w:tblLook w:val="04A0"/>
      </w:tblPr>
      <w:tblGrid>
        <w:gridCol w:w="421"/>
        <w:gridCol w:w="567"/>
        <w:gridCol w:w="851"/>
        <w:gridCol w:w="850"/>
        <w:gridCol w:w="851"/>
        <w:gridCol w:w="992"/>
        <w:gridCol w:w="850"/>
        <w:gridCol w:w="709"/>
        <w:gridCol w:w="709"/>
        <w:gridCol w:w="567"/>
        <w:gridCol w:w="567"/>
        <w:gridCol w:w="709"/>
        <w:gridCol w:w="688"/>
        <w:gridCol w:w="867"/>
        <w:gridCol w:w="546"/>
        <w:gridCol w:w="592"/>
        <w:gridCol w:w="850"/>
        <w:gridCol w:w="709"/>
        <w:gridCol w:w="992"/>
        <w:gridCol w:w="851"/>
      </w:tblGrid>
      <w:tr w:rsidR="0083791C" w:rsidRPr="002D3532" w:rsidTr="00AC211B">
        <w:trPr>
          <w:trHeight w:val="6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5B" w:rsidRPr="002D3532" w:rsidRDefault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Территориальнаяпринадлежность</w:t>
            </w:r>
          </w:p>
        </w:tc>
        <w:tc>
          <w:tcPr>
            <w:tcW w:w="128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Характеристика налоговой льготы</w:t>
            </w:r>
          </w:p>
        </w:tc>
      </w:tr>
      <w:tr w:rsidR="0083791C" w:rsidRPr="002D3532" w:rsidTr="003D2E5B">
        <w:trPr>
          <w:trHeight w:val="27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5B" w:rsidRPr="002D3532" w:rsidRDefault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Субъект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Муниципальное образование</w:t>
            </w:r>
            <w:r w:rsidRPr="002D3532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Законодательное полномочие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НПА, устанавливающий льготу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Реквизиты норм НПА, устанавливающего льготу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Дата принятия НПА устанавливающего льготу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Краткое 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Наименование налога (платежа)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Плательщик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Вид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Уровень льготируемой налоговой ставки (в процентных пунктах)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Условие предоставления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Территориальная принадлежность налоговой льготы (ОЭЗ/ТОСЭР/</w:t>
            </w:r>
            <w:r w:rsidRPr="002D3532">
              <w:rPr>
                <w:b/>
                <w:bCs/>
                <w:sz w:val="16"/>
                <w:szCs w:val="16"/>
              </w:rPr>
              <w:br/>
              <w:t>Моногород)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Начало действия льготы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Срок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Дата прекращения действия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Целевая категория налоговой льготы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Код вида экономической деятельности (по ОКВЭД), к которому относится налоговая льгота (налоговый расход)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>
            <w:pPr>
              <w:jc w:val="center"/>
              <w:rPr>
                <w:b/>
                <w:bCs/>
                <w:sz w:val="16"/>
                <w:szCs w:val="16"/>
              </w:rPr>
            </w:pPr>
            <w:r w:rsidRPr="002D3532">
              <w:rPr>
                <w:b/>
                <w:bCs/>
                <w:sz w:val="16"/>
                <w:szCs w:val="16"/>
              </w:rPr>
              <w:t>Категории налогоплательщиков, которым предоставлена льгота</w:t>
            </w:r>
          </w:p>
        </w:tc>
      </w:tr>
      <w:tr w:rsidR="0083791C" w:rsidRPr="002D3532" w:rsidTr="00AC211B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13а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5B" w:rsidRPr="002D3532" w:rsidRDefault="003D2E5B" w:rsidP="003D2E5B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32">
              <w:rPr>
                <w:b/>
                <w:bCs/>
                <w:sz w:val="20"/>
                <w:szCs w:val="20"/>
              </w:rPr>
              <w:t>19</w:t>
            </w:r>
          </w:p>
        </w:tc>
      </w:tr>
      <w:tr w:rsidR="0083791C" w:rsidRPr="002D3532" w:rsidTr="00AC211B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791C" w:rsidRPr="002D3532" w:rsidTr="00AC211B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791C" w:rsidRPr="002D3532" w:rsidTr="00AC211B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1B" w:rsidRPr="002D3532" w:rsidRDefault="00AC211B" w:rsidP="003D2E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B51F7" w:rsidRPr="002D3532" w:rsidRDefault="00AB51F7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2E375E" w:rsidRPr="002D3532" w:rsidRDefault="002E375E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2E375E" w:rsidRPr="002D3532" w:rsidRDefault="002E375E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AC211B" w:rsidRPr="002D3532" w:rsidRDefault="00AC211B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AC211B" w:rsidRPr="002D3532" w:rsidRDefault="00AC211B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AC211B" w:rsidRPr="002D3532" w:rsidRDefault="00AC211B" w:rsidP="00AB51F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  <w:sectPr w:rsidR="00AC211B" w:rsidRPr="002D3532" w:rsidSect="00AB51F7">
          <w:pgSz w:w="16838" w:h="11906" w:orient="landscape"/>
          <w:pgMar w:top="1701" w:right="851" w:bottom="851" w:left="851" w:header="284" w:footer="709" w:gutter="0"/>
          <w:cols w:space="708"/>
          <w:docGrid w:linePitch="360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6"/>
      </w:tblGrid>
      <w:tr w:rsidR="00AC211B" w:rsidRPr="002D3532" w:rsidTr="00B817C8">
        <w:tc>
          <w:tcPr>
            <w:tcW w:w="4644" w:type="dxa"/>
          </w:tcPr>
          <w:p w:rsidR="00AC211B" w:rsidRPr="002D3532" w:rsidRDefault="00AC211B" w:rsidP="00AC211B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AC211B" w:rsidRPr="002D3532" w:rsidRDefault="00AC211B" w:rsidP="00B817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B817C8" w:rsidRPr="002D35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C211B" w:rsidRPr="002D3532" w:rsidRDefault="00B817C8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</w:t>
            </w:r>
            <w:r w:rsidR="00AC211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="00AC211B"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="00AC211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344227" w:rsidRPr="002D3532">
              <w:rPr>
                <w:rFonts w:ascii="Times New Roman" w:hAnsi="Times New Roman"/>
                <w:sz w:val="20"/>
                <w:szCs w:val="20"/>
              </w:rPr>
              <w:t>Митякинском</w:t>
            </w:r>
            <w:r w:rsidR="00AC211B"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сельском поселении</w:t>
            </w:r>
          </w:p>
        </w:tc>
      </w:tr>
    </w:tbl>
    <w:p w:rsidR="00AC211B" w:rsidRPr="002D3532" w:rsidRDefault="00AC211B" w:rsidP="00AC211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sz w:val="28"/>
          <w:szCs w:val="28"/>
        </w:rPr>
      </w:pPr>
    </w:p>
    <w:p w:rsidR="00AC211B" w:rsidRPr="002D3532" w:rsidRDefault="00C30982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</w:pPr>
      <w:r w:rsidRPr="002D3532">
        <w:rPr>
          <w:b/>
        </w:rPr>
        <w:t>Результаты</w:t>
      </w:r>
      <w:r w:rsidR="00AC211B" w:rsidRPr="002D3532">
        <w:rPr>
          <w:b/>
        </w:rPr>
        <w:t xml:space="preserve"> оценк</w:t>
      </w:r>
      <w:r w:rsidRPr="002D3532">
        <w:rPr>
          <w:b/>
        </w:rPr>
        <w:t>и</w:t>
      </w:r>
      <w:r w:rsidR="00AC211B" w:rsidRPr="002D3532">
        <w:rPr>
          <w:b/>
        </w:rPr>
        <w:t xml:space="preserve"> эффективности налоговых льготи пониженных ставок (налоговых расходов) в </w:t>
      </w:r>
      <w:r w:rsidR="00344227" w:rsidRPr="002D3532">
        <w:rPr>
          <w:b/>
        </w:rPr>
        <w:t>Митякинском</w:t>
      </w:r>
      <w:r w:rsidR="009F04E5">
        <w:rPr>
          <w:b/>
        </w:rPr>
        <w:t xml:space="preserve"> </w:t>
      </w:r>
      <w:r w:rsidR="00AC211B" w:rsidRPr="002D3532">
        <w:rPr>
          <w:b/>
        </w:rPr>
        <w:t>сельском поселении</w:t>
      </w: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tbl>
      <w:tblPr>
        <w:tblStyle w:val="af6"/>
        <w:tblW w:w="0" w:type="auto"/>
        <w:tblLook w:val="04A0"/>
      </w:tblPr>
      <w:tblGrid>
        <w:gridCol w:w="675"/>
        <w:gridCol w:w="3261"/>
        <w:gridCol w:w="3118"/>
        <w:gridCol w:w="2516"/>
      </w:tblGrid>
      <w:tr w:rsidR="0083791C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Вид льготы</w:t>
            </w: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Целевая категория льготы (пониженной ставки)</w:t>
            </w: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Результат оценки эффективности</w:t>
            </w:r>
          </w:p>
        </w:tc>
      </w:tr>
      <w:tr w:rsidR="0083791C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  <w:tr w:rsidR="0083791C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  <w:tr w:rsidR="0083791C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  <w:tr w:rsidR="00AC211B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sz w:val="28"/>
                <w:szCs w:val="28"/>
              </w:rPr>
            </w:pP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6"/>
      </w:tblGrid>
      <w:tr w:rsidR="00B817C8" w:rsidRPr="002D3532" w:rsidTr="00B817C8">
        <w:tc>
          <w:tcPr>
            <w:tcW w:w="4644" w:type="dxa"/>
          </w:tcPr>
          <w:p w:rsidR="00B817C8" w:rsidRPr="002D3532" w:rsidRDefault="00B817C8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B817C8" w:rsidRPr="002D3532" w:rsidRDefault="00B817C8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  <w:p w:rsidR="00B817C8" w:rsidRPr="002D3532" w:rsidRDefault="00B817C8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344227" w:rsidRPr="002D3532">
              <w:rPr>
                <w:rFonts w:ascii="Times New Roman" w:hAnsi="Times New Roman"/>
                <w:sz w:val="20"/>
                <w:szCs w:val="20"/>
              </w:rPr>
              <w:t>Митякинском</w:t>
            </w:r>
            <w:r w:rsidR="009F04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сельском поселении</w:t>
            </w: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B817C8" w:rsidRPr="002D3532" w:rsidRDefault="00B817C8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>Оценка экономической эффективности стимулирующих</w:t>
      </w:r>
    </w:p>
    <w:p w:rsidR="00B817C8" w:rsidRPr="002D3532" w:rsidRDefault="00B817C8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налоговых льгот и пониженных ставок (налоговых расходов) </w:t>
      </w:r>
    </w:p>
    <w:p w:rsidR="002E375E" w:rsidRPr="002D3532" w:rsidRDefault="00B817C8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в </w:t>
      </w:r>
      <w:r w:rsidR="00A529C5" w:rsidRPr="002D3532">
        <w:rPr>
          <w:b/>
        </w:rPr>
        <w:t>Митякинском</w:t>
      </w:r>
      <w:r w:rsidRPr="002D3532">
        <w:rPr>
          <w:b/>
        </w:rPr>
        <w:t xml:space="preserve"> сельском поселении</w:t>
      </w: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87"/>
        <w:gridCol w:w="3241"/>
        <w:gridCol w:w="2126"/>
        <w:gridCol w:w="1215"/>
        <w:gridCol w:w="1195"/>
        <w:gridCol w:w="1417"/>
      </w:tblGrid>
      <w:tr w:rsidR="0083791C" w:rsidRPr="002D3532" w:rsidTr="00363652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 предоставленным налоговым льготам</w:t>
            </w:r>
          </w:p>
        </w:tc>
      </w:tr>
      <w:tr w:rsidR="0083791C" w:rsidRPr="002D3532" w:rsidTr="00363652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8" w:rsidRPr="002D3532" w:rsidRDefault="00B817C8" w:rsidP="00363652">
            <w:pPr>
              <w:rPr>
                <w:sz w:val="20"/>
                <w:szCs w:val="20"/>
              </w:rPr>
            </w:pP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8" w:rsidRPr="002D3532" w:rsidRDefault="00B817C8" w:rsidP="0036365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8" w:rsidRPr="002D3532" w:rsidRDefault="00B817C8" w:rsidP="0036365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Темп роста (снижения), %</w:t>
            </w: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B817C8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7C8" w:rsidRPr="002D3532" w:rsidRDefault="00B817C8" w:rsidP="00B817C8">
      <w:pPr>
        <w:pStyle w:val="1"/>
        <w:rPr>
          <w:b/>
          <w:sz w:val="24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6"/>
      </w:tblGrid>
      <w:tr w:rsidR="008F7C34" w:rsidRPr="002D3532" w:rsidTr="00363652">
        <w:tc>
          <w:tcPr>
            <w:tcW w:w="4644" w:type="dxa"/>
          </w:tcPr>
          <w:p w:rsidR="008F7C34" w:rsidRPr="002D3532" w:rsidRDefault="008F7C34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AD3DA6" w:rsidRPr="002D3532" w:rsidRDefault="00AD3DA6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4" w:rsidRPr="002D3532" w:rsidRDefault="008F7C34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4</w:t>
            </w:r>
          </w:p>
          <w:p w:rsidR="008F7C34" w:rsidRPr="002D3532" w:rsidRDefault="008F7C34" w:rsidP="003355B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344227" w:rsidRPr="002D3532">
              <w:rPr>
                <w:rFonts w:ascii="Times New Roman" w:hAnsi="Times New Roman"/>
                <w:sz w:val="20"/>
                <w:szCs w:val="20"/>
              </w:rPr>
              <w:t>Митякинском</w:t>
            </w:r>
            <w:r w:rsidR="009F04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сельском поселении</w:t>
            </w:r>
          </w:p>
        </w:tc>
      </w:tr>
    </w:tbl>
    <w:p w:rsidR="008F7C34" w:rsidRPr="002D3532" w:rsidRDefault="008F7C34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F7C34" w:rsidRPr="002D3532" w:rsidRDefault="008F7C34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Оценка </w:t>
      </w:r>
      <w:r w:rsidR="00C30982" w:rsidRPr="002D3532">
        <w:rPr>
          <w:b/>
        </w:rPr>
        <w:t>социаль</w:t>
      </w:r>
      <w:r w:rsidRPr="002D3532">
        <w:rPr>
          <w:b/>
        </w:rPr>
        <w:t>ной эффективности стимулирующих</w:t>
      </w:r>
    </w:p>
    <w:p w:rsidR="008F7C34" w:rsidRPr="002D3532" w:rsidRDefault="008F7C34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налоговых льгот и пониженных ставок (налоговых расходов) </w:t>
      </w:r>
    </w:p>
    <w:p w:rsidR="008F7C34" w:rsidRPr="002D3532" w:rsidRDefault="008F7C34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  <w:r w:rsidRPr="002D3532">
        <w:rPr>
          <w:b/>
        </w:rPr>
        <w:t xml:space="preserve">в </w:t>
      </w:r>
      <w:r w:rsidR="00344227" w:rsidRPr="002D3532">
        <w:rPr>
          <w:b/>
        </w:rPr>
        <w:t>Митякинском</w:t>
      </w:r>
      <w:r w:rsidR="009F04E5">
        <w:rPr>
          <w:b/>
        </w:rPr>
        <w:t xml:space="preserve"> </w:t>
      </w:r>
      <w:r w:rsidRPr="002D3532">
        <w:rPr>
          <w:b/>
        </w:rPr>
        <w:t>сельском поселении</w:t>
      </w: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72"/>
        <w:gridCol w:w="3974"/>
        <w:gridCol w:w="1632"/>
        <w:gridCol w:w="1211"/>
        <w:gridCol w:w="1258"/>
        <w:gridCol w:w="1276"/>
      </w:tblGrid>
      <w:tr w:rsidR="0083791C" w:rsidRPr="002D3532" w:rsidTr="00363652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83791C" w:rsidRPr="002D3532" w:rsidTr="00363652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52" w:rsidRPr="0083791C" w:rsidRDefault="00363652" w:rsidP="00363652">
            <w:pPr>
              <w:rPr>
                <w:color w:val="FF0000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52" w:rsidRPr="0083791C" w:rsidRDefault="00363652" w:rsidP="00363652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52" w:rsidRPr="0083791C" w:rsidRDefault="00363652" w:rsidP="00363652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C" w:rsidRPr="002D3532" w:rsidTr="0036365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6"/>
      </w:tblGrid>
      <w:tr w:rsidR="00363652" w:rsidRPr="002D3532" w:rsidTr="00363652">
        <w:tc>
          <w:tcPr>
            <w:tcW w:w="4644" w:type="dxa"/>
          </w:tcPr>
          <w:p w:rsidR="00363652" w:rsidRPr="002D3532" w:rsidRDefault="00363652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363652" w:rsidRPr="002D3532" w:rsidRDefault="00363652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  <w:p w:rsidR="00363652" w:rsidRPr="002D3532" w:rsidRDefault="00363652" w:rsidP="003355B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Методике оценки эффективности предоставленных (планируемых к предоставлению (пролонгации)) налоговых льгот и пониженных ставок </w:t>
            </w: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(налоговых расходов)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="00344227" w:rsidRPr="002D3532">
              <w:rPr>
                <w:rFonts w:ascii="Times New Roman" w:hAnsi="Times New Roman"/>
                <w:sz w:val="20"/>
                <w:szCs w:val="20"/>
              </w:rPr>
              <w:t>Митякинском</w:t>
            </w:r>
            <w:r w:rsidR="009F04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3532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сельском поселении</w:t>
            </w: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83DF4" w:rsidRPr="002D3532" w:rsidRDefault="00283DF4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Оценка эффективности </w:t>
      </w:r>
      <w:r w:rsidR="00C30982" w:rsidRPr="002D3532">
        <w:rPr>
          <w:b/>
        </w:rPr>
        <w:t xml:space="preserve">социальных </w:t>
      </w:r>
      <w:r w:rsidRPr="002D3532">
        <w:rPr>
          <w:b/>
        </w:rPr>
        <w:t xml:space="preserve">налоговых льгот и пониженных ставок (налоговых расходов) в </w:t>
      </w:r>
      <w:r w:rsidR="00344227" w:rsidRPr="002D3532">
        <w:rPr>
          <w:b/>
        </w:rPr>
        <w:t>Митякинском</w:t>
      </w:r>
      <w:r w:rsidR="009F04E5">
        <w:rPr>
          <w:b/>
        </w:rPr>
        <w:t xml:space="preserve"> </w:t>
      </w:r>
      <w:r w:rsidRPr="002D3532">
        <w:rPr>
          <w:b/>
        </w:rPr>
        <w:t>сельском поселении</w:t>
      </w:r>
    </w:p>
    <w:p w:rsidR="00C30982" w:rsidRPr="002D3532" w:rsidRDefault="00C30982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tbl>
      <w:tblPr>
        <w:tblStyle w:val="af6"/>
        <w:tblW w:w="0" w:type="auto"/>
        <w:tblLook w:val="04A0"/>
      </w:tblPr>
      <w:tblGrid>
        <w:gridCol w:w="534"/>
        <w:gridCol w:w="5846"/>
        <w:gridCol w:w="3190"/>
      </w:tblGrid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Выполнение критерия (да/нет)</w:t>
            </w:r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C30982" w:rsidRPr="002D3532" w:rsidRDefault="00C30982" w:rsidP="003355B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 w:rsidR="00223393" w:rsidRPr="002D3532">
              <w:rPr>
                <w:rFonts w:ascii="Times New Roman" w:hAnsi="Times New Roman"/>
              </w:rPr>
              <w:t>Митякинского</w:t>
            </w:r>
            <w:r w:rsidRPr="002D3532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0982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Общее количество выполненных критериев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30982" w:rsidRPr="002D3532" w:rsidRDefault="00C30982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sectPr w:rsidR="00C30982" w:rsidRPr="002D3532" w:rsidSect="00AC211B">
      <w:pgSz w:w="11906" w:h="16838"/>
      <w:pgMar w:top="851" w:right="851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06" w:rsidRDefault="009C4906" w:rsidP="000E355C">
      <w:r>
        <w:separator/>
      </w:r>
    </w:p>
  </w:endnote>
  <w:endnote w:type="continuationSeparator" w:id="1">
    <w:p w:rsidR="009C4906" w:rsidRDefault="009C4906" w:rsidP="000E3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06" w:rsidRDefault="009C4906" w:rsidP="000E355C">
      <w:r>
        <w:separator/>
      </w:r>
    </w:p>
  </w:footnote>
  <w:footnote w:type="continuationSeparator" w:id="1">
    <w:p w:rsidR="009C4906" w:rsidRDefault="009C4906" w:rsidP="000E3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4A" w:rsidRDefault="00B14F4A">
    <w:pPr>
      <w:pStyle w:val="af2"/>
      <w:jc w:val="center"/>
    </w:pPr>
  </w:p>
  <w:p w:rsidR="00B14F4A" w:rsidRDefault="00B14F4A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F1F"/>
    <w:multiLevelType w:val="multilevel"/>
    <w:tmpl w:val="AA98F7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0F9A3824"/>
    <w:multiLevelType w:val="hybridMultilevel"/>
    <w:tmpl w:val="D59A034A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131F5212"/>
    <w:multiLevelType w:val="hybridMultilevel"/>
    <w:tmpl w:val="8202EB64"/>
    <w:lvl w:ilvl="0" w:tplc="039E0F5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6A87C12"/>
    <w:multiLevelType w:val="hybridMultilevel"/>
    <w:tmpl w:val="9D4635DC"/>
    <w:lvl w:ilvl="0" w:tplc="9C18BDB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DC91679"/>
    <w:multiLevelType w:val="hybridMultilevel"/>
    <w:tmpl w:val="4C7CBED6"/>
    <w:lvl w:ilvl="0" w:tplc="01AEDB30">
      <w:start w:val="1"/>
      <w:numFmt w:val="decimal"/>
      <w:lvlText w:val="%1)"/>
      <w:lvlJc w:val="left"/>
      <w:pPr>
        <w:ind w:left="1491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4D9465A8"/>
    <w:multiLevelType w:val="multilevel"/>
    <w:tmpl w:val="F0080022"/>
    <w:lvl w:ilvl="0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5FD81E11"/>
    <w:multiLevelType w:val="hybridMultilevel"/>
    <w:tmpl w:val="29CA873A"/>
    <w:lvl w:ilvl="0" w:tplc="3E0A6E4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7DC"/>
    <w:rsid w:val="000007C8"/>
    <w:rsid w:val="00001B02"/>
    <w:rsid w:val="00003AD7"/>
    <w:rsid w:val="00007D3A"/>
    <w:rsid w:val="000100FF"/>
    <w:rsid w:val="0001045C"/>
    <w:rsid w:val="000105CC"/>
    <w:rsid w:val="00010B81"/>
    <w:rsid w:val="00010D60"/>
    <w:rsid w:val="00011422"/>
    <w:rsid w:val="0001276A"/>
    <w:rsid w:val="00013A01"/>
    <w:rsid w:val="0001769D"/>
    <w:rsid w:val="00021E30"/>
    <w:rsid w:val="00022A35"/>
    <w:rsid w:val="000268FA"/>
    <w:rsid w:val="00031311"/>
    <w:rsid w:val="0003162B"/>
    <w:rsid w:val="000334EA"/>
    <w:rsid w:val="00034562"/>
    <w:rsid w:val="00036340"/>
    <w:rsid w:val="00040530"/>
    <w:rsid w:val="000418BA"/>
    <w:rsid w:val="0005365B"/>
    <w:rsid w:val="00053A6B"/>
    <w:rsid w:val="000553E4"/>
    <w:rsid w:val="00056EBD"/>
    <w:rsid w:val="00062556"/>
    <w:rsid w:val="00063684"/>
    <w:rsid w:val="00063D89"/>
    <w:rsid w:val="00072D48"/>
    <w:rsid w:val="00074779"/>
    <w:rsid w:val="00074DC8"/>
    <w:rsid w:val="000756E9"/>
    <w:rsid w:val="00076EE9"/>
    <w:rsid w:val="000771D6"/>
    <w:rsid w:val="00083311"/>
    <w:rsid w:val="00086890"/>
    <w:rsid w:val="00090E38"/>
    <w:rsid w:val="000965BC"/>
    <w:rsid w:val="000967D2"/>
    <w:rsid w:val="00097DF0"/>
    <w:rsid w:val="000A0DF5"/>
    <w:rsid w:val="000A3399"/>
    <w:rsid w:val="000A5202"/>
    <w:rsid w:val="000A71F4"/>
    <w:rsid w:val="000B28C1"/>
    <w:rsid w:val="000B62B3"/>
    <w:rsid w:val="000B78DA"/>
    <w:rsid w:val="000C08F9"/>
    <w:rsid w:val="000C2FF3"/>
    <w:rsid w:val="000C3F0A"/>
    <w:rsid w:val="000C6288"/>
    <w:rsid w:val="000D2F5B"/>
    <w:rsid w:val="000D72D3"/>
    <w:rsid w:val="000E0224"/>
    <w:rsid w:val="000E355C"/>
    <w:rsid w:val="000F0DD4"/>
    <w:rsid w:val="000F2500"/>
    <w:rsid w:val="000F2B63"/>
    <w:rsid w:val="000F4148"/>
    <w:rsid w:val="000F6252"/>
    <w:rsid w:val="00101775"/>
    <w:rsid w:val="00103FC6"/>
    <w:rsid w:val="00104A68"/>
    <w:rsid w:val="001100F4"/>
    <w:rsid w:val="001128F2"/>
    <w:rsid w:val="00120D60"/>
    <w:rsid w:val="0012121A"/>
    <w:rsid w:val="0012617E"/>
    <w:rsid w:val="001275D7"/>
    <w:rsid w:val="0013551F"/>
    <w:rsid w:val="00142959"/>
    <w:rsid w:val="001431A1"/>
    <w:rsid w:val="00143FCB"/>
    <w:rsid w:val="001450E9"/>
    <w:rsid w:val="001528CD"/>
    <w:rsid w:val="0015342A"/>
    <w:rsid w:val="00160F7C"/>
    <w:rsid w:val="0016227C"/>
    <w:rsid w:val="00162EDF"/>
    <w:rsid w:val="001654B1"/>
    <w:rsid w:val="00165C5C"/>
    <w:rsid w:val="001664A6"/>
    <w:rsid w:val="0016724F"/>
    <w:rsid w:val="001674B4"/>
    <w:rsid w:val="00175F8C"/>
    <w:rsid w:val="00182307"/>
    <w:rsid w:val="001860E3"/>
    <w:rsid w:val="00195EA1"/>
    <w:rsid w:val="00196882"/>
    <w:rsid w:val="001A2BA0"/>
    <w:rsid w:val="001A38DD"/>
    <w:rsid w:val="001A4236"/>
    <w:rsid w:val="001B1978"/>
    <w:rsid w:val="001B323C"/>
    <w:rsid w:val="001C0C48"/>
    <w:rsid w:val="001C4FAE"/>
    <w:rsid w:val="001D0425"/>
    <w:rsid w:val="001D1703"/>
    <w:rsid w:val="001D327D"/>
    <w:rsid w:val="001D77A8"/>
    <w:rsid w:val="001E1C4A"/>
    <w:rsid w:val="001E4110"/>
    <w:rsid w:val="001E6E76"/>
    <w:rsid w:val="001F2645"/>
    <w:rsid w:val="001F4E6F"/>
    <w:rsid w:val="00200D3E"/>
    <w:rsid w:val="0020146C"/>
    <w:rsid w:val="00201870"/>
    <w:rsid w:val="00203CF5"/>
    <w:rsid w:val="00206D86"/>
    <w:rsid w:val="002130B4"/>
    <w:rsid w:val="00214125"/>
    <w:rsid w:val="00220DCB"/>
    <w:rsid w:val="0022125C"/>
    <w:rsid w:val="00223393"/>
    <w:rsid w:val="00223F03"/>
    <w:rsid w:val="00224001"/>
    <w:rsid w:val="00224398"/>
    <w:rsid w:val="00224403"/>
    <w:rsid w:val="00225121"/>
    <w:rsid w:val="00231055"/>
    <w:rsid w:val="00235083"/>
    <w:rsid w:val="00242499"/>
    <w:rsid w:val="0024326B"/>
    <w:rsid w:val="00244026"/>
    <w:rsid w:val="0024458D"/>
    <w:rsid w:val="002456CE"/>
    <w:rsid w:val="0024684E"/>
    <w:rsid w:val="00246B0D"/>
    <w:rsid w:val="002475D8"/>
    <w:rsid w:val="0025298C"/>
    <w:rsid w:val="00252FD4"/>
    <w:rsid w:val="00263243"/>
    <w:rsid w:val="002643F1"/>
    <w:rsid w:val="002645E7"/>
    <w:rsid w:val="00265A09"/>
    <w:rsid w:val="00267A25"/>
    <w:rsid w:val="002706F4"/>
    <w:rsid w:val="00271FAD"/>
    <w:rsid w:val="0027289B"/>
    <w:rsid w:val="00272C6B"/>
    <w:rsid w:val="00276347"/>
    <w:rsid w:val="00280D9F"/>
    <w:rsid w:val="00283DF4"/>
    <w:rsid w:val="002860F3"/>
    <w:rsid w:val="00287163"/>
    <w:rsid w:val="00287CFB"/>
    <w:rsid w:val="00290D2A"/>
    <w:rsid w:val="00291722"/>
    <w:rsid w:val="002957F4"/>
    <w:rsid w:val="002A1259"/>
    <w:rsid w:val="002A226D"/>
    <w:rsid w:val="002A58E3"/>
    <w:rsid w:val="002B0E79"/>
    <w:rsid w:val="002B14DA"/>
    <w:rsid w:val="002B47EE"/>
    <w:rsid w:val="002B6CAA"/>
    <w:rsid w:val="002B7068"/>
    <w:rsid w:val="002C211C"/>
    <w:rsid w:val="002C2612"/>
    <w:rsid w:val="002C3411"/>
    <w:rsid w:val="002C4860"/>
    <w:rsid w:val="002C56DC"/>
    <w:rsid w:val="002C67A7"/>
    <w:rsid w:val="002C72DC"/>
    <w:rsid w:val="002D1AD8"/>
    <w:rsid w:val="002D303D"/>
    <w:rsid w:val="002D3532"/>
    <w:rsid w:val="002D3B07"/>
    <w:rsid w:val="002D564B"/>
    <w:rsid w:val="002E017E"/>
    <w:rsid w:val="002E375E"/>
    <w:rsid w:val="002E4E12"/>
    <w:rsid w:val="002E7F9F"/>
    <w:rsid w:val="002F1A7C"/>
    <w:rsid w:val="00300A98"/>
    <w:rsid w:val="00303659"/>
    <w:rsid w:val="00306F6A"/>
    <w:rsid w:val="00311203"/>
    <w:rsid w:val="003116ED"/>
    <w:rsid w:val="0031486D"/>
    <w:rsid w:val="003174BC"/>
    <w:rsid w:val="003177C8"/>
    <w:rsid w:val="00321167"/>
    <w:rsid w:val="0032164A"/>
    <w:rsid w:val="00324DF0"/>
    <w:rsid w:val="003262DC"/>
    <w:rsid w:val="003263D3"/>
    <w:rsid w:val="003278B5"/>
    <w:rsid w:val="00330BDA"/>
    <w:rsid w:val="00332AA6"/>
    <w:rsid w:val="00335135"/>
    <w:rsid w:val="003355BC"/>
    <w:rsid w:val="003402D0"/>
    <w:rsid w:val="00340EC6"/>
    <w:rsid w:val="00341889"/>
    <w:rsid w:val="00344227"/>
    <w:rsid w:val="00347DAB"/>
    <w:rsid w:val="0035348F"/>
    <w:rsid w:val="003566ED"/>
    <w:rsid w:val="00356DE8"/>
    <w:rsid w:val="0036340B"/>
    <w:rsid w:val="00363652"/>
    <w:rsid w:val="003647DB"/>
    <w:rsid w:val="0036542A"/>
    <w:rsid w:val="003675A7"/>
    <w:rsid w:val="00371398"/>
    <w:rsid w:val="003719BC"/>
    <w:rsid w:val="00373F8E"/>
    <w:rsid w:val="00374E00"/>
    <w:rsid w:val="00382763"/>
    <w:rsid w:val="00387BCC"/>
    <w:rsid w:val="00395727"/>
    <w:rsid w:val="00397787"/>
    <w:rsid w:val="003A3E4A"/>
    <w:rsid w:val="003A59FF"/>
    <w:rsid w:val="003B01E2"/>
    <w:rsid w:val="003B1197"/>
    <w:rsid w:val="003B5F25"/>
    <w:rsid w:val="003C0F85"/>
    <w:rsid w:val="003C1B9F"/>
    <w:rsid w:val="003C1F45"/>
    <w:rsid w:val="003C3173"/>
    <w:rsid w:val="003D2AE1"/>
    <w:rsid w:val="003D2E5B"/>
    <w:rsid w:val="003D3CAE"/>
    <w:rsid w:val="003D5A0D"/>
    <w:rsid w:val="003E533E"/>
    <w:rsid w:val="003E5372"/>
    <w:rsid w:val="003F32DD"/>
    <w:rsid w:val="003F3E6C"/>
    <w:rsid w:val="003F4501"/>
    <w:rsid w:val="00401ED3"/>
    <w:rsid w:val="00410E5C"/>
    <w:rsid w:val="00411CF7"/>
    <w:rsid w:val="00412E0D"/>
    <w:rsid w:val="00415602"/>
    <w:rsid w:val="00420154"/>
    <w:rsid w:val="00431F9C"/>
    <w:rsid w:val="0043799C"/>
    <w:rsid w:val="00445B4D"/>
    <w:rsid w:val="004463C6"/>
    <w:rsid w:val="00451879"/>
    <w:rsid w:val="00456E5F"/>
    <w:rsid w:val="00464631"/>
    <w:rsid w:val="00465B45"/>
    <w:rsid w:val="0046742F"/>
    <w:rsid w:val="00483C13"/>
    <w:rsid w:val="00492FD8"/>
    <w:rsid w:val="004946FE"/>
    <w:rsid w:val="00495938"/>
    <w:rsid w:val="00497EE6"/>
    <w:rsid w:val="004A0500"/>
    <w:rsid w:val="004A3E2D"/>
    <w:rsid w:val="004A4840"/>
    <w:rsid w:val="004A56F9"/>
    <w:rsid w:val="004A676A"/>
    <w:rsid w:val="004A7B46"/>
    <w:rsid w:val="004B1F37"/>
    <w:rsid w:val="004B2AEF"/>
    <w:rsid w:val="004B30C2"/>
    <w:rsid w:val="004C2481"/>
    <w:rsid w:val="004C30BE"/>
    <w:rsid w:val="004C43B4"/>
    <w:rsid w:val="004C4A58"/>
    <w:rsid w:val="004C4B3F"/>
    <w:rsid w:val="004C5C52"/>
    <w:rsid w:val="004C5FC6"/>
    <w:rsid w:val="004D016C"/>
    <w:rsid w:val="004D1A14"/>
    <w:rsid w:val="004D1BAB"/>
    <w:rsid w:val="004D3B6A"/>
    <w:rsid w:val="004D6E10"/>
    <w:rsid w:val="004E0D23"/>
    <w:rsid w:val="004E0EBE"/>
    <w:rsid w:val="004E5C2D"/>
    <w:rsid w:val="004F198E"/>
    <w:rsid w:val="004F296E"/>
    <w:rsid w:val="004F29FB"/>
    <w:rsid w:val="004F4613"/>
    <w:rsid w:val="004F6E40"/>
    <w:rsid w:val="005108C6"/>
    <w:rsid w:val="00512A0C"/>
    <w:rsid w:val="00512A8D"/>
    <w:rsid w:val="005142FD"/>
    <w:rsid w:val="00517639"/>
    <w:rsid w:val="00523458"/>
    <w:rsid w:val="005379BB"/>
    <w:rsid w:val="00550CFD"/>
    <w:rsid w:val="005521A2"/>
    <w:rsid w:val="00552E31"/>
    <w:rsid w:val="0055357D"/>
    <w:rsid w:val="005607B5"/>
    <w:rsid w:val="00561295"/>
    <w:rsid w:val="00562E5A"/>
    <w:rsid w:val="00566309"/>
    <w:rsid w:val="00580018"/>
    <w:rsid w:val="005800F7"/>
    <w:rsid w:val="005802A5"/>
    <w:rsid w:val="00583060"/>
    <w:rsid w:val="00584635"/>
    <w:rsid w:val="00584C22"/>
    <w:rsid w:val="00584D51"/>
    <w:rsid w:val="00585A86"/>
    <w:rsid w:val="005861AE"/>
    <w:rsid w:val="00590239"/>
    <w:rsid w:val="00591032"/>
    <w:rsid w:val="0059109B"/>
    <w:rsid w:val="00592B55"/>
    <w:rsid w:val="00595291"/>
    <w:rsid w:val="0059622E"/>
    <w:rsid w:val="00597EBA"/>
    <w:rsid w:val="005A27DE"/>
    <w:rsid w:val="005A3F29"/>
    <w:rsid w:val="005A3FE9"/>
    <w:rsid w:val="005A4E4C"/>
    <w:rsid w:val="005A52B6"/>
    <w:rsid w:val="005A68E8"/>
    <w:rsid w:val="005A6BE0"/>
    <w:rsid w:val="005B759C"/>
    <w:rsid w:val="005C1795"/>
    <w:rsid w:val="005C2EC8"/>
    <w:rsid w:val="005C4872"/>
    <w:rsid w:val="005C4ACE"/>
    <w:rsid w:val="005D17F6"/>
    <w:rsid w:val="005D184C"/>
    <w:rsid w:val="005D45BD"/>
    <w:rsid w:val="005D5D45"/>
    <w:rsid w:val="005E1AF1"/>
    <w:rsid w:val="005E1B7E"/>
    <w:rsid w:val="005E1EF8"/>
    <w:rsid w:val="005F1640"/>
    <w:rsid w:val="005F4ED1"/>
    <w:rsid w:val="005F54E9"/>
    <w:rsid w:val="005F6953"/>
    <w:rsid w:val="005F6B2C"/>
    <w:rsid w:val="005F7534"/>
    <w:rsid w:val="00601FE6"/>
    <w:rsid w:val="006020EF"/>
    <w:rsid w:val="00603BF4"/>
    <w:rsid w:val="0060493D"/>
    <w:rsid w:val="006126C7"/>
    <w:rsid w:val="006137B7"/>
    <w:rsid w:val="00615A44"/>
    <w:rsid w:val="00621099"/>
    <w:rsid w:val="00621D62"/>
    <w:rsid w:val="00624651"/>
    <w:rsid w:val="006322D2"/>
    <w:rsid w:val="00634D81"/>
    <w:rsid w:val="006369FA"/>
    <w:rsid w:val="00637D8F"/>
    <w:rsid w:val="00641584"/>
    <w:rsid w:val="006429C5"/>
    <w:rsid w:val="0064334F"/>
    <w:rsid w:val="00644260"/>
    <w:rsid w:val="00645B7C"/>
    <w:rsid w:val="00646A8D"/>
    <w:rsid w:val="00652DA9"/>
    <w:rsid w:val="006535AF"/>
    <w:rsid w:val="006554FC"/>
    <w:rsid w:val="006625AB"/>
    <w:rsid w:val="0066728B"/>
    <w:rsid w:val="00667AB4"/>
    <w:rsid w:val="00673A50"/>
    <w:rsid w:val="00675E93"/>
    <w:rsid w:val="00680970"/>
    <w:rsid w:val="006812E0"/>
    <w:rsid w:val="00683CD0"/>
    <w:rsid w:val="00690B13"/>
    <w:rsid w:val="00692CED"/>
    <w:rsid w:val="006933E3"/>
    <w:rsid w:val="006954BE"/>
    <w:rsid w:val="00695BF3"/>
    <w:rsid w:val="006B191B"/>
    <w:rsid w:val="006B6052"/>
    <w:rsid w:val="006B7AB5"/>
    <w:rsid w:val="006C18A2"/>
    <w:rsid w:val="006C1A79"/>
    <w:rsid w:val="006D2CAF"/>
    <w:rsid w:val="006D30BF"/>
    <w:rsid w:val="006D3624"/>
    <w:rsid w:val="006D4C37"/>
    <w:rsid w:val="006D6542"/>
    <w:rsid w:val="006E016F"/>
    <w:rsid w:val="006E062D"/>
    <w:rsid w:val="006E0935"/>
    <w:rsid w:val="006E0A17"/>
    <w:rsid w:val="006E0DA0"/>
    <w:rsid w:val="006E100B"/>
    <w:rsid w:val="006E39DF"/>
    <w:rsid w:val="006E41B7"/>
    <w:rsid w:val="006E488A"/>
    <w:rsid w:val="006F1EAD"/>
    <w:rsid w:val="006F3428"/>
    <w:rsid w:val="006F7BC5"/>
    <w:rsid w:val="007000CC"/>
    <w:rsid w:val="00701310"/>
    <w:rsid w:val="00703833"/>
    <w:rsid w:val="007041DC"/>
    <w:rsid w:val="00704979"/>
    <w:rsid w:val="00711D01"/>
    <w:rsid w:val="00717F22"/>
    <w:rsid w:val="0072211D"/>
    <w:rsid w:val="00722F8A"/>
    <w:rsid w:val="00730F3C"/>
    <w:rsid w:val="00732141"/>
    <w:rsid w:val="007352EC"/>
    <w:rsid w:val="00741C79"/>
    <w:rsid w:val="00742594"/>
    <w:rsid w:val="0074271F"/>
    <w:rsid w:val="007453C9"/>
    <w:rsid w:val="00746AF0"/>
    <w:rsid w:val="007571BB"/>
    <w:rsid w:val="0076016A"/>
    <w:rsid w:val="0076081C"/>
    <w:rsid w:val="00762690"/>
    <w:rsid w:val="00762932"/>
    <w:rsid w:val="00774D86"/>
    <w:rsid w:val="00776C36"/>
    <w:rsid w:val="0078215C"/>
    <w:rsid w:val="0078260C"/>
    <w:rsid w:val="00784AD4"/>
    <w:rsid w:val="00785488"/>
    <w:rsid w:val="0078740A"/>
    <w:rsid w:val="0079061F"/>
    <w:rsid w:val="007933D6"/>
    <w:rsid w:val="00794972"/>
    <w:rsid w:val="007969AC"/>
    <w:rsid w:val="007A0353"/>
    <w:rsid w:val="007B3AEF"/>
    <w:rsid w:val="007B474D"/>
    <w:rsid w:val="007B653E"/>
    <w:rsid w:val="007B65B1"/>
    <w:rsid w:val="007B7EE3"/>
    <w:rsid w:val="007C758A"/>
    <w:rsid w:val="007D14DE"/>
    <w:rsid w:val="007D2AD6"/>
    <w:rsid w:val="007E4665"/>
    <w:rsid w:val="007E50BF"/>
    <w:rsid w:val="007E75E0"/>
    <w:rsid w:val="007F0052"/>
    <w:rsid w:val="007F2AB8"/>
    <w:rsid w:val="007F3D8D"/>
    <w:rsid w:val="007F48FF"/>
    <w:rsid w:val="007F619F"/>
    <w:rsid w:val="007F78EB"/>
    <w:rsid w:val="00804233"/>
    <w:rsid w:val="0081297E"/>
    <w:rsid w:val="00821155"/>
    <w:rsid w:val="00824204"/>
    <w:rsid w:val="00824608"/>
    <w:rsid w:val="00824FB1"/>
    <w:rsid w:val="00831CE8"/>
    <w:rsid w:val="008360F8"/>
    <w:rsid w:val="0083791C"/>
    <w:rsid w:val="0083798F"/>
    <w:rsid w:val="00844335"/>
    <w:rsid w:val="00845C0E"/>
    <w:rsid w:val="008467A5"/>
    <w:rsid w:val="00847D95"/>
    <w:rsid w:val="00847DC0"/>
    <w:rsid w:val="00850558"/>
    <w:rsid w:val="00853E4F"/>
    <w:rsid w:val="00862DB3"/>
    <w:rsid w:val="008708E6"/>
    <w:rsid w:val="00871285"/>
    <w:rsid w:val="0087330C"/>
    <w:rsid w:val="00873665"/>
    <w:rsid w:val="00873C27"/>
    <w:rsid w:val="008758BE"/>
    <w:rsid w:val="00876F12"/>
    <w:rsid w:val="00880485"/>
    <w:rsid w:val="00883423"/>
    <w:rsid w:val="008836C7"/>
    <w:rsid w:val="00884999"/>
    <w:rsid w:val="008853F2"/>
    <w:rsid w:val="00892348"/>
    <w:rsid w:val="00897ED7"/>
    <w:rsid w:val="008A0B31"/>
    <w:rsid w:val="008A1407"/>
    <w:rsid w:val="008A38D5"/>
    <w:rsid w:val="008A5762"/>
    <w:rsid w:val="008A7229"/>
    <w:rsid w:val="008B0AEF"/>
    <w:rsid w:val="008B3682"/>
    <w:rsid w:val="008B3A24"/>
    <w:rsid w:val="008B7664"/>
    <w:rsid w:val="008B7DA5"/>
    <w:rsid w:val="008C027B"/>
    <w:rsid w:val="008C1150"/>
    <w:rsid w:val="008C177E"/>
    <w:rsid w:val="008C34FF"/>
    <w:rsid w:val="008C511F"/>
    <w:rsid w:val="008D1367"/>
    <w:rsid w:val="008D2E17"/>
    <w:rsid w:val="008D71BE"/>
    <w:rsid w:val="008E0161"/>
    <w:rsid w:val="008E30FC"/>
    <w:rsid w:val="008E35A8"/>
    <w:rsid w:val="008E6B8B"/>
    <w:rsid w:val="008F1355"/>
    <w:rsid w:val="008F22E8"/>
    <w:rsid w:val="008F7C34"/>
    <w:rsid w:val="009069D8"/>
    <w:rsid w:val="00911231"/>
    <w:rsid w:val="00911C89"/>
    <w:rsid w:val="009159B9"/>
    <w:rsid w:val="00920DF6"/>
    <w:rsid w:val="00922CAA"/>
    <w:rsid w:val="009254C7"/>
    <w:rsid w:val="00926D6C"/>
    <w:rsid w:val="0092756F"/>
    <w:rsid w:val="009301E8"/>
    <w:rsid w:val="00931AB4"/>
    <w:rsid w:val="00932CA5"/>
    <w:rsid w:val="009339CA"/>
    <w:rsid w:val="00934E6B"/>
    <w:rsid w:val="0094039F"/>
    <w:rsid w:val="00942A15"/>
    <w:rsid w:val="00943894"/>
    <w:rsid w:val="009509F3"/>
    <w:rsid w:val="0095181A"/>
    <w:rsid w:val="0095406D"/>
    <w:rsid w:val="0095785B"/>
    <w:rsid w:val="00957C65"/>
    <w:rsid w:val="00962080"/>
    <w:rsid w:val="00962B7A"/>
    <w:rsid w:val="009630CD"/>
    <w:rsid w:val="00963A11"/>
    <w:rsid w:val="00966EE0"/>
    <w:rsid w:val="00980B3F"/>
    <w:rsid w:val="00981501"/>
    <w:rsid w:val="0098276A"/>
    <w:rsid w:val="00983ACE"/>
    <w:rsid w:val="009842DC"/>
    <w:rsid w:val="0098508B"/>
    <w:rsid w:val="00985A1B"/>
    <w:rsid w:val="00986554"/>
    <w:rsid w:val="009A26AF"/>
    <w:rsid w:val="009A42C0"/>
    <w:rsid w:val="009A4DE4"/>
    <w:rsid w:val="009B13AD"/>
    <w:rsid w:val="009B50E3"/>
    <w:rsid w:val="009C0C48"/>
    <w:rsid w:val="009C1570"/>
    <w:rsid w:val="009C244F"/>
    <w:rsid w:val="009C2ECD"/>
    <w:rsid w:val="009C4906"/>
    <w:rsid w:val="009C615D"/>
    <w:rsid w:val="009C7FBE"/>
    <w:rsid w:val="009D21D1"/>
    <w:rsid w:val="009D2710"/>
    <w:rsid w:val="009D7107"/>
    <w:rsid w:val="009E1B32"/>
    <w:rsid w:val="009E227F"/>
    <w:rsid w:val="009E2CAD"/>
    <w:rsid w:val="009E6B62"/>
    <w:rsid w:val="009E718F"/>
    <w:rsid w:val="009F04E5"/>
    <w:rsid w:val="009F09ED"/>
    <w:rsid w:val="009F6646"/>
    <w:rsid w:val="00A024F3"/>
    <w:rsid w:val="00A02FC2"/>
    <w:rsid w:val="00A04B04"/>
    <w:rsid w:val="00A0780A"/>
    <w:rsid w:val="00A17CCE"/>
    <w:rsid w:val="00A20314"/>
    <w:rsid w:val="00A236F4"/>
    <w:rsid w:val="00A2635A"/>
    <w:rsid w:val="00A32EB4"/>
    <w:rsid w:val="00A4177E"/>
    <w:rsid w:val="00A43509"/>
    <w:rsid w:val="00A46A89"/>
    <w:rsid w:val="00A51BE3"/>
    <w:rsid w:val="00A529C5"/>
    <w:rsid w:val="00A567C1"/>
    <w:rsid w:val="00A572EA"/>
    <w:rsid w:val="00A57788"/>
    <w:rsid w:val="00A61A27"/>
    <w:rsid w:val="00A63256"/>
    <w:rsid w:val="00A63CBE"/>
    <w:rsid w:val="00A678A5"/>
    <w:rsid w:val="00A730F0"/>
    <w:rsid w:val="00A740E8"/>
    <w:rsid w:val="00A74115"/>
    <w:rsid w:val="00A7449C"/>
    <w:rsid w:val="00A74B9A"/>
    <w:rsid w:val="00A750A1"/>
    <w:rsid w:val="00A819D1"/>
    <w:rsid w:val="00A848C3"/>
    <w:rsid w:val="00A851ED"/>
    <w:rsid w:val="00A85B3D"/>
    <w:rsid w:val="00A95B01"/>
    <w:rsid w:val="00AA1959"/>
    <w:rsid w:val="00AA582B"/>
    <w:rsid w:val="00AB4DB4"/>
    <w:rsid w:val="00AB519D"/>
    <w:rsid w:val="00AB51F7"/>
    <w:rsid w:val="00AB68F8"/>
    <w:rsid w:val="00AB6923"/>
    <w:rsid w:val="00AC1CD1"/>
    <w:rsid w:val="00AC211B"/>
    <w:rsid w:val="00AC365B"/>
    <w:rsid w:val="00AC6D7F"/>
    <w:rsid w:val="00AD1744"/>
    <w:rsid w:val="00AD1B82"/>
    <w:rsid w:val="00AD2BC4"/>
    <w:rsid w:val="00AD3869"/>
    <w:rsid w:val="00AD3DA6"/>
    <w:rsid w:val="00AD5281"/>
    <w:rsid w:val="00AD5EE6"/>
    <w:rsid w:val="00AE164B"/>
    <w:rsid w:val="00AE2963"/>
    <w:rsid w:val="00AF192E"/>
    <w:rsid w:val="00AF2CB1"/>
    <w:rsid w:val="00B0110F"/>
    <w:rsid w:val="00B12A18"/>
    <w:rsid w:val="00B14F4A"/>
    <w:rsid w:val="00B16A30"/>
    <w:rsid w:val="00B20E52"/>
    <w:rsid w:val="00B21E86"/>
    <w:rsid w:val="00B2274F"/>
    <w:rsid w:val="00B2479D"/>
    <w:rsid w:val="00B26141"/>
    <w:rsid w:val="00B2653B"/>
    <w:rsid w:val="00B276DA"/>
    <w:rsid w:val="00B408F3"/>
    <w:rsid w:val="00B445BF"/>
    <w:rsid w:val="00B46C76"/>
    <w:rsid w:val="00B600AF"/>
    <w:rsid w:val="00B6237C"/>
    <w:rsid w:val="00B635F6"/>
    <w:rsid w:val="00B67690"/>
    <w:rsid w:val="00B67A95"/>
    <w:rsid w:val="00B73FAE"/>
    <w:rsid w:val="00B76BC7"/>
    <w:rsid w:val="00B77174"/>
    <w:rsid w:val="00B817C8"/>
    <w:rsid w:val="00B82003"/>
    <w:rsid w:val="00B82121"/>
    <w:rsid w:val="00B82FEB"/>
    <w:rsid w:val="00B84208"/>
    <w:rsid w:val="00B85DAA"/>
    <w:rsid w:val="00B86A7E"/>
    <w:rsid w:val="00B90BE0"/>
    <w:rsid w:val="00B93C0F"/>
    <w:rsid w:val="00B95717"/>
    <w:rsid w:val="00BA1FB5"/>
    <w:rsid w:val="00BB0F4C"/>
    <w:rsid w:val="00BB130E"/>
    <w:rsid w:val="00BB17FA"/>
    <w:rsid w:val="00BB3859"/>
    <w:rsid w:val="00BC0152"/>
    <w:rsid w:val="00BC7A1A"/>
    <w:rsid w:val="00BD033C"/>
    <w:rsid w:val="00BD4403"/>
    <w:rsid w:val="00BD5A51"/>
    <w:rsid w:val="00BE5DE9"/>
    <w:rsid w:val="00BE6352"/>
    <w:rsid w:val="00BF1CAC"/>
    <w:rsid w:val="00BF27EA"/>
    <w:rsid w:val="00BF7A03"/>
    <w:rsid w:val="00BF7C14"/>
    <w:rsid w:val="00C00CA5"/>
    <w:rsid w:val="00C031E6"/>
    <w:rsid w:val="00C11F13"/>
    <w:rsid w:val="00C1530F"/>
    <w:rsid w:val="00C15743"/>
    <w:rsid w:val="00C1588B"/>
    <w:rsid w:val="00C22843"/>
    <w:rsid w:val="00C22C45"/>
    <w:rsid w:val="00C26A33"/>
    <w:rsid w:val="00C30982"/>
    <w:rsid w:val="00C334CB"/>
    <w:rsid w:val="00C36199"/>
    <w:rsid w:val="00C40075"/>
    <w:rsid w:val="00C40661"/>
    <w:rsid w:val="00C42E0E"/>
    <w:rsid w:val="00C434AD"/>
    <w:rsid w:val="00C47AE6"/>
    <w:rsid w:val="00C47CF4"/>
    <w:rsid w:val="00C50B29"/>
    <w:rsid w:val="00C5170E"/>
    <w:rsid w:val="00C54F7F"/>
    <w:rsid w:val="00C56972"/>
    <w:rsid w:val="00C569F7"/>
    <w:rsid w:val="00C656BB"/>
    <w:rsid w:val="00C674E7"/>
    <w:rsid w:val="00C7036E"/>
    <w:rsid w:val="00C7129D"/>
    <w:rsid w:val="00C76875"/>
    <w:rsid w:val="00C76B32"/>
    <w:rsid w:val="00C779AD"/>
    <w:rsid w:val="00C77A1E"/>
    <w:rsid w:val="00C803D1"/>
    <w:rsid w:val="00C822DF"/>
    <w:rsid w:val="00C93D2E"/>
    <w:rsid w:val="00CA18BD"/>
    <w:rsid w:val="00CA2768"/>
    <w:rsid w:val="00CA575C"/>
    <w:rsid w:val="00CB2EB0"/>
    <w:rsid w:val="00CB555B"/>
    <w:rsid w:val="00CC13CA"/>
    <w:rsid w:val="00CC2228"/>
    <w:rsid w:val="00CC388D"/>
    <w:rsid w:val="00CC4D81"/>
    <w:rsid w:val="00CC5054"/>
    <w:rsid w:val="00CD03C9"/>
    <w:rsid w:val="00CD3FFC"/>
    <w:rsid w:val="00CE3202"/>
    <w:rsid w:val="00CE36E0"/>
    <w:rsid w:val="00CE42B3"/>
    <w:rsid w:val="00CE6310"/>
    <w:rsid w:val="00CE65E2"/>
    <w:rsid w:val="00CF04DB"/>
    <w:rsid w:val="00CF0E5D"/>
    <w:rsid w:val="00CF209A"/>
    <w:rsid w:val="00D039BA"/>
    <w:rsid w:val="00D14986"/>
    <w:rsid w:val="00D16250"/>
    <w:rsid w:val="00D25452"/>
    <w:rsid w:val="00D25C96"/>
    <w:rsid w:val="00D26E76"/>
    <w:rsid w:val="00D27E79"/>
    <w:rsid w:val="00D30D10"/>
    <w:rsid w:val="00D31023"/>
    <w:rsid w:val="00D31727"/>
    <w:rsid w:val="00D33A9B"/>
    <w:rsid w:val="00D37523"/>
    <w:rsid w:val="00D40909"/>
    <w:rsid w:val="00D409BC"/>
    <w:rsid w:val="00D41104"/>
    <w:rsid w:val="00D4785D"/>
    <w:rsid w:val="00D50D4E"/>
    <w:rsid w:val="00D53846"/>
    <w:rsid w:val="00D55389"/>
    <w:rsid w:val="00D60ADC"/>
    <w:rsid w:val="00D6780C"/>
    <w:rsid w:val="00D67E5D"/>
    <w:rsid w:val="00D71FF6"/>
    <w:rsid w:val="00D72447"/>
    <w:rsid w:val="00D8514D"/>
    <w:rsid w:val="00D87433"/>
    <w:rsid w:val="00D9264F"/>
    <w:rsid w:val="00D92779"/>
    <w:rsid w:val="00DA0E12"/>
    <w:rsid w:val="00DA25AE"/>
    <w:rsid w:val="00DA5B3D"/>
    <w:rsid w:val="00DA6D50"/>
    <w:rsid w:val="00DB1ACD"/>
    <w:rsid w:val="00DB3942"/>
    <w:rsid w:val="00DB62FE"/>
    <w:rsid w:val="00DC1567"/>
    <w:rsid w:val="00DC1BBC"/>
    <w:rsid w:val="00DC5689"/>
    <w:rsid w:val="00DC5E04"/>
    <w:rsid w:val="00DC6A4B"/>
    <w:rsid w:val="00DC76A3"/>
    <w:rsid w:val="00DE7B9E"/>
    <w:rsid w:val="00DF290C"/>
    <w:rsid w:val="00DF6E2E"/>
    <w:rsid w:val="00E009ED"/>
    <w:rsid w:val="00E03199"/>
    <w:rsid w:val="00E04C3C"/>
    <w:rsid w:val="00E054F1"/>
    <w:rsid w:val="00E132DF"/>
    <w:rsid w:val="00E13D61"/>
    <w:rsid w:val="00E176F4"/>
    <w:rsid w:val="00E3141E"/>
    <w:rsid w:val="00E31770"/>
    <w:rsid w:val="00E328D5"/>
    <w:rsid w:val="00E329FD"/>
    <w:rsid w:val="00E337DC"/>
    <w:rsid w:val="00E33963"/>
    <w:rsid w:val="00E357E5"/>
    <w:rsid w:val="00E36FF2"/>
    <w:rsid w:val="00E506E2"/>
    <w:rsid w:val="00E5471E"/>
    <w:rsid w:val="00E61AFC"/>
    <w:rsid w:val="00E6565C"/>
    <w:rsid w:val="00E66750"/>
    <w:rsid w:val="00E706DC"/>
    <w:rsid w:val="00E71307"/>
    <w:rsid w:val="00E7187B"/>
    <w:rsid w:val="00E75E30"/>
    <w:rsid w:val="00E813D4"/>
    <w:rsid w:val="00E84A87"/>
    <w:rsid w:val="00E86EA7"/>
    <w:rsid w:val="00E8799F"/>
    <w:rsid w:val="00EA2446"/>
    <w:rsid w:val="00EB0F96"/>
    <w:rsid w:val="00EB1ED9"/>
    <w:rsid w:val="00EB779A"/>
    <w:rsid w:val="00EC03A8"/>
    <w:rsid w:val="00EC20D2"/>
    <w:rsid w:val="00EC68E0"/>
    <w:rsid w:val="00ED0AF0"/>
    <w:rsid w:val="00ED1D05"/>
    <w:rsid w:val="00ED1D4D"/>
    <w:rsid w:val="00ED34F6"/>
    <w:rsid w:val="00ED3F0B"/>
    <w:rsid w:val="00EE00DB"/>
    <w:rsid w:val="00EE1972"/>
    <w:rsid w:val="00EE1AE8"/>
    <w:rsid w:val="00EE25D8"/>
    <w:rsid w:val="00EF05BA"/>
    <w:rsid w:val="00EF489B"/>
    <w:rsid w:val="00F000B4"/>
    <w:rsid w:val="00F02087"/>
    <w:rsid w:val="00F031DA"/>
    <w:rsid w:val="00F0477E"/>
    <w:rsid w:val="00F06B10"/>
    <w:rsid w:val="00F06B15"/>
    <w:rsid w:val="00F130F7"/>
    <w:rsid w:val="00F13294"/>
    <w:rsid w:val="00F13F5F"/>
    <w:rsid w:val="00F157FA"/>
    <w:rsid w:val="00F23177"/>
    <w:rsid w:val="00F311B0"/>
    <w:rsid w:val="00F31211"/>
    <w:rsid w:val="00F34D76"/>
    <w:rsid w:val="00F46CBA"/>
    <w:rsid w:val="00F50C75"/>
    <w:rsid w:val="00F5128C"/>
    <w:rsid w:val="00F547F8"/>
    <w:rsid w:val="00F55DF7"/>
    <w:rsid w:val="00F62EDF"/>
    <w:rsid w:val="00F67AF3"/>
    <w:rsid w:val="00F71D3F"/>
    <w:rsid w:val="00F76074"/>
    <w:rsid w:val="00F77AE7"/>
    <w:rsid w:val="00F83C7F"/>
    <w:rsid w:val="00F84FC8"/>
    <w:rsid w:val="00F85010"/>
    <w:rsid w:val="00F87A1D"/>
    <w:rsid w:val="00F87C6E"/>
    <w:rsid w:val="00F91040"/>
    <w:rsid w:val="00F93A4D"/>
    <w:rsid w:val="00F95F87"/>
    <w:rsid w:val="00F966D9"/>
    <w:rsid w:val="00F96ED0"/>
    <w:rsid w:val="00FA1D57"/>
    <w:rsid w:val="00FA3E11"/>
    <w:rsid w:val="00FA66F3"/>
    <w:rsid w:val="00FB18B2"/>
    <w:rsid w:val="00FB307B"/>
    <w:rsid w:val="00FB4E25"/>
    <w:rsid w:val="00FC3990"/>
    <w:rsid w:val="00FC39AA"/>
    <w:rsid w:val="00FC6D4A"/>
    <w:rsid w:val="00FC755B"/>
    <w:rsid w:val="00FD18F4"/>
    <w:rsid w:val="00FD194A"/>
    <w:rsid w:val="00FD3CE7"/>
    <w:rsid w:val="00FD6E06"/>
    <w:rsid w:val="00FE4554"/>
    <w:rsid w:val="00FF07F0"/>
    <w:rsid w:val="00FF0D04"/>
    <w:rsid w:val="00FF6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22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9E227F"/>
    <w:pPr>
      <w:keepNext/>
      <w:ind w:left="708" w:firstLine="708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9E227F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9E227F"/>
    <w:pPr>
      <w:keepNext/>
      <w:overflowPunct w:val="0"/>
      <w:autoSpaceDE w:val="0"/>
      <w:autoSpaceDN w:val="0"/>
      <w:adjustRightInd w:val="0"/>
      <w:ind w:left="2112" w:firstLine="720"/>
      <w:jc w:val="both"/>
      <w:outlineLvl w:val="3"/>
    </w:pPr>
    <w:rPr>
      <w:rFonts w:eastAsia="Arial Unicode MS"/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E227F"/>
    <w:pPr>
      <w:keepNext/>
      <w:overflowPunct w:val="0"/>
      <w:autoSpaceDE w:val="0"/>
      <w:autoSpaceDN w:val="0"/>
      <w:adjustRightInd w:val="0"/>
      <w:jc w:val="center"/>
      <w:outlineLvl w:val="4"/>
    </w:pPr>
    <w:rPr>
      <w:rFonts w:eastAsia="Arial Unicode MS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50B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locked/>
    <w:rsid w:val="00675E9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9E227F"/>
    <w:pPr>
      <w:keepNext/>
      <w:widowControl w:val="0"/>
      <w:overflowPunct w:val="0"/>
      <w:autoSpaceDE w:val="0"/>
      <w:autoSpaceDN w:val="0"/>
      <w:adjustRightInd w:val="0"/>
      <w:spacing w:line="240" w:lineRule="atLeast"/>
      <w:outlineLvl w:val="8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21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321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214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3214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3214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32141"/>
    <w:rPr>
      <w:rFonts w:ascii="Cambria" w:hAnsi="Cambria" w:cs="Times New Roman"/>
    </w:rPr>
  </w:style>
  <w:style w:type="paragraph" w:customStyle="1" w:styleId="ConsNormal">
    <w:name w:val="ConsNormal"/>
    <w:uiPriority w:val="99"/>
    <w:rsid w:val="009E227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9E227F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32141"/>
    <w:rPr>
      <w:rFonts w:cs="Times New Roman"/>
      <w:sz w:val="24"/>
      <w:szCs w:val="24"/>
    </w:rPr>
  </w:style>
  <w:style w:type="paragraph" w:styleId="a5">
    <w:name w:val="Title"/>
    <w:basedOn w:val="a"/>
    <w:link w:val="a6"/>
    <w:qFormat/>
    <w:rsid w:val="009E227F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locked/>
    <w:rsid w:val="00732141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9E227F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32141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9E227F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32141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C434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32141"/>
    <w:rPr>
      <w:rFonts w:cs="Times New Roman"/>
      <w:sz w:val="2"/>
    </w:rPr>
  </w:style>
  <w:style w:type="paragraph" w:styleId="ab">
    <w:name w:val="Document Map"/>
    <w:basedOn w:val="a"/>
    <w:link w:val="ac"/>
    <w:uiPriority w:val="99"/>
    <w:semiHidden/>
    <w:rsid w:val="000334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732141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0493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d">
    <w:name w:val="Знак Знак Знак Знак Знак Знак"/>
    <w:basedOn w:val="a"/>
    <w:uiPriority w:val="99"/>
    <w:rsid w:val="00272C6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242499"/>
    <w:rPr>
      <w:rFonts w:ascii="Arial" w:hAnsi="Arial"/>
      <w:sz w:val="22"/>
      <w:lang w:val="ru-RU" w:eastAsia="ru-RU"/>
    </w:rPr>
  </w:style>
  <w:style w:type="paragraph" w:customStyle="1" w:styleId="ae">
    <w:name w:val="Знак Знак Знак Знак"/>
    <w:basedOn w:val="a"/>
    <w:uiPriority w:val="99"/>
    <w:rsid w:val="00265A0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FC6D4A"/>
    <w:rPr>
      <w:rFonts w:ascii="Calibri" w:hAnsi="Calibri" w:cs="Calibri"/>
    </w:rPr>
  </w:style>
  <w:style w:type="paragraph" w:customStyle="1" w:styleId="af">
    <w:name w:val="подпись к объекту"/>
    <w:basedOn w:val="a"/>
    <w:next w:val="a"/>
    <w:uiPriority w:val="99"/>
    <w:rsid w:val="00FC6D4A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styleId="af0">
    <w:name w:val="List Paragraph"/>
    <w:basedOn w:val="a"/>
    <w:uiPriority w:val="99"/>
    <w:qFormat/>
    <w:rsid w:val="00D92779"/>
    <w:pPr>
      <w:ind w:left="720"/>
      <w:contextualSpacing/>
    </w:pPr>
  </w:style>
  <w:style w:type="character" w:styleId="af1">
    <w:name w:val="Hyperlink"/>
    <w:basedOn w:val="a0"/>
    <w:uiPriority w:val="99"/>
    <w:rsid w:val="00774D86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7E466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header"/>
    <w:basedOn w:val="a"/>
    <w:link w:val="af3"/>
    <w:uiPriority w:val="99"/>
    <w:rsid w:val="000E355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0E355C"/>
    <w:rPr>
      <w:rFonts w:cs="Times New Roman"/>
      <w:sz w:val="24"/>
      <w:szCs w:val="24"/>
    </w:rPr>
  </w:style>
  <w:style w:type="paragraph" w:styleId="af4">
    <w:name w:val="footer"/>
    <w:basedOn w:val="a"/>
    <w:link w:val="af5"/>
    <w:rsid w:val="000E355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locked/>
    <w:rsid w:val="000E355C"/>
    <w:rPr>
      <w:rFonts w:cs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50B2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ConsPlusNonformat">
    <w:name w:val="ConsPlusNonformat"/>
    <w:rsid w:val="00C50B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6">
    <w:name w:val="Table Grid"/>
    <w:basedOn w:val="a1"/>
    <w:uiPriority w:val="59"/>
    <w:locked/>
    <w:rsid w:val="00C50B2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675E93"/>
    <w:rPr>
      <w:sz w:val="24"/>
      <w:szCs w:val="24"/>
    </w:rPr>
  </w:style>
  <w:style w:type="character" w:styleId="af7">
    <w:name w:val="Strong"/>
    <w:basedOn w:val="a0"/>
    <w:uiPriority w:val="22"/>
    <w:qFormat/>
    <w:locked/>
    <w:rsid w:val="006322D2"/>
    <w:rPr>
      <w:b/>
      <w:bCs/>
    </w:rPr>
  </w:style>
  <w:style w:type="paragraph" w:customStyle="1" w:styleId="af8">
    <w:name w:val="Нормальный (таблица)"/>
    <w:basedOn w:val="a"/>
    <w:next w:val="a"/>
    <w:uiPriority w:val="99"/>
    <w:rsid w:val="00B817C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9">
    <w:name w:val="Прижатый влево"/>
    <w:basedOn w:val="a"/>
    <w:next w:val="a"/>
    <w:uiPriority w:val="99"/>
    <w:rsid w:val="00B817C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BF79-DA48-4239-849B-45DD7C40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3553</Words>
  <Characters>20257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NIAC</Company>
  <LinksUpToDate>false</LinksUpToDate>
  <CharactersWithSpaces>23763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fin457_1</dc:creator>
  <cp:lastModifiedBy>Пользователь</cp:lastModifiedBy>
  <cp:revision>4</cp:revision>
  <cp:lastPrinted>2019-09-26T06:45:00Z</cp:lastPrinted>
  <dcterms:created xsi:type="dcterms:W3CDTF">2019-09-26T06:37:00Z</dcterms:created>
  <dcterms:modified xsi:type="dcterms:W3CDTF">2019-09-26T06:45:00Z</dcterms:modified>
</cp:coreProperties>
</file>