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004" w:rsidRDefault="001F4004" w:rsidP="001F4004">
      <w:pPr>
        <w:pStyle w:val="aa"/>
        <w:widowControl w:val="0"/>
        <w:rPr>
          <w:b/>
          <w:sz w:val="28"/>
          <w:szCs w:val="28"/>
        </w:rPr>
      </w:pPr>
      <w:r>
        <w:rPr>
          <w:b/>
          <w:sz w:val="28"/>
          <w:szCs w:val="28"/>
        </w:rPr>
        <w:t>РОССИЙСКАЯ ФЕДЕРАЦИЯ</w:t>
      </w:r>
    </w:p>
    <w:p w:rsidR="001F4004" w:rsidRDefault="001F4004" w:rsidP="001F4004">
      <w:pPr>
        <w:pStyle w:val="aa"/>
        <w:widowControl w:val="0"/>
        <w:rPr>
          <w:b/>
          <w:sz w:val="28"/>
          <w:szCs w:val="28"/>
        </w:rPr>
      </w:pPr>
      <w:r>
        <w:rPr>
          <w:b/>
          <w:sz w:val="28"/>
          <w:szCs w:val="28"/>
        </w:rPr>
        <w:t>РОСТОВСКАЯ ОБЛАСТЬ</w:t>
      </w:r>
    </w:p>
    <w:p w:rsidR="001F4004" w:rsidRDefault="001F4004" w:rsidP="001F4004">
      <w:pPr>
        <w:pStyle w:val="aa"/>
        <w:widowControl w:val="0"/>
        <w:rPr>
          <w:b/>
          <w:sz w:val="28"/>
          <w:szCs w:val="28"/>
        </w:rPr>
      </w:pPr>
      <w:r>
        <w:rPr>
          <w:b/>
          <w:sz w:val="28"/>
          <w:szCs w:val="28"/>
        </w:rPr>
        <w:t>ТАРАСОВСКИЙ РАЙОН</w:t>
      </w:r>
    </w:p>
    <w:p w:rsidR="001F4004" w:rsidRDefault="001F4004" w:rsidP="001F4004">
      <w:pPr>
        <w:pStyle w:val="aa"/>
        <w:widowControl w:val="0"/>
        <w:rPr>
          <w:b/>
          <w:sz w:val="28"/>
          <w:szCs w:val="28"/>
        </w:rPr>
      </w:pPr>
      <w:r>
        <w:rPr>
          <w:b/>
          <w:sz w:val="28"/>
          <w:szCs w:val="28"/>
        </w:rPr>
        <w:t>МУНИЦИПАЛЬНОЕ ОБРАЗОВАНИЕ</w:t>
      </w:r>
    </w:p>
    <w:p w:rsidR="001F4004" w:rsidRDefault="001F4004" w:rsidP="001F4004">
      <w:pPr>
        <w:pStyle w:val="aa"/>
        <w:widowControl w:val="0"/>
        <w:rPr>
          <w:b/>
          <w:sz w:val="28"/>
          <w:szCs w:val="28"/>
        </w:rPr>
      </w:pPr>
      <w:r>
        <w:rPr>
          <w:b/>
          <w:sz w:val="28"/>
          <w:szCs w:val="28"/>
        </w:rPr>
        <w:t>«МИТЯКИНСКОЕ СЕЛЬСКОЕ ПОСЕЛЕНИЕ»</w:t>
      </w:r>
    </w:p>
    <w:p w:rsidR="001F4004" w:rsidRDefault="001F4004" w:rsidP="001F4004">
      <w:pPr>
        <w:pStyle w:val="aa"/>
        <w:widowControl w:val="0"/>
        <w:rPr>
          <w:b/>
          <w:bCs/>
          <w:sz w:val="28"/>
          <w:szCs w:val="28"/>
        </w:rPr>
      </w:pPr>
      <w:r>
        <w:rPr>
          <w:b/>
          <w:sz w:val="28"/>
          <w:szCs w:val="28"/>
        </w:rPr>
        <w:t>АДМИНИСТРАЦИЯ МИТЯКИНСКОГО СЕЛЬСКОГО ПОСЕЛЕНИЯ</w:t>
      </w:r>
    </w:p>
    <w:p w:rsidR="001F4004" w:rsidRDefault="001F4004" w:rsidP="001F4004">
      <w:pPr>
        <w:jc w:val="center"/>
        <w:rPr>
          <w:b/>
          <w:bCs/>
          <w:sz w:val="28"/>
          <w:szCs w:val="28"/>
        </w:rPr>
      </w:pPr>
    </w:p>
    <w:p w:rsidR="001F4004" w:rsidRDefault="001F4004" w:rsidP="001F4004">
      <w:pPr>
        <w:pStyle w:val="13"/>
        <w:shd w:val="clear" w:color="auto" w:fill="auto"/>
        <w:tabs>
          <w:tab w:val="left" w:pos="3660"/>
          <w:tab w:val="center" w:pos="5032"/>
        </w:tabs>
        <w:spacing w:before="0" w:after="260" w:line="240" w:lineRule="auto"/>
        <w:ind w:firstLine="709"/>
        <w:rPr>
          <w:rFonts w:ascii="Times New Roman" w:hAnsi="Times New Roman" w:cs="Times New Roman"/>
          <w:sz w:val="28"/>
          <w:szCs w:val="28"/>
        </w:rPr>
      </w:pPr>
      <w:r>
        <w:rPr>
          <w:sz w:val="28"/>
          <w:szCs w:val="28"/>
        </w:rPr>
        <w:tab/>
      </w:r>
      <w:r>
        <w:rPr>
          <w:sz w:val="28"/>
          <w:szCs w:val="28"/>
        </w:rPr>
        <w:tab/>
      </w:r>
      <w:r>
        <w:rPr>
          <w:rFonts w:ascii="Times New Roman" w:hAnsi="Times New Roman" w:cs="Times New Roman"/>
          <w:sz w:val="28"/>
          <w:szCs w:val="28"/>
        </w:rPr>
        <w:t>ПОСТАНОВЛЕНИЕ</w:t>
      </w:r>
    </w:p>
    <w:p w:rsidR="001F4004" w:rsidRDefault="001F4004" w:rsidP="001F4004">
      <w:pPr>
        <w:pStyle w:val="ac"/>
        <w:shd w:val="clear" w:color="auto" w:fill="auto"/>
        <w:spacing w:after="260" w:line="240" w:lineRule="auto"/>
        <w:ind w:firstLine="0"/>
        <w:rPr>
          <w:rFonts w:ascii="Times New Roman" w:hAnsi="Times New Roman" w:cs="Times New Roman"/>
          <w:sz w:val="28"/>
          <w:szCs w:val="28"/>
        </w:rPr>
      </w:pPr>
      <w:r>
        <w:rPr>
          <w:rFonts w:ascii="Times New Roman" w:hAnsi="Times New Roman" w:cs="Times New Roman"/>
          <w:sz w:val="28"/>
          <w:szCs w:val="28"/>
        </w:rPr>
        <w:t xml:space="preserve">от </w:t>
      </w:r>
      <w:r w:rsidR="00EC67A9">
        <w:rPr>
          <w:rFonts w:ascii="Times New Roman" w:hAnsi="Times New Roman" w:cs="Times New Roman"/>
          <w:sz w:val="28"/>
          <w:szCs w:val="28"/>
          <w:u w:val="single"/>
        </w:rPr>
        <w:t>22</w:t>
      </w:r>
      <w:r>
        <w:rPr>
          <w:rFonts w:ascii="Times New Roman" w:hAnsi="Times New Roman" w:cs="Times New Roman"/>
          <w:sz w:val="28"/>
          <w:szCs w:val="28"/>
          <w:u w:val="single"/>
        </w:rPr>
        <w:t xml:space="preserve"> </w:t>
      </w:r>
      <w:r w:rsidR="00EC67A9">
        <w:rPr>
          <w:rFonts w:ascii="Times New Roman" w:hAnsi="Times New Roman" w:cs="Times New Roman"/>
          <w:sz w:val="28"/>
          <w:szCs w:val="28"/>
          <w:u w:val="single"/>
        </w:rPr>
        <w:t>январ</w:t>
      </w:r>
      <w:r>
        <w:rPr>
          <w:rFonts w:ascii="Times New Roman" w:hAnsi="Times New Roman" w:cs="Times New Roman"/>
          <w:sz w:val="28"/>
          <w:szCs w:val="28"/>
          <w:u w:val="single"/>
        </w:rPr>
        <w:t>я 201</w:t>
      </w:r>
      <w:r w:rsidR="00EC67A9">
        <w:rPr>
          <w:rFonts w:ascii="Times New Roman" w:hAnsi="Times New Roman" w:cs="Times New Roman"/>
          <w:sz w:val="28"/>
          <w:szCs w:val="28"/>
          <w:u w:val="single"/>
        </w:rPr>
        <w:t>9</w:t>
      </w:r>
      <w:r>
        <w:rPr>
          <w:rFonts w:ascii="Times New Roman" w:hAnsi="Times New Roman" w:cs="Times New Roman"/>
          <w:sz w:val="28"/>
          <w:szCs w:val="28"/>
          <w:u w:val="single"/>
        </w:rPr>
        <w:t>г.</w:t>
      </w:r>
      <w:r>
        <w:rPr>
          <w:rFonts w:ascii="Times New Roman" w:hAnsi="Times New Roman" w:cs="Times New Roman"/>
          <w:sz w:val="28"/>
          <w:szCs w:val="28"/>
        </w:rPr>
        <w:t xml:space="preserve">                             № </w:t>
      </w:r>
      <w:r w:rsidR="00EC67A9">
        <w:rPr>
          <w:rFonts w:ascii="Times New Roman" w:hAnsi="Times New Roman" w:cs="Times New Roman"/>
          <w:sz w:val="28"/>
          <w:szCs w:val="28"/>
          <w:u w:val="single"/>
        </w:rPr>
        <w:t>4</w:t>
      </w:r>
      <w:r>
        <w:rPr>
          <w:rFonts w:ascii="Times New Roman" w:hAnsi="Times New Roman" w:cs="Times New Roman"/>
        </w:rPr>
        <w:t xml:space="preserve">                           </w:t>
      </w:r>
      <w:proofErr w:type="spellStart"/>
      <w:r>
        <w:rPr>
          <w:rFonts w:ascii="Times New Roman" w:hAnsi="Times New Roman" w:cs="Times New Roman"/>
        </w:rPr>
        <w:t>ст-ца</w:t>
      </w:r>
      <w:proofErr w:type="spellEnd"/>
      <w:r>
        <w:rPr>
          <w:rFonts w:ascii="Times New Roman" w:hAnsi="Times New Roman" w:cs="Times New Roman"/>
        </w:rPr>
        <w:t xml:space="preserve"> Митякинская</w:t>
      </w:r>
    </w:p>
    <w:p w:rsidR="001F4004" w:rsidRPr="001F4004" w:rsidRDefault="001F4004" w:rsidP="001F4004">
      <w:pPr>
        <w:pStyle w:val="ac"/>
        <w:shd w:val="clear" w:color="auto" w:fill="auto"/>
        <w:spacing w:after="260" w:line="240" w:lineRule="auto"/>
        <w:ind w:firstLine="709"/>
        <w:jc w:val="center"/>
        <w:rPr>
          <w:sz w:val="28"/>
          <w:szCs w:val="28"/>
        </w:rPr>
      </w:pPr>
      <w:r>
        <w:rPr>
          <w:b/>
          <w:sz w:val="28"/>
          <w:szCs w:val="28"/>
        </w:rPr>
        <w:t>Об изменении вида разрешенного использования земельного участка с кадастровым номером 61:37:0100201:</w:t>
      </w:r>
      <w:r w:rsidR="00EC67A9">
        <w:rPr>
          <w:b/>
          <w:sz w:val="28"/>
          <w:szCs w:val="28"/>
        </w:rPr>
        <w:t>598</w:t>
      </w:r>
      <w:r>
        <w:rPr>
          <w:b/>
          <w:sz w:val="28"/>
          <w:szCs w:val="28"/>
        </w:rPr>
        <w:t xml:space="preserve"> по адресу: Ростовская область, Тарасовский район, х. Дубы, ул. </w:t>
      </w:r>
      <w:proofErr w:type="spellStart"/>
      <w:r>
        <w:rPr>
          <w:b/>
          <w:sz w:val="28"/>
          <w:szCs w:val="28"/>
        </w:rPr>
        <w:t>Дубовская</w:t>
      </w:r>
      <w:proofErr w:type="spellEnd"/>
      <w:r>
        <w:rPr>
          <w:b/>
          <w:sz w:val="28"/>
          <w:szCs w:val="28"/>
        </w:rPr>
        <w:t>, 3</w:t>
      </w:r>
      <w:r w:rsidR="00EC67A9">
        <w:rPr>
          <w:b/>
          <w:sz w:val="28"/>
          <w:szCs w:val="28"/>
        </w:rPr>
        <w:t>5</w:t>
      </w:r>
      <w:r>
        <w:rPr>
          <w:b/>
          <w:vanish/>
          <w:sz w:val="28"/>
          <w:szCs w:val="28"/>
        </w:rPr>
        <w:t>.</w:t>
      </w:r>
    </w:p>
    <w:p w:rsidR="001F4004" w:rsidRDefault="001F4004" w:rsidP="001F4004">
      <w:pPr>
        <w:ind w:right="-142"/>
        <w:jc w:val="center"/>
        <w:rPr>
          <w:sz w:val="28"/>
          <w:szCs w:val="28"/>
        </w:rPr>
      </w:pPr>
      <w:r>
        <w:rPr>
          <w:sz w:val="28"/>
          <w:szCs w:val="28"/>
        </w:rPr>
        <w:t xml:space="preserve">                В </w:t>
      </w:r>
      <w:proofErr w:type="gramStart"/>
      <w:r>
        <w:rPr>
          <w:sz w:val="28"/>
          <w:szCs w:val="28"/>
        </w:rPr>
        <w:t>соответствии</w:t>
      </w:r>
      <w:proofErr w:type="gramEnd"/>
      <w:r>
        <w:rPr>
          <w:sz w:val="28"/>
          <w:szCs w:val="28"/>
        </w:rPr>
        <w:t xml:space="preserve">  с   Земельным   кодексом  РФ, на основании Приказа Министерства экономического развития РФ от 01.09.2014 г. № 540 «Об утверждении классификатора видов разрешенного использования земельных участков», Администрация Митякинского сельского поселения </w:t>
      </w:r>
    </w:p>
    <w:p w:rsidR="001F4004" w:rsidRDefault="001F4004" w:rsidP="001F4004">
      <w:pPr>
        <w:ind w:right="-142"/>
        <w:jc w:val="center"/>
        <w:rPr>
          <w:sz w:val="28"/>
          <w:szCs w:val="28"/>
        </w:rPr>
      </w:pPr>
      <w:r>
        <w:rPr>
          <w:sz w:val="28"/>
          <w:szCs w:val="28"/>
        </w:rPr>
        <w:t xml:space="preserve"> </w:t>
      </w:r>
      <w:r>
        <w:rPr>
          <w:b/>
          <w:sz w:val="32"/>
          <w:szCs w:val="32"/>
        </w:rPr>
        <w:t>постановляет</w:t>
      </w:r>
      <w:r>
        <w:rPr>
          <w:b/>
          <w:sz w:val="28"/>
          <w:szCs w:val="28"/>
        </w:rPr>
        <w:t>:</w:t>
      </w:r>
      <w:r>
        <w:rPr>
          <w:sz w:val="28"/>
          <w:szCs w:val="28"/>
        </w:rPr>
        <w:t xml:space="preserve"> </w:t>
      </w:r>
    </w:p>
    <w:p w:rsidR="001F4004" w:rsidRDefault="001F4004" w:rsidP="001F4004">
      <w:pPr>
        <w:jc w:val="both"/>
        <w:rPr>
          <w:sz w:val="28"/>
          <w:szCs w:val="28"/>
        </w:rPr>
      </w:pPr>
      <w:r>
        <w:rPr>
          <w:sz w:val="28"/>
          <w:szCs w:val="28"/>
        </w:rPr>
        <w:t xml:space="preserve">                1. Изменить вид разрешенного использования земельного участка площадью 2</w:t>
      </w:r>
      <w:r w:rsidR="00EC67A9">
        <w:rPr>
          <w:sz w:val="28"/>
          <w:szCs w:val="28"/>
        </w:rPr>
        <w:t>600</w:t>
      </w:r>
      <w:r>
        <w:rPr>
          <w:sz w:val="28"/>
          <w:szCs w:val="28"/>
        </w:rPr>
        <w:t>,0 кв.м. с кадастровым номером 61:37:0100201:</w:t>
      </w:r>
      <w:r w:rsidR="00EC67A9">
        <w:rPr>
          <w:sz w:val="28"/>
          <w:szCs w:val="28"/>
        </w:rPr>
        <w:t>598</w:t>
      </w:r>
      <w:r>
        <w:rPr>
          <w:sz w:val="28"/>
          <w:szCs w:val="28"/>
        </w:rPr>
        <w:t>, категория земель – земли населенных пунктов</w:t>
      </w:r>
      <w:r>
        <w:rPr>
          <w:vanish/>
          <w:sz w:val="28"/>
          <w:szCs w:val="28"/>
        </w:rPr>
        <w:t>,</w:t>
      </w:r>
      <w:r>
        <w:rPr>
          <w:sz w:val="28"/>
          <w:szCs w:val="28"/>
        </w:rPr>
        <w:t xml:space="preserve"> из разрешенного использования  «Земли под домами индивидуальной жилой застройки» в вид разрешенного использования – «Приусадебный участок личного подсобного хозяйства», категория земель - земли населенных пунктов, расположенного по  адресу:  Ростовская  область,  Тарасовский  район,  х. Дубы, ул. </w:t>
      </w:r>
      <w:proofErr w:type="spellStart"/>
      <w:r>
        <w:rPr>
          <w:sz w:val="28"/>
          <w:szCs w:val="28"/>
        </w:rPr>
        <w:t>Дубовская</w:t>
      </w:r>
      <w:proofErr w:type="spellEnd"/>
      <w:r>
        <w:rPr>
          <w:sz w:val="28"/>
          <w:szCs w:val="28"/>
        </w:rPr>
        <w:t>, 3</w:t>
      </w:r>
      <w:r w:rsidR="00EC67A9">
        <w:rPr>
          <w:sz w:val="28"/>
          <w:szCs w:val="28"/>
        </w:rPr>
        <w:t>5</w: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1F4004" w:rsidRDefault="001F4004" w:rsidP="001F4004">
      <w:pPr>
        <w:pStyle w:val="3"/>
        <w:tabs>
          <w:tab w:val="left" w:pos="1701"/>
        </w:tabs>
        <w:ind w:left="0"/>
        <w:jc w:val="both"/>
        <w:rPr>
          <w:sz w:val="28"/>
          <w:szCs w:val="28"/>
        </w:rPr>
      </w:pPr>
      <w:r>
        <w:rPr>
          <w:sz w:val="28"/>
          <w:szCs w:val="28"/>
        </w:rPr>
        <w:t xml:space="preserve">                </w:t>
      </w:r>
    </w:p>
    <w:p w:rsidR="001F4004" w:rsidRDefault="001F4004" w:rsidP="001F4004">
      <w:pPr>
        <w:pStyle w:val="3"/>
        <w:tabs>
          <w:tab w:val="left" w:pos="1701"/>
        </w:tabs>
        <w:ind w:left="0"/>
        <w:jc w:val="both"/>
        <w:rPr>
          <w:sz w:val="28"/>
          <w:szCs w:val="28"/>
        </w:rPr>
      </w:pPr>
      <w:r>
        <w:rPr>
          <w:sz w:val="28"/>
          <w:szCs w:val="28"/>
        </w:rPr>
        <w:t xml:space="preserve">                2.</w:t>
      </w:r>
      <w:r>
        <w:rPr>
          <w:vanish/>
          <w:sz w:val="28"/>
          <w:szCs w:val="28"/>
        </w:rPr>
        <w:t xml:space="preserve"> </w:t>
      </w:r>
      <w:r>
        <w:rPr>
          <w:sz w:val="28"/>
          <w:szCs w:val="28"/>
        </w:rPr>
        <w:t xml:space="preserve">Филиалу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Ростовской  области  рекомендовано внести изменения в кадастровый паспорт вышеуказанного земельного участка.                       </w:t>
      </w:r>
    </w:p>
    <w:p w:rsidR="001F4004" w:rsidRDefault="001F4004" w:rsidP="001F4004">
      <w:pPr>
        <w:pStyle w:val="3"/>
        <w:tabs>
          <w:tab w:val="left" w:pos="1701"/>
        </w:tabs>
        <w:ind w:left="0"/>
        <w:jc w:val="both"/>
        <w:rPr>
          <w:sz w:val="28"/>
          <w:szCs w:val="28"/>
        </w:rPr>
      </w:pPr>
      <w:r>
        <w:rPr>
          <w:sz w:val="28"/>
          <w:szCs w:val="28"/>
        </w:rPr>
        <w:t xml:space="preserve"> </w:t>
      </w:r>
    </w:p>
    <w:p w:rsidR="001F4004" w:rsidRDefault="001F4004" w:rsidP="001F4004">
      <w:pPr>
        <w:jc w:val="both"/>
        <w:rPr>
          <w:sz w:val="28"/>
          <w:szCs w:val="28"/>
        </w:rPr>
      </w:pPr>
      <w:r>
        <w:rPr>
          <w:sz w:val="28"/>
          <w:szCs w:val="28"/>
        </w:rPr>
        <w:t>Глава Администрации</w:t>
      </w:r>
    </w:p>
    <w:p w:rsidR="001F4004" w:rsidRDefault="001F4004" w:rsidP="001F4004">
      <w:pPr>
        <w:tabs>
          <w:tab w:val="left" w:pos="350"/>
        </w:tabs>
        <w:rPr>
          <w:sz w:val="28"/>
          <w:szCs w:val="28"/>
        </w:rPr>
      </w:pPr>
      <w:r>
        <w:rPr>
          <w:sz w:val="28"/>
          <w:szCs w:val="28"/>
        </w:rPr>
        <w:t xml:space="preserve">Митякинского сельского поселения                                                 С.И. Куркин </w:t>
      </w:r>
    </w:p>
    <w:p w:rsidR="001F4004" w:rsidRPr="001F4004" w:rsidRDefault="001F4004" w:rsidP="001F4004">
      <w:pPr>
        <w:tabs>
          <w:tab w:val="left" w:pos="350"/>
        </w:tabs>
        <w:spacing w:line="360" w:lineRule="auto"/>
        <w:jc w:val="both"/>
        <w:rPr>
          <w:sz w:val="28"/>
          <w:szCs w:val="28"/>
        </w:rPr>
      </w:pPr>
      <w:r>
        <w:rPr>
          <w:sz w:val="28"/>
          <w:szCs w:val="28"/>
        </w:rPr>
        <w:lastRenderedPageBreak/>
        <w:t xml:space="preserve">    </w:t>
      </w:r>
      <w:r>
        <w:rPr>
          <w:rFonts w:ascii="Times New Roman" w:hAnsi="Times New Roman" w:cs="Times New Roman"/>
          <w:b/>
        </w:rPr>
        <w:t xml:space="preserve"> </w:t>
      </w:r>
    </w:p>
    <w:p w:rsidR="00EB5E91" w:rsidRPr="00EB5E91" w:rsidRDefault="001F4004" w:rsidP="00EB5E91">
      <w:pPr>
        <w:jc w:val="center"/>
        <w:rPr>
          <w:rFonts w:ascii="Times New Roman" w:hAnsi="Times New Roman" w:cs="Times New Roman"/>
          <w:b/>
        </w:rPr>
      </w:pPr>
      <w:r>
        <w:rPr>
          <w:rFonts w:ascii="Times New Roman" w:hAnsi="Times New Roman" w:cs="Times New Roman"/>
          <w:b/>
        </w:rPr>
        <w:t xml:space="preserve"> </w:t>
      </w:r>
      <w:r w:rsidR="00EB5E91" w:rsidRPr="00EB5E91">
        <w:rPr>
          <w:rFonts w:ascii="Times New Roman" w:hAnsi="Times New Roman" w:cs="Times New Roman"/>
          <w:b/>
        </w:rPr>
        <w:t>ВЫПИСКА</w:t>
      </w:r>
    </w:p>
    <w:p w:rsidR="00EB5E91" w:rsidRPr="00EB5E91" w:rsidRDefault="00EB5E91" w:rsidP="00EB5E91">
      <w:pPr>
        <w:jc w:val="center"/>
        <w:rPr>
          <w:rFonts w:ascii="Times New Roman" w:hAnsi="Times New Roman" w:cs="Times New Roman"/>
          <w:b/>
        </w:rPr>
      </w:pPr>
      <w:r w:rsidRPr="00EB5E91">
        <w:rPr>
          <w:rFonts w:ascii="Times New Roman" w:hAnsi="Times New Roman" w:cs="Times New Roman"/>
          <w:b/>
        </w:rPr>
        <w:t>Правил землепользования и застройки Митякинского сельского поселения, Тарасовского района, Ростовской области</w:t>
      </w:r>
    </w:p>
    <w:p w:rsidR="00EB5E91" w:rsidRPr="00EB5E91" w:rsidRDefault="00EB5E91" w:rsidP="00EB5E91">
      <w:pPr>
        <w:rPr>
          <w:rFonts w:ascii="Times New Roman" w:hAnsi="Times New Roman" w:cs="Times New Roman"/>
        </w:rPr>
      </w:pPr>
    </w:p>
    <w:p w:rsidR="007C790E" w:rsidRDefault="00EB5E91" w:rsidP="00EB5E91">
      <w:pPr>
        <w:jc w:val="center"/>
        <w:rPr>
          <w:rFonts w:ascii="Times New Roman" w:hAnsi="Times New Roman" w:cs="Times New Roman"/>
        </w:rPr>
      </w:pPr>
      <w:r w:rsidRPr="00EB5E91">
        <w:rPr>
          <w:rFonts w:ascii="Times New Roman" w:hAnsi="Times New Roman" w:cs="Times New Roman"/>
        </w:rPr>
        <w:t>Фрагмент карты градостроительного зонирования</w:t>
      </w:r>
    </w:p>
    <w:p w:rsidR="007C790E" w:rsidRPr="007C790E" w:rsidRDefault="007C790E" w:rsidP="007C790E">
      <w:pPr>
        <w:rPr>
          <w:rFonts w:ascii="Times New Roman" w:hAnsi="Times New Roman" w:cs="Times New Roman"/>
        </w:rPr>
      </w:pPr>
    </w:p>
    <w:p w:rsidR="007C790E" w:rsidRPr="007C790E" w:rsidRDefault="003D4179" w:rsidP="007C790E">
      <w:pPr>
        <w:rPr>
          <w:rFonts w:ascii="Times New Roman" w:hAnsi="Times New Roman" w:cs="Times New Roman"/>
        </w:rPr>
      </w:pP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Text Box 8" o:spid="_x0000_s1026" type="#_x0000_t202" style="position:absolute;margin-left:174.45pt;margin-top:5.95pt;width:122.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">
            <v:textbox>
              <w:txbxContent>
                <w:p w:rsidR="001D22DC" w:rsidRDefault="001D22DC">
                  <w:r>
                    <w:t>Улица</w:t>
                  </w:r>
                  <w:r w:rsidR="004C6BDB">
                    <w:t xml:space="preserve"> </w:t>
                  </w:r>
                  <w:r>
                    <w:t xml:space="preserve"> </w:t>
                  </w:r>
                  <w:proofErr w:type="spellStart"/>
                  <w:r>
                    <w:t>Дубовская</w:t>
                  </w:r>
                  <w:proofErr w:type="spellEnd"/>
                  <w:r>
                    <w:t xml:space="preserve">, </w:t>
                  </w:r>
                  <w:r w:rsidR="00CB49CB">
                    <w:t>3</w:t>
                  </w:r>
                  <w:r w:rsidR="00EC67A9">
                    <w:t>5</w:t>
                  </w:r>
                </w:p>
              </w:txbxContent>
            </v:textbox>
          </v:shape>
        </w:pict>
      </w:r>
    </w:p>
    <w:p w:rsidR="007C790E" w:rsidRDefault="003D4179" w:rsidP="007C790E">
      <w:pPr>
        <w:rPr>
          <w:rFonts w:ascii="Times New Roman" w:hAnsi="Times New Roman" w:cs="Times New Roman"/>
        </w:rPr>
      </w:pPr>
      <w:r>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AutoShape 7" o:spid="_x0000_s1027" type="#_x0000_t32" style="position:absolute;margin-left:122.7pt;margin-top:9.9pt;width:145.5pt;height:1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6nQAIAAG0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">
            <v:stroke endarrow="block"/>
          </v:shape>
        </w:pict>
      </w:r>
    </w:p>
    <w:p w:rsidR="001D22DC" w:rsidRDefault="001D22DC" w:rsidP="00EC67A9">
      <w:pPr>
        <w:rPr>
          <w:rFonts w:ascii="Times New Roman" w:hAnsi="Times New Roman" w:cs="Times New Roman"/>
        </w:rPr>
      </w:pPr>
      <w:r w:rsidRPr="001D22DC">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1080135</wp:posOffset>
            </wp:positionH>
            <wp:positionV relativeFrom="paragraph">
              <wp:align>top</wp:align>
            </wp:positionV>
            <wp:extent cx="3599815" cy="4286250"/>
            <wp:effectExtent l="19050" t="0" r="635" b="0"/>
            <wp:wrapSquare wrapText="bothSides"/>
            <wp:docPr id="1" name="Рисунок 6" descr="Дубы-П33 500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убы-П33 5000-Model"/>
                    <pic:cNvPicPr>
                      <a:picLocks noChangeAspect="1" noChangeArrowheads="1"/>
                    </pic:cNvPicPr>
                  </pic:nvPicPr>
                  <pic:blipFill>
                    <a:blip r:embed="rId7" cstate="print"/>
                    <a:srcRect l="49796" t="25067" r="39305" b="36131"/>
                    <a:stretch>
                      <a:fillRect/>
                    </a:stretch>
                  </pic:blipFill>
                  <pic:spPr bwMode="auto">
                    <a:xfrm>
                      <a:off x="0" y="0"/>
                      <a:ext cx="3599815" cy="4286250"/>
                    </a:xfrm>
                    <a:prstGeom prst="rect">
                      <a:avLst/>
                    </a:prstGeom>
                    <a:noFill/>
                    <a:ln w="9525">
                      <a:noFill/>
                      <a:miter lim="800000"/>
                      <a:headEnd/>
                      <a:tailEnd/>
                    </a:ln>
                  </pic:spPr>
                </pic:pic>
              </a:graphicData>
            </a:graphic>
          </wp:anchor>
        </w:drawing>
      </w:r>
      <w:r w:rsidR="00EC67A9">
        <w:rPr>
          <w:rFonts w:ascii="Times New Roman" w:hAnsi="Times New Roman" w:cs="Times New Roman"/>
        </w:rPr>
        <w:br w:type="textWrapping" w:clear="all"/>
      </w:r>
    </w:p>
    <w:p w:rsidR="001D22DC" w:rsidRDefault="001D22DC" w:rsidP="007C790E">
      <w:pPr>
        <w:rPr>
          <w:rFonts w:ascii="Times New Roman" w:hAnsi="Times New Roman" w:cs="Times New Roman"/>
        </w:rPr>
      </w:pPr>
    </w:p>
    <w:p w:rsidR="001D22DC" w:rsidRDefault="001D22DC" w:rsidP="007C790E">
      <w:pPr>
        <w:rPr>
          <w:rFonts w:ascii="Times New Roman" w:hAnsi="Times New Roman" w:cs="Times New Roman"/>
        </w:rPr>
      </w:pPr>
    </w:p>
    <w:p w:rsidR="00CB49CB" w:rsidRPr="00CB49CB" w:rsidRDefault="001031A4" w:rsidP="001031A4">
      <w:pPr>
        <w:pStyle w:val="a9"/>
        <w:rPr>
          <w:rFonts w:ascii="Times New Roman" w:hAnsi="Times New Roman" w:cs="Times New Roman"/>
          <w:sz w:val="28"/>
          <w:szCs w:val="28"/>
        </w:rPr>
      </w:pPr>
      <w:r w:rsidRPr="00CB49CB">
        <w:rPr>
          <w:rFonts w:ascii="Times New Roman" w:hAnsi="Times New Roman" w:cs="Times New Roman"/>
          <w:sz w:val="28"/>
          <w:szCs w:val="28"/>
        </w:rPr>
        <w:t xml:space="preserve">Глава </w:t>
      </w:r>
      <w:r w:rsidR="00CB49CB" w:rsidRPr="00CB49CB">
        <w:rPr>
          <w:rFonts w:ascii="Times New Roman" w:hAnsi="Times New Roman" w:cs="Times New Roman"/>
          <w:sz w:val="28"/>
          <w:szCs w:val="28"/>
        </w:rPr>
        <w:t>Администрации</w:t>
      </w:r>
    </w:p>
    <w:p w:rsidR="001031A4" w:rsidRPr="00CB49CB" w:rsidRDefault="001031A4" w:rsidP="001031A4">
      <w:pPr>
        <w:pStyle w:val="a9"/>
        <w:rPr>
          <w:rFonts w:ascii="Times New Roman" w:hAnsi="Times New Roman" w:cs="Times New Roman"/>
          <w:sz w:val="28"/>
          <w:szCs w:val="28"/>
        </w:rPr>
      </w:pPr>
      <w:r w:rsidRPr="00CB49CB">
        <w:rPr>
          <w:rFonts w:ascii="Times New Roman" w:hAnsi="Times New Roman" w:cs="Times New Roman"/>
          <w:sz w:val="28"/>
          <w:szCs w:val="28"/>
        </w:rPr>
        <w:t>Митякинского</w:t>
      </w:r>
      <w:r w:rsidR="00CB49CB">
        <w:rPr>
          <w:rFonts w:ascii="Times New Roman" w:hAnsi="Times New Roman" w:cs="Times New Roman"/>
          <w:sz w:val="28"/>
          <w:szCs w:val="28"/>
        </w:rPr>
        <w:t xml:space="preserve"> </w:t>
      </w:r>
      <w:r w:rsidRPr="00CB49CB">
        <w:rPr>
          <w:rFonts w:ascii="Times New Roman" w:hAnsi="Times New Roman" w:cs="Times New Roman"/>
          <w:sz w:val="28"/>
          <w:szCs w:val="28"/>
        </w:rPr>
        <w:t xml:space="preserve">сельского поселения:                           </w:t>
      </w:r>
      <w:r w:rsidR="00CB49CB">
        <w:rPr>
          <w:rFonts w:ascii="Times New Roman" w:hAnsi="Times New Roman" w:cs="Times New Roman"/>
          <w:sz w:val="28"/>
          <w:szCs w:val="28"/>
        </w:rPr>
        <w:t>С. И. Куркин</w:t>
      </w:r>
      <w:r w:rsidRPr="00CB49CB">
        <w:rPr>
          <w:rFonts w:ascii="Times New Roman" w:hAnsi="Times New Roman" w:cs="Times New Roman"/>
          <w:sz w:val="28"/>
          <w:szCs w:val="28"/>
        </w:rPr>
        <w:t xml:space="preserve">                     </w:t>
      </w:r>
      <w:r w:rsidR="00CB49CB" w:rsidRPr="00CB49CB">
        <w:rPr>
          <w:rFonts w:ascii="Times New Roman" w:hAnsi="Times New Roman" w:cs="Times New Roman"/>
          <w:sz w:val="28"/>
          <w:szCs w:val="28"/>
        </w:rPr>
        <w:t xml:space="preserve">   </w:t>
      </w:r>
      <w:r w:rsidR="00CB49CB">
        <w:rPr>
          <w:rFonts w:ascii="Times New Roman" w:hAnsi="Times New Roman" w:cs="Times New Roman"/>
          <w:sz w:val="28"/>
          <w:szCs w:val="28"/>
        </w:rPr>
        <w:t xml:space="preserve">                            </w:t>
      </w:r>
    </w:p>
    <w:p w:rsidR="001031A4" w:rsidRDefault="001031A4" w:rsidP="007C790E">
      <w:pPr>
        <w:rPr>
          <w:rFonts w:ascii="Times New Roman" w:hAnsi="Times New Roman" w:cs="Times New Roman"/>
        </w:rPr>
      </w:pPr>
    </w:p>
    <w:p w:rsidR="00222707" w:rsidRPr="00A06381" w:rsidRDefault="00222707" w:rsidP="00222707">
      <w:pPr>
        <w:ind w:firstLine="709"/>
        <w:jc w:val="both"/>
        <w:rPr>
          <w:b/>
          <w:sz w:val="28"/>
          <w:szCs w:val="28"/>
        </w:rPr>
      </w:pPr>
      <w:r w:rsidRPr="00A06381">
        <w:rPr>
          <w:b/>
          <w:bCs/>
          <w:sz w:val="28"/>
          <w:szCs w:val="28"/>
        </w:rPr>
        <w:t>Статья 30.</w:t>
      </w:r>
      <w:r w:rsidRPr="00A06381">
        <w:rPr>
          <w:sz w:val="28"/>
          <w:szCs w:val="28"/>
        </w:rPr>
        <w:t xml:space="preserve"> </w:t>
      </w:r>
      <w:r w:rsidRPr="00A06381">
        <w:rPr>
          <w:b/>
          <w:sz w:val="28"/>
          <w:szCs w:val="28"/>
        </w:rPr>
        <w:t>Градостроительные регламенты жилых зон.</w:t>
      </w:r>
    </w:p>
    <w:p w:rsidR="00222707" w:rsidRPr="00A06381" w:rsidRDefault="00222707" w:rsidP="00222707">
      <w:pPr>
        <w:ind w:firstLine="709"/>
        <w:jc w:val="both"/>
        <w:rPr>
          <w:b/>
          <w:sz w:val="28"/>
          <w:szCs w:val="28"/>
        </w:rPr>
      </w:pPr>
    </w:p>
    <w:p w:rsidR="00222707" w:rsidRPr="00A06381" w:rsidRDefault="00222707" w:rsidP="00222707">
      <w:pPr>
        <w:ind w:firstLine="709"/>
        <w:jc w:val="both"/>
        <w:rPr>
          <w:b/>
          <w:bCs/>
          <w:sz w:val="28"/>
          <w:szCs w:val="28"/>
        </w:rPr>
      </w:pPr>
      <w:r w:rsidRPr="00A06381">
        <w:rPr>
          <w:b/>
          <w:bCs/>
          <w:sz w:val="28"/>
          <w:szCs w:val="28"/>
        </w:rPr>
        <w:t>Ж-1А. Зона существующей индивидуальной усадебной жилой застройки с возможностью ведения личного подсобного хозяйства</w:t>
      </w:r>
    </w:p>
    <w:p w:rsidR="00222707" w:rsidRDefault="00222707" w:rsidP="00222707">
      <w:pPr>
        <w:ind w:firstLine="709"/>
        <w:jc w:val="both"/>
        <w:rPr>
          <w:sz w:val="28"/>
          <w:szCs w:val="28"/>
        </w:rPr>
      </w:pPr>
      <w:r w:rsidRPr="00A06381">
        <w:rPr>
          <w:sz w:val="28"/>
          <w:szCs w:val="28"/>
        </w:rPr>
        <w:tab/>
        <w:t>Зона существующей индивидуальной жилой застройки Ж-1А выделена для обеспечения правовых условий развития районов из отдельно стоящих жилых домов усадебного типа не выше 3 этажей с минимально разрешенным набором услуг местного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222707" w:rsidRPr="001C6ABC" w:rsidTr="00283F38">
        <w:tc>
          <w:tcPr>
            <w:tcW w:w="4785" w:type="dxa"/>
          </w:tcPr>
          <w:p w:rsidR="00222707" w:rsidRPr="001C6ABC" w:rsidRDefault="00222707" w:rsidP="00283F38">
            <w:pPr>
              <w:widowControl w:val="0"/>
              <w:autoSpaceDE w:val="0"/>
              <w:autoSpaceDN w:val="0"/>
              <w:adjustRightInd w:val="0"/>
              <w:jc w:val="both"/>
              <w:rPr>
                <w:b/>
                <w:sz w:val="28"/>
                <w:szCs w:val="28"/>
              </w:rPr>
            </w:pPr>
            <w:r w:rsidRPr="001C6ABC">
              <w:rPr>
                <w:b/>
                <w:bCs/>
                <w:sz w:val="28"/>
                <w:szCs w:val="28"/>
              </w:rPr>
              <w:t>основные виды разрешённого использования</w:t>
            </w:r>
          </w:p>
        </w:tc>
        <w:tc>
          <w:tcPr>
            <w:tcW w:w="4785" w:type="dxa"/>
          </w:tcPr>
          <w:p w:rsidR="00222707" w:rsidRPr="001C6ABC" w:rsidRDefault="00222707" w:rsidP="00283F38">
            <w:pPr>
              <w:widowControl w:val="0"/>
              <w:autoSpaceDE w:val="0"/>
              <w:autoSpaceDN w:val="0"/>
              <w:adjustRightInd w:val="0"/>
              <w:jc w:val="both"/>
              <w:rPr>
                <w:b/>
                <w:sz w:val="28"/>
                <w:szCs w:val="28"/>
              </w:rPr>
            </w:pPr>
            <w:r w:rsidRPr="001C6ABC">
              <w:rPr>
                <w:b/>
                <w:bCs/>
                <w:sz w:val="28"/>
                <w:szCs w:val="28"/>
              </w:rPr>
              <w:t>вспомогательные виды разрешённого использования (установленные к основным)</w:t>
            </w:r>
          </w:p>
        </w:tc>
      </w:tr>
      <w:tr w:rsidR="00222707" w:rsidRPr="001C6ABC" w:rsidTr="00283F38">
        <w:trPr>
          <w:trHeight w:val="2868"/>
        </w:trPr>
        <w:tc>
          <w:tcPr>
            <w:tcW w:w="4785" w:type="dxa"/>
          </w:tcPr>
          <w:p w:rsidR="00222707" w:rsidRPr="00534ACD" w:rsidRDefault="00222707" w:rsidP="00283F38">
            <w:pPr>
              <w:pStyle w:val="s16"/>
              <w:spacing w:before="0" w:beforeAutospacing="0" w:after="0" w:afterAutospacing="0"/>
              <w:rPr>
                <w:color w:val="000000"/>
                <w:sz w:val="28"/>
                <w:szCs w:val="28"/>
              </w:rPr>
            </w:pPr>
            <w:r w:rsidRPr="00534ACD">
              <w:rPr>
                <w:color w:val="000000"/>
                <w:sz w:val="28"/>
                <w:szCs w:val="28"/>
              </w:rPr>
              <w:t>Малоэтажная жилая застройка (индивидуальное жилищное строительство;</w:t>
            </w:r>
            <w:r>
              <w:rPr>
                <w:color w:val="000000"/>
                <w:sz w:val="28"/>
                <w:szCs w:val="28"/>
              </w:rPr>
              <w:t xml:space="preserve"> </w:t>
            </w:r>
            <w:r w:rsidRPr="00534ACD">
              <w:rPr>
                <w:color w:val="000000"/>
                <w:sz w:val="28"/>
                <w:szCs w:val="28"/>
              </w:rPr>
              <w:t>размещение дачных домов и садовых домов)</w:t>
            </w: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Pr="001C6ABC" w:rsidRDefault="00222707" w:rsidP="00283F38">
            <w:pPr>
              <w:rPr>
                <w:sz w:val="28"/>
                <w:szCs w:val="28"/>
              </w:rPr>
            </w:pPr>
          </w:p>
        </w:tc>
        <w:tc>
          <w:tcPr>
            <w:tcW w:w="4785" w:type="dxa"/>
          </w:tcPr>
          <w:p w:rsidR="00222707" w:rsidRPr="001C6ABC" w:rsidRDefault="00222707" w:rsidP="00283F38">
            <w:pPr>
              <w:widowControl w:val="0"/>
              <w:autoSpaceDE w:val="0"/>
              <w:autoSpaceDN w:val="0"/>
              <w:adjustRightInd w:val="0"/>
              <w:jc w:val="both"/>
              <w:rPr>
                <w:sz w:val="28"/>
                <w:szCs w:val="28"/>
              </w:rPr>
            </w:pPr>
            <w:r w:rsidRPr="001C6ABC">
              <w:rPr>
                <w:sz w:val="28"/>
                <w:szCs w:val="28"/>
              </w:rPr>
              <w:lastRenderedPageBreak/>
              <w:t xml:space="preserve">пристроенные кухни, отдельно стоящие или встроенные в жилые дома гаражи или открытые автостоянки: 2 машиноместа на индивидуальный участок, детские, игровые и спортивные площадки, площадки для отдыха,  хозяйственные постройки, постройки для занятия индивидуальной трудовой деятельностью (если в результате их эксплуатации не образуются санитарно-защитные зоны); строения для содержания домашнего скота и птицы, сады, огороды, палисадники, теплицы, оранжереи, индивидуальные резервуары для хранения воды, скважины для забора воды, индивидуальные колодцы, </w:t>
            </w:r>
            <w:proofErr w:type="spellStart"/>
            <w:r w:rsidRPr="001C6ABC">
              <w:rPr>
                <w:sz w:val="28"/>
                <w:szCs w:val="28"/>
              </w:rPr>
              <w:t>отдельностоящие</w:t>
            </w:r>
            <w:proofErr w:type="spellEnd"/>
            <w:r w:rsidRPr="001C6ABC">
              <w:rPr>
                <w:sz w:val="28"/>
                <w:szCs w:val="28"/>
              </w:rPr>
              <w:t xml:space="preserve"> бани, надворные туалеты, встроенные нежилые помещения на 1-х этажах жилых домов, допустимые к размещению в жилых домах, согласно </w:t>
            </w:r>
            <w:r w:rsidRPr="001C6ABC">
              <w:rPr>
                <w:sz w:val="28"/>
                <w:szCs w:val="28"/>
              </w:rPr>
              <w:lastRenderedPageBreak/>
              <w:t>действующего законодательства, объекты пожарной охраны (гидранты, резервуары, противопожарные водоемы), площадки для сбора мусора, зеленые насаждения, малые архитектурные формы, объекты ландшафтного дизайна.</w:t>
            </w:r>
          </w:p>
        </w:tc>
      </w:tr>
      <w:tr w:rsidR="00222707" w:rsidRPr="001C6ABC" w:rsidTr="00283F38">
        <w:trPr>
          <w:trHeight w:val="2845"/>
        </w:trPr>
        <w:tc>
          <w:tcPr>
            <w:tcW w:w="4785" w:type="dxa"/>
          </w:tcPr>
          <w:p w:rsidR="00222707" w:rsidRDefault="00222707" w:rsidP="00283F38">
            <w:pPr>
              <w:rPr>
                <w:sz w:val="28"/>
                <w:szCs w:val="28"/>
              </w:rPr>
            </w:pPr>
            <w:r w:rsidRPr="00E91F69">
              <w:rPr>
                <w:sz w:val="28"/>
                <w:szCs w:val="28"/>
              </w:rPr>
              <w:lastRenderedPageBreak/>
              <w:t>Приусадебный участок личного подсобного хозяйства</w:t>
            </w:r>
          </w:p>
        </w:tc>
        <w:tc>
          <w:tcPr>
            <w:tcW w:w="4785" w:type="dxa"/>
          </w:tcPr>
          <w:p w:rsidR="00222707" w:rsidRPr="00DE3859" w:rsidRDefault="00222707" w:rsidP="00283F38">
            <w:pPr>
              <w:widowControl w:val="0"/>
              <w:autoSpaceDE w:val="0"/>
              <w:autoSpaceDN w:val="0"/>
              <w:adjustRightInd w:val="0"/>
              <w:jc w:val="both"/>
              <w:rPr>
                <w:sz w:val="28"/>
                <w:szCs w:val="28"/>
              </w:rPr>
            </w:pPr>
            <w:r w:rsidRPr="00DE3859">
              <w:rPr>
                <w:color w:val="444444"/>
                <w:sz w:val="28"/>
                <w:szCs w:val="28"/>
                <w:shd w:val="clear" w:color="auto" w:fill="F5F5F5"/>
              </w:rPr>
              <w:t xml:space="preserve">Строительство, содержание и использование жилых домов, предназначенных для проживания близких родственников в сельских муниципальных образованиях (жилые дома,  пригодные для круглогодичного проживания, высотой не выше 3-х этажей, включая подземные, и общей площадью не более </w:t>
            </w:r>
            <w:smartTag w:uri="urn:schemas-microsoft-com:office:smarttags" w:element="metricconverter">
              <w:smartTagPr>
                <w:attr w:name="ProductID" w:val="500 кв. м"/>
              </w:smartTagPr>
              <w:r w:rsidRPr="00DE3859">
                <w:rPr>
                  <w:color w:val="444444"/>
                  <w:sz w:val="28"/>
                  <w:szCs w:val="28"/>
                  <w:shd w:val="clear" w:color="auto" w:fill="F5F5F5"/>
                </w:rPr>
                <w:t>500 кв. м</w:t>
              </w:r>
            </w:smartTag>
            <w:r w:rsidRPr="00DE3859">
              <w:rPr>
                <w:color w:val="444444"/>
                <w:sz w:val="28"/>
                <w:szCs w:val="28"/>
                <w:shd w:val="clear" w:color="auto" w:fill="F5F5F5"/>
              </w:rPr>
              <w:t xml:space="preserve">, имеющие не более трех выходов, на  земельный участок), разведение  декоративных и  плодовых деревьев, овощей и ягодных культур, возведение подсобных сооружений, не более </w:t>
            </w:r>
            <w:r w:rsidRPr="00DE3859">
              <w:rPr>
                <w:color w:val="444444"/>
                <w:sz w:val="28"/>
                <w:szCs w:val="28"/>
                <w:shd w:val="clear" w:color="auto" w:fill="F5F5F5"/>
              </w:rPr>
              <w:lastRenderedPageBreak/>
              <w:t xml:space="preserve">одного этажа, площадью не более,            чем </w:t>
            </w:r>
            <w:smartTag w:uri="urn:schemas-microsoft-com:office:smarttags" w:element="metricconverter">
              <w:smartTagPr>
                <w:attr w:name="ProductID" w:val="200 кв. м"/>
              </w:smartTagPr>
              <w:r w:rsidRPr="00DE3859">
                <w:rPr>
                  <w:color w:val="444444"/>
                  <w:sz w:val="28"/>
                  <w:szCs w:val="28"/>
                  <w:shd w:val="clear" w:color="auto" w:fill="F5F5F5"/>
                </w:rPr>
                <w:t>200 кв. м</w:t>
              </w:r>
            </w:smartTag>
            <w:r w:rsidRPr="00DE3859">
              <w:rPr>
                <w:color w:val="444444"/>
                <w:sz w:val="28"/>
                <w:szCs w:val="28"/>
                <w:shd w:val="clear" w:color="auto" w:fill="F5F5F5"/>
              </w:rPr>
              <w:t>. в том числе возведение гаражей не более, чем на 2 машины, содержание сельскохозяйственных животных в пределах, установленных нормативными правовыми актами.</w:t>
            </w:r>
          </w:p>
        </w:tc>
      </w:tr>
      <w:tr w:rsidR="00222707" w:rsidRPr="001C6ABC" w:rsidTr="00283F38">
        <w:tc>
          <w:tcPr>
            <w:tcW w:w="4785" w:type="dxa"/>
          </w:tcPr>
          <w:p w:rsidR="00222707" w:rsidRPr="001C6ABC" w:rsidRDefault="00222707" w:rsidP="00283F38">
            <w:pPr>
              <w:pStyle w:val="ConsPlusCell"/>
              <w:widowControl/>
              <w:jc w:val="both"/>
              <w:rPr>
                <w:rFonts w:ascii="Times New Roman" w:hAnsi="Times New Roman" w:cs="Times New Roman"/>
                <w:sz w:val="28"/>
                <w:szCs w:val="28"/>
              </w:rPr>
            </w:pPr>
            <w:r w:rsidRPr="001C6ABC">
              <w:rPr>
                <w:rFonts w:ascii="Times New Roman" w:hAnsi="Times New Roman" w:cs="Times New Roman"/>
                <w:sz w:val="28"/>
                <w:szCs w:val="28"/>
              </w:rPr>
              <w:lastRenderedPageBreak/>
              <w:t>внутриквартальная территория, дворовая территория</w:t>
            </w:r>
          </w:p>
        </w:tc>
        <w:tc>
          <w:tcPr>
            <w:tcW w:w="4785" w:type="dxa"/>
          </w:tcPr>
          <w:p w:rsidR="00222707" w:rsidRPr="001C6ABC" w:rsidRDefault="00222707" w:rsidP="00283F38">
            <w:pPr>
              <w:pStyle w:val="ConsPlusCell"/>
              <w:widowControl/>
              <w:jc w:val="both"/>
              <w:rPr>
                <w:rFonts w:ascii="Times New Roman" w:hAnsi="Times New Roman" w:cs="Times New Roman"/>
                <w:sz w:val="28"/>
                <w:szCs w:val="28"/>
              </w:rPr>
            </w:pPr>
            <w:r w:rsidRPr="001C6ABC">
              <w:rPr>
                <w:rFonts w:ascii="Times New Roman" w:hAnsi="Times New Roman" w:cs="Times New Roman"/>
                <w:sz w:val="28"/>
                <w:szCs w:val="28"/>
              </w:rPr>
              <w:t>внутриквартальные проезды, пешеходные дорожки, спортивные площадки, детские игровые площадки, площадки для сбора мусора, площадки для хозяйственных целей, автостоянки, индивидуальные гаражи, площадки благоустройства и озеленения;</w:t>
            </w:r>
          </w:p>
        </w:tc>
      </w:tr>
      <w:tr w:rsidR="00222707" w:rsidRPr="001C6ABC" w:rsidTr="00283F38">
        <w:tc>
          <w:tcPr>
            <w:tcW w:w="4785" w:type="dxa"/>
          </w:tcPr>
          <w:p w:rsidR="00222707" w:rsidRPr="001C6ABC" w:rsidRDefault="00222707" w:rsidP="00283F38">
            <w:pPr>
              <w:pStyle w:val="ConsPlusCell"/>
              <w:widowControl/>
              <w:jc w:val="both"/>
              <w:rPr>
                <w:rFonts w:ascii="Times New Roman" w:hAnsi="Times New Roman" w:cs="Times New Roman"/>
                <w:sz w:val="28"/>
                <w:szCs w:val="28"/>
              </w:rPr>
            </w:pPr>
            <w:r w:rsidRPr="001C6ABC">
              <w:rPr>
                <w:rFonts w:ascii="Times New Roman" w:hAnsi="Times New Roman" w:cs="Times New Roman"/>
                <w:sz w:val="28"/>
                <w:szCs w:val="28"/>
              </w:rPr>
              <w:t xml:space="preserve">территории общего пользования: улицы, переулки, проезды, набережные, скверы, парки, бульвары, территории озеленения </w:t>
            </w:r>
          </w:p>
          <w:p w:rsidR="00222707" w:rsidRPr="001C6ABC" w:rsidRDefault="00222707" w:rsidP="00283F38">
            <w:pPr>
              <w:pStyle w:val="ConsPlusCell"/>
              <w:widowControl/>
              <w:jc w:val="both"/>
              <w:rPr>
                <w:rFonts w:ascii="Times New Roman" w:hAnsi="Times New Roman" w:cs="Times New Roman"/>
                <w:sz w:val="28"/>
                <w:szCs w:val="28"/>
              </w:rPr>
            </w:pPr>
          </w:p>
        </w:tc>
        <w:tc>
          <w:tcPr>
            <w:tcW w:w="4785" w:type="dxa"/>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1351"/>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Строительство объектов </w:t>
            </w:r>
            <w:r>
              <w:rPr>
                <w:rFonts w:ascii="Times New Roman" w:hAnsi="Times New Roman" w:cs="Times New Roman"/>
                <w:color w:val="444444"/>
                <w:sz w:val="28"/>
                <w:szCs w:val="28"/>
                <w:shd w:val="clear" w:color="auto" w:fill="F5F5F5"/>
              </w:rPr>
              <w:t>о</w:t>
            </w:r>
            <w:r w:rsidRPr="00DE3859">
              <w:rPr>
                <w:rFonts w:ascii="Times New Roman" w:hAnsi="Times New Roman" w:cs="Times New Roman"/>
                <w:color w:val="444444"/>
                <w:sz w:val="28"/>
                <w:szCs w:val="28"/>
                <w:shd w:val="clear" w:color="auto" w:fill="F5F5F5"/>
              </w:rPr>
              <w:t>бщественного управления</w:t>
            </w:r>
            <w:r w:rsidRPr="00DE3859">
              <w:rPr>
                <w:rFonts w:ascii="Times New Roman" w:hAnsi="Times New Roman" w:cs="Times New Roman"/>
                <w:sz w:val="28"/>
                <w:szCs w:val="28"/>
              </w:rPr>
              <w:t xml:space="preserve"> </w:t>
            </w:r>
          </w:p>
        </w:tc>
        <w:tc>
          <w:tcPr>
            <w:tcW w:w="4785" w:type="dxa"/>
            <w:vMerge w:val="restart"/>
          </w:tcPr>
          <w:p w:rsidR="00222707" w:rsidRPr="00DE3859" w:rsidRDefault="00222707" w:rsidP="00283F38">
            <w:pPr>
              <w:pStyle w:val="ConsPlusCell"/>
              <w:widowControl/>
              <w:jc w:val="both"/>
              <w:rPr>
                <w:rFonts w:ascii="Times New Roman" w:hAnsi="Times New Roman" w:cs="Times New Roman"/>
                <w:sz w:val="28"/>
                <w:szCs w:val="28"/>
              </w:rPr>
            </w:pPr>
            <w:r w:rsidRPr="00DE3859">
              <w:rPr>
                <w:rFonts w:ascii="Times New Roman" w:hAnsi="Times New Roman" w:cs="Times New Roman"/>
                <w:color w:val="444444"/>
                <w:sz w:val="28"/>
                <w:szCs w:val="28"/>
                <w:shd w:val="clear" w:color="auto" w:fill="F5F5F5"/>
              </w:rPr>
              <w:t>Строительство, содержание и использование зданий, сооружений, предназначенных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w:t>
            </w:r>
          </w:p>
        </w:tc>
      </w:tr>
      <w:tr w:rsidR="00222707" w:rsidRPr="001C6ABC" w:rsidTr="00283F38">
        <w:trPr>
          <w:trHeight w:val="353"/>
        </w:trPr>
        <w:tc>
          <w:tcPr>
            <w:tcW w:w="4785" w:type="dxa"/>
          </w:tcPr>
          <w:p w:rsidR="00222707" w:rsidRDefault="00222707" w:rsidP="00283F38">
            <w:pPr>
              <w:pStyle w:val="ConsPlusCell"/>
              <w:jc w:val="both"/>
              <w:rPr>
                <w:rFonts w:ascii="Times New Roman" w:hAnsi="Times New Roman" w:cs="Times New Roman"/>
                <w:color w:val="444444"/>
                <w:sz w:val="28"/>
                <w:szCs w:val="28"/>
                <w:shd w:val="clear" w:color="auto" w:fill="F5F5F5"/>
              </w:rPr>
            </w:pPr>
            <w:r>
              <w:rPr>
                <w:rFonts w:ascii="Times New Roman" w:hAnsi="Times New Roman" w:cs="Times New Roman"/>
                <w:sz w:val="28"/>
                <w:szCs w:val="28"/>
              </w:rPr>
              <w:t xml:space="preserve">Размещение объектов </w:t>
            </w:r>
            <w:r>
              <w:rPr>
                <w:rFonts w:ascii="Times New Roman" w:hAnsi="Times New Roman" w:cs="Times New Roman"/>
                <w:color w:val="444444"/>
                <w:sz w:val="28"/>
                <w:szCs w:val="28"/>
                <w:shd w:val="clear" w:color="auto" w:fill="F5F5F5"/>
              </w:rPr>
              <w:t>о</w:t>
            </w:r>
            <w:r w:rsidRPr="00DE3859">
              <w:rPr>
                <w:rFonts w:ascii="Times New Roman" w:hAnsi="Times New Roman" w:cs="Times New Roman"/>
                <w:color w:val="444444"/>
                <w:sz w:val="28"/>
                <w:szCs w:val="28"/>
                <w:shd w:val="clear" w:color="auto" w:fill="F5F5F5"/>
              </w:rPr>
              <w:t>бщественного управления</w:t>
            </w:r>
          </w:p>
          <w:p w:rsidR="00222707" w:rsidRDefault="00222707" w:rsidP="00283F38">
            <w:pPr>
              <w:pStyle w:val="ConsPlusCell"/>
              <w:jc w:val="both"/>
              <w:rPr>
                <w:rFonts w:ascii="Times New Roman" w:hAnsi="Times New Roman" w:cs="Times New Roman"/>
                <w:color w:val="444444"/>
                <w:sz w:val="28"/>
                <w:szCs w:val="28"/>
                <w:shd w:val="clear" w:color="auto" w:fill="F5F5F5"/>
              </w:rPr>
            </w:pPr>
          </w:p>
          <w:p w:rsidR="00222707" w:rsidRPr="001C6ABC" w:rsidRDefault="00222707" w:rsidP="00283F38">
            <w:pPr>
              <w:pStyle w:val="ConsPlusCell"/>
              <w:jc w:val="both"/>
              <w:rPr>
                <w:rFonts w:ascii="Times New Roman" w:hAnsi="Times New Roman" w:cs="Times New Roman"/>
                <w:sz w:val="28"/>
                <w:szCs w:val="28"/>
              </w:rPr>
            </w:pPr>
          </w:p>
        </w:tc>
        <w:tc>
          <w:tcPr>
            <w:tcW w:w="4785" w:type="dxa"/>
            <w:vMerge/>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353"/>
        </w:trPr>
        <w:tc>
          <w:tcPr>
            <w:tcW w:w="4785" w:type="dxa"/>
          </w:tcPr>
          <w:p w:rsidR="00222707" w:rsidRPr="00DE3859" w:rsidRDefault="00222707" w:rsidP="00283F38">
            <w:pPr>
              <w:pStyle w:val="ConsPlusCell"/>
              <w:jc w:val="both"/>
              <w:rPr>
                <w:rFonts w:ascii="Times New Roman" w:hAnsi="Times New Roman" w:cs="Times New Roman"/>
                <w:sz w:val="28"/>
                <w:szCs w:val="28"/>
              </w:rPr>
            </w:pPr>
            <w:r w:rsidRPr="00DE3859">
              <w:rPr>
                <w:rFonts w:ascii="Times New Roman" w:hAnsi="Times New Roman" w:cs="Times New Roman"/>
                <w:sz w:val="28"/>
                <w:szCs w:val="28"/>
              </w:rPr>
              <w:t>Строительство объектов б</w:t>
            </w:r>
            <w:r w:rsidRPr="00DE3859">
              <w:rPr>
                <w:rFonts w:ascii="Times New Roman" w:hAnsi="Times New Roman" w:cs="Times New Roman"/>
                <w:color w:val="444444"/>
                <w:sz w:val="28"/>
                <w:szCs w:val="28"/>
                <w:shd w:val="clear" w:color="auto" w:fill="F5F5F5"/>
              </w:rPr>
              <w:t>анковской и страховой деятельности</w:t>
            </w:r>
          </w:p>
        </w:tc>
        <w:tc>
          <w:tcPr>
            <w:tcW w:w="4785" w:type="dxa"/>
            <w:vMerge w:val="restart"/>
          </w:tcPr>
          <w:p w:rsidR="00222707" w:rsidRPr="00DE3859" w:rsidRDefault="00222707" w:rsidP="00283F38">
            <w:pPr>
              <w:pStyle w:val="ConsPlusCell"/>
              <w:jc w:val="both"/>
              <w:rPr>
                <w:rFonts w:ascii="Times New Roman" w:hAnsi="Times New Roman" w:cs="Times New Roman"/>
                <w:sz w:val="28"/>
                <w:szCs w:val="28"/>
              </w:rPr>
            </w:pPr>
            <w:r w:rsidRPr="00DE3859">
              <w:rPr>
                <w:rFonts w:ascii="Times New Roman" w:hAnsi="Times New Roman" w:cs="Times New Roman"/>
                <w:color w:val="444444"/>
                <w:sz w:val="28"/>
                <w:szCs w:val="28"/>
                <w:shd w:val="clear" w:color="auto" w:fill="F5F5F5"/>
              </w:rPr>
              <w:t>Строительство и использование зданий, предназначенных для размещения организаций, оказывающих гражданам банковские, кредитные, страховые услуги, строительство,  содержание и использование гаражей и (или) парковок для размещения автомобилей сотрудников и посетителей.</w:t>
            </w:r>
          </w:p>
        </w:tc>
      </w:tr>
      <w:tr w:rsidR="00222707" w:rsidRPr="001C6ABC" w:rsidTr="00283F38">
        <w:trPr>
          <w:trHeight w:val="494"/>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Размещение </w:t>
            </w:r>
            <w:r w:rsidRPr="00DE3859">
              <w:rPr>
                <w:rFonts w:ascii="Times New Roman" w:hAnsi="Times New Roman" w:cs="Times New Roman"/>
                <w:sz w:val="28"/>
                <w:szCs w:val="28"/>
              </w:rPr>
              <w:t>объектов б</w:t>
            </w:r>
            <w:r w:rsidRPr="00DE3859">
              <w:rPr>
                <w:rFonts w:ascii="Times New Roman" w:hAnsi="Times New Roman" w:cs="Times New Roman"/>
                <w:color w:val="444444"/>
                <w:sz w:val="28"/>
                <w:szCs w:val="28"/>
                <w:shd w:val="clear" w:color="auto" w:fill="F5F5F5"/>
              </w:rPr>
              <w:t>анковской и страховой деятельности</w:t>
            </w:r>
          </w:p>
        </w:tc>
        <w:tc>
          <w:tcPr>
            <w:tcW w:w="4785" w:type="dxa"/>
            <w:vMerge/>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395"/>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Строительство объектов </w:t>
            </w:r>
            <w:r w:rsidRPr="00DE3859">
              <w:rPr>
                <w:rFonts w:ascii="Times New Roman" w:hAnsi="Times New Roman" w:cs="Times New Roman"/>
                <w:sz w:val="28"/>
                <w:szCs w:val="28"/>
              </w:rPr>
              <w:t>о</w:t>
            </w:r>
            <w:r w:rsidRPr="00DE3859">
              <w:rPr>
                <w:rFonts w:ascii="Times New Roman" w:hAnsi="Times New Roman" w:cs="Times New Roman"/>
                <w:color w:val="444444"/>
                <w:sz w:val="28"/>
                <w:szCs w:val="28"/>
                <w:shd w:val="clear" w:color="auto" w:fill="F5F5F5"/>
              </w:rPr>
              <w:t>бразования и просвещения</w:t>
            </w:r>
          </w:p>
        </w:tc>
        <w:tc>
          <w:tcPr>
            <w:tcW w:w="4785" w:type="dxa"/>
            <w:vMerge w:val="restart"/>
          </w:tcPr>
          <w:p w:rsidR="00222707" w:rsidRDefault="00222707" w:rsidP="00283F38">
            <w:pPr>
              <w:widowControl w:val="0"/>
              <w:autoSpaceDE w:val="0"/>
              <w:autoSpaceDN w:val="0"/>
              <w:adjustRightInd w:val="0"/>
              <w:jc w:val="both"/>
              <w:rPr>
                <w:color w:val="444444"/>
                <w:sz w:val="28"/>
                <w:szCs w:val="28"/>
                <w:shd w:val="clear" w:color="auto" w:fill="F5F5F5"/>
              </w:rPr>
            </w:pPr>
            <w:r w:rsidRPr="00DE3859">
              <w:rPr>
                <w:color w:val="444444"/>
                <w:sz w:val="28"/>
                <w:szCs w:val="28"/>
                <w:shd w:val="clear" w:color="auto" w:fill="F5F5F5"/>
              </w:rPr>
              <w:t xml:space="preserve">Строительство, содержание и использование зданий, сооружений, предназначенных для воспитания, </w:t>
            </w:r>
            <w:r w:rsidRPr="00DE3859">
              <w:rPr>
                <w:color w:val="444444"/>
                <w:sz w:val="28"/>
                <w:szCs w:val="28"/>
                <w:shd w:val="clear" w:color="auto" w:fill="F5F5F5"/>
              </w:rPr>
              <w:lastRenderedPageBreak/>
              <w:t>образования и просвещения:  детские ясли, детские сады и иные учреждения дошкольного образования, школы, лицеи, гимназии, профессиональные технические училища, колледжи и иные учреждения начального, среднего общего и среднего специального образования, художественные, музыкальные школы и училища, образовательные кружки, и иные учреждения специального образования, общества знаний, институты, университеты и иные учреждения высшей школы, учреждения, проводящие курсы переподготовки и повышения квалификации специалистов.</w:t>
            </w:r>
          </w:p>
          <w:p w:rsidR="00222707" w:rsidRPr="00DE3859" w:rsidRDefault="00222707" w:rsidP="00283F38">
            <w:pPr>
              <w:widowControl w:val="0"/>
              <w:autoSpaceDE w:val="0"/>
              <w:autoSpaceDN w:val="0"/>
              <w:adjustRightInd w:val="0"/>
              <w:jc w:val="both"/>
              <w:rPr>
                <w:sz w:val="28"/>
                <w:szCs w:val="28"/>
              </w:rPr>
            </w:pPr>
          </w:p>
        </w:tc>
      </w:tr>
      <w:tr w:rsidR="00222707" w:rsidRPr="001C6ABC" w:rsidTr="00283F38">
        <w:trPr>
          <w:trHeight w:val="339"/>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Размещение объектов </w:t>
            </w:r>
            <w:r w:rsidRPr="00DE3859">
              <w:rPr>
                <w:rFonts w:ascii="Times New Roman" w:hAnsi="Times New Roman" w:cs="Times New Roman"/>
                <w:sz w:val="28"/>
                <w:szCs w:val="28"/>
              </w:rPr>
              <w:t>о</w:t>
            </w:r>
            <w:r w:rsidRPr="00DE3859">
              <w:rPr>
                <w:rFonts w:ascii="Times New Roman" w:hAnsi="Times New Roman" w:cs="Times New Roman"/>
                <w:color w:val="444444"/>
                <w:sz w:val="28"/>
                <w:szCs w:val="28"/>
                <w:shd w:val="clear" w:color="auto" w:fill="F5F5F5"/>
              </w:rPr>
              <w:t>бразования и просвещения</w:t>
            </w:r>
          </w:p>
        </w:tc>
        <w:tc>
          <w:tcPr>
            <w:tcW w:w="4785" w:type="dxa"/>
            <w:vMerge/>
          </w:tcPr>
          <w:p w:rsidR="00222707" w:rsidRPr="001C6ABC" w:rsidRDefault="00222707" w:rsidP="00283F38">
            <w:pPr>
              <w:widowControl w:val="0"/>
              <w:autoSpaceDE w:val="0"/>
              <w:autoSpaceDN w:val="0"/>
              <w:adjustRightInd w:val="0"/>
              <w:jc w:val="both"/>
              <w:rPr>
                <w:sz w:val="28"/>
                <w:szCs w:val="28"/>
              </w:rPr>
            </w:pPr>
          </w:p>
        </w:tc>
      </w:tr>
      <w:tr w:rsidR="00222707" w:rsidRPr="001C6ABC" w:rsidTr="00283F38">
        <w:trPr>
          <w:trHeight w:val="5389"/>
        </w:trPr>
        <w:tc>
          <w:tcPr>
            <w:tcW w:w="4785" w:type="dxa"/>
          </w:tcPr>
          <w:p w:rsidR="00222707" w:rsidRDefault="00222707" w:rsidP="00283F38">
            <w:pPr>
              <w:pStyle w:val="ConsPlusCell"/>
              <w:jc w:val="both"/>
              <w:rPr>
                <w:rFonts w:ascii="Times New Roman" w:hAnsi="Times New Roman" w:cs="Times New Roman"/>
                <w:sz w:val="28"/>
                <w:szCs w:val="28"/>
              </w:rPr>
            </w:pPr>
          </w:p>
          <w:p w:rsidR="00222707" w:rsidRDefault="00222707" w:rsidP="00283F38">
            <w:pPr>
              <w:pStyle w:val="ConsPlusCell"/>
              <w:jc w:val="both"/>
              <w:rPr>
                <w:rFonts w:ascii="Times New Roman" w:hAnsi="Times New Roman" w:cs="Times New Roman"/>
                <w:sz w:val="28"/>
                <w:szCs w:val="28"/>
              </w:rPr>
            </w:pPr>
          </w:p>
          <w:p w:rsidR="00222707" w:rsidRDefault="00222707" w:rsidP="00283F38">
            <w:pPr>
              <w:pStyle w:val="ConsPlusCell"/>
              <w:jc w:val="both"/>
              <w:rPr>
                <w:rFonts w:ascii="Times New Roman" w:hAnsi="Times New Roman" w:cs="Times New Roman"/>
                <w:sz w:val="28"/>
                <w:szCs w:val="28"/>
              </w:rPr>
            </w:pPr>
          </w:p>
          <w:p w:rsidR="00222707" w:rsidRDefault="00222707" w:rsidP="00283F38">
            <w:pPr>
              <w:pStyle w:val="ConsPlusCell"/>
              <w:jc w:val="both"/>
              <w:rPr>
                <w:rFonts w:ascii="Times New Roman" w:hAnsi="Times New Roman" w:cs="Times New Roman"/>
                <w:sz w:val="28"/>
                <w:szCs w:val="28"/>
              </w:rPr>
            </w:pPr>
          </w:p>
          <w:p w:rsidR="00222707" w:rsidRDefault="00222707" w:rsidP="00283F38">
            <w:pPr>
              <w:pStyle w:val="ConsPlusCell"/>
              <w:jc w:val="both"/>
              <w:rPr>
                <w:rFonts w:ascii="Times New Roman" w:hAnsi="Times New Roman" w:cs="Times New Roman"/>
                <w:sz w:val="28"/>
                <w:szCs w:val="28"/>
              </w:rPr>
            </w:pPr>
          </w:p>
          <w:p w:rsidR="00222707" w:rsidRDefault="00222707" w:rsidP="00283F38">
            <w:pPr>
              <w:pStyle w:val="ConsPlusCell"/>
              <w:jc w:val="both"/>
              <w:rPr>
                <w:rFonts w:ascii="Times New Roman" w:hAnsi="Times New Roman" w:cs="Times New Roman"/>
                <w:sz w:val="28"/>
                <w:szCs w:val="28"/>
              </w:rPr>
            </w:pPr>
          </w:p>
          <w:p w:rsidR="00222707" w:rsidRDefault="00222707" w:rsidP="00283F38">
            <w:pPr>
              <w:pStyle w:val="ConsPlusCell"/>
              <w:jc w:val="both"/>
              <w:rPr>
                <w:rFonts w:ascii="Times New Roman" w:hAnsi="Times New Roman" w:cs="Times New Roman"/>
                <w:sz w:val="28"/>
                <w:szCs w:val="28"/>
              </w:rPr>
            </w:pPr>
          </w:p>
          <w:p w:rsidR="00222707" w:rsidRDefault="00222707" w:rsidP="00283F38">
            <w:pPr>
              <w:pStyle w:val="ConsPlusCell"/>
              <w:jc w:val="both"/>
              <w:rPr>
                <w:rFonts w:ascii="Times New Roman" w:hAnsi="Times New Roman" w:cs="Times New Roman"/>
                <w:sz w:val="28"/>
                <w:szCs w:val="28"/>
              </w:rPr>
            </w:pPr>
          </w:p>
          <w:p w:rsidR="00222707" w:rsidRDefault="00222707" w:rsidP="00283F38">
            <w:pPr>
              <w:pStyle w:val="ConsPlusCell"/>
              <w:jc w:val="both"/>
              <w:rPr>
                <w:rFonts w:ascii="Times New Roman" w:hAnsi="Times New Roman" w:cs="Times New Roman"/>
                <w:sz w:val="28"/>
                <w:szCs w:val="28"/>
              </w:rPr>
            </w:pPr>
          </w:p>
          <w:p w:rsidR="00222707" w:rsidRPr="001C6ABC" w:rsidRDefault="00222707" w:rsidP="00283F38">
            <w:pPr>
              <w:pStyle w:val="ConsPlusCell"/>
              <w:jc w:val="both"/>
              <w:rPr>
                <w:rFonts w:ascii="Times New Roman" w:hAnsi="Times New Roman" w:cs="Times New Roman"/>
                <w:sz w:val="28"/>
                <w:szCs w:val="28"/>
              </w:rPr>
            </w:pPr>
          </w:p>
        </w:tc>
        <w:tc>
          <w:tcPr>
            <w:tcW w:w="4785" w:type="dxa"/>
            <w:vMerge/>
          </w:tcPr>
          <w:p w:rsidR="00222707" w:rsidRPr="001C6ABC" w:rsidRDefault="00222707" w:rsidP="00283F38">
            <w:pPr>
              <w:widowControl w:val="0"/>
              <w:autoSpaceDE w:val="0"/>
              <w:autoSpaceDN w:val="0"/>
              <w:adjustRightInd w:val="0"/>
              <w:jc w:val="both"/>
              <w:rPr>
                <w:sz w:val="28"/>
                <w:szCs w:val="28"/>
              </w:rPr>
            </w:pPr>
          </w:p>
        </w:tc>
      </w:tr>
      <w:tr w:rsidR="00222707" w:rsidRPr="001C6ABC" w:rsidTr="00283F38">
        <w:trPr>
          <w:trHeight w:val="2148"/>
        </w:trPr>
        <w:tc>
          <w:tcPr>
            <w:tcW w:w="4785" w:type="dxa"/>
          </w:tcPr>
          <w:p w:rsidR="00222707" w:rsidRDefault="00222707" w:rsidP="00283F38">
            <w:pPr>
              <w:pStyle w:val="ConsPlusCell"/>
              <w:jc w:val="both"/>
              <w:rPr>
                <w:rFonts w:ascii="Times New Roman" w:hAnsi="Times New Roman" w:cs="Times New Roman"/>
                <w:color w:val="444444"/>
                <w:sz w:val="28"/>
                <w:szCs w:val="28"/>
                <w:shd w:val="clear" w:color="auto" w:fill="F5F5F5"/>
              </w:rPr>
            </w:pPr>
            <w:r>
              <w:rPr>
                <w:rFonts w:ascii="Times New Roman" w:hAnsi="Times New Roman" w:cs="Times New Roman"/>
                <w:sz w:val="28"/>
                <w:szCs w:val="28"/>
              </w:rPr>
              <w:lastRenderedPageBreak/>
              <w:t xml:space="preserve">Строительство </w:t>
            </w:r>
            <w:r w:rsidRPr="00DE3859">
              <w:rPr>
                <w:rFonts w:ascii="Times New Roman" w:hAnsi="Times New Roman" w:cs="Times New Roman"/>
                <w:sz w:val="28"/>
                <w:szCs w:val="28"/>
              </w:rPr>
              <w:t>объектов с</w:t>
            </w:r>
            <w:r w:rsidRPr="00DE3859">
              <w:rPr>
                <w:rFonts w:ascii="Times New Roman" w:hAnsi="Times New Roman" w:cs="Times New Roman"/>
                <w:color w:val="444444"/>
                <w:sz w:val="28"/>
                <w:szCs w:val="28"/>
                <w:shd w:val="clear" w:color="auto" w:fill="F5F5F5"/>
              </w:rPr>
              <w:t>оциального обслуживания населения</w:t>
            </w:r>
          </w:p>
          <w:p w:rsidR="00222707" w:rsidRPr="001C6ABC" w:rsidRDefault="00222707" w:rsidP="00283F38">
            <w:pPr>
              <w:pStyle w:val="ConsPlusCell"/>
              <w:jc w:val="both"/>
              <w:rPr>
                <w:rFonts w:ascii="Times New Roman" w:hAnsi="Times New Roman" w:cs="Times New Roman"/>
                <w:sz w:val="28"/>
                <w:szCs w:val="28"/>
              </w:rPr>
            </w:pPr>
          </w:p>
        </w:tc>
        <w:tc>
          <w:tcPr>
            <w:tcW w:w="4785" w:type="dxa"/>
            <w:vMerge w:val="restart"/>
          </w:tcPr>
          <w:p w:rsidR="00222707" w:rsidRPr="00DE3859" w:rsidRDefault="00222707" w:rsidP="00283F38">
            <w:pPr>
              <w:pStyle w:val="dash0410043104370430044600200441043f04380441043a0430"/>
              <w:shd w:val="clear" w:color="auto" w:fill="F5F5F5"/>
              <w:spacing w:before="0" w:beforeAutospacing="0" w:after="0" w:afterAutospacing="0" w:line="240" w:lineRule="atLeast"/>
              <w:jc w:val="both"/>
              <w:rPr>
                <w:color w:val="444444"/>
                <w:sz w:val="28"/>
                <w:szCs w:val="28"/>
              </w:rPr>
            </w:pPr>
            <w:r w:rsidRPr="00DE3859">
              <w:rPr>
                <w:rStyle w:val="dash0410043104370430044600200441043f04380441043a0430char"/>
                <w:color w:val="444444"/>
                <w:sz w:val="28"/>
                <w:szCs w:val="28"/>
              </w:rPr>
              <w:t xml:space="preserve">Строительство, содержание и использование зданий, сооружений, предназначенных для оказания гражданам социальной помощи (служба занятости населения, дома престарелых, дом ребенка, детский </w:t>
            </w:r>
            <w:r w:rsidRPr="00DE3859">
              <w:rPr>
                <w:rStyle w:val="dash0410043104370430044600200441043f04380441043a0430char"/>
                <w:color w:val="444444"/>
                <w:sz w:val="28"/>
                <w:szCs w:val="28"/>
              </w:rPr>
              <w:lastRenderedPageBreak/>
              <w:t>дом, пункты питания малоимущих граждан, пункты ночлега для бездомных граждан, служба психологической и бесплатной юридической помощи, социальные службы и пенсионные службы, в которых осуществляется прием граждан по вопросам оказания социальной помощи и назначения социальных или пенсионных выплат и т.п.),</w:t>
            </w:r>
          </w:p>
          <w:p w:rsidR="00222707" w:rsidRPr="00DE3859" w:rsidRDefault="00222707" w:rsidP="00283F38">
            <w:pPr>
              <w:pStyle w:val="dash0410043104370430044600200441043f04380441043a0430"/>
              <w:shd w:val="clear" w:color="auto" w:fill="F5F5F5"/>
              <w:spacing w:before="0" w:beforeAutospacing="0" w:after="0" w:afterAutospacing="0" w:line="240" w:lineRule="atLeast"/>
              <w:jc w:val="both"/>
              <w:rPr>
                <w:color w:val="444444"/>
                <w:sz w:val="28"/>
                <w:szCs w:val="28"/>
              </w:rPr>
            </w:pPr>
            <w:r w:rsidRPr="00DE3859">
              <w:rPr>
                <w:rStyle w:val="dash0410043104370430044600200441043f04380441043a0430char"/>
                <w:color w:val="444444"/>
                <w:sz w:val="28"/>
                <w:szCs w:val="28"/>
              </w:rPr>
              <w:t>Строительство, содержание и использование зданий и сооружений для размещения отделений почты и телеграфа, строительство зданий для размещения общественных некоммерческих организации: политических партий, профессиональных и отраслевых  союзов, благотворительных организаций, творческих объединений и союзов.</w:t>
            </w:r>
          </w:p>
          <w:p w:rsidR="00222707" w:rsidRPr="001C6ABC" w:rsidRDefault="00222707" w:rsidP="00283F38">
            <w:pPr>
              <w:widowControl w:val="0"/>
              <w:autoSpaceDE w:val="0"/>
              <w:autoSpaceDN w:val="0"/>
              <w:adjustRightInd w:val="0"/>
              <w:jc w:val="both"/>
              <w:rPr>
                <w:sz w:val="28"/>
                <w:szCs w:val="28"/>
              </w:rPr>
            </w:pPr>
          </w:p>
        </w:tc>
      </w:tr>
      <w:tr w:rsidR="00222707" w:rsidRPr="001C6ABC" w:rsidTr="00283F38">
        <w:trPr>
          <w:trHeight w:val="7183"/>
        </w:trPr>
        <w:tc>
          <w:tcPr>
            <w:tcW w:w="4785" w:type="dxa"/>
          </w:tcPr>
          <w:p w:rsidR="00222707" w:rsidRDefault="00222707" w:rsidP="00283F38">
            <w:pPr>
              <w:pStyle w:val="ConsPlusCell"/>
              <w:jc w:val="both"/>
              <w:rPr>
                <w:rFonts w:ascii="Times New Roman" w:hAnsi="Times New Roman" w:cs="Times New Roman"/>
                <w:sz w:val="28"/>
                <w:szCs w:val="28"/>
              </w:rPr>
            </w:pPr>
            <w:r>
              <w:rPr>
                <w:rFonts w:ascii="Times New Roman" w:hAnsi="Times New Roman" w:cs="Times New Roman"/>
                <w:color w:val="444444"/>
                <w:sz w:val="28"/>
                <w:szCs w:val="28"/>
                <w:shd w:val="clear" w:color="auto" w:fill="F5F5F5"/>
              </w:rPr>
              <w:lastRenderedPageBreak/>
              <w:t xml:space="preserve">Размещение </w:t>
            </w:r>
            <w:r w:rsidRPr="00DE3859">
              <w:rPr>
                <w:rFonts w:ascii="Times New Roman" w:hAnsi="Times New Roman" w:cs="Times New Roman"/>
                <w:sz w:val="28"/>
                <w:szCs w:val="28"/>
              </w:rPr>
              <w:t>объектов с</w:t>
            </w:r>
            <w:r w:rsidRPr="00DE3859">
              <w:rPr>
                <w:rFonts w:ascii="Times New Roman" w:hAnsi="Times New Roman" w:cs="Times New Roman"/>
                <w:color w:val="444444"/>
                <w:sz w:val="28"/>
                <w:szCs w:val="28"/>
                <w:shd w:val="clear" w:color="auto" w:fill="F5F5F5"/>
              </w:rPr>
              <w:t>оциального обслуживания населения</w:t>
            </w:r>
          </w:p>
        </w:tc>
        <w:tc>
          <w:tcPr>
            <w:tcW w:w="4785" w:type="dxa"/>
            <w:vMerge/>
          </w:tcPr>
          <w:p w:rsidR="00222707" w:rsidRPr="00DE3859" w:rsidRDefault="00222707" w:rsidP="00283F38">
            <w:pPr>
              <w:pStyle w:val="dash0410043104370430044600200441043f04380441043a0430"/>
              <w:shd w:val="clear" w:color="auto" w:fill="F5F5F5"/>
              <w:spacing w:before="0" w:beforeAutospacing="0" w:after="0" w:afterAutospacing="0" w:line="240" w:lineRule="atLeast"/>
              <w:jc w:val="both"/>
              <w:rPr>
                <w:rStyle w:val="dash0410043104370430044600200441043f04380441043a0430char"/>
                <w:color w:val="444444"/>
                <w:sz w:val="28"/>
                <w:szCs w:val="28"/>
              </w:rPr>
            </w:pPr>
          </w:p>
        </w:tc>
      </w:tr>
      <w:tr w:rsidR="00222707" w:rsidRPr="001C6ABC" w:rsidTr="00283F38">
        <w:trPr>
          <w:trHeight w:val="353"/>
        </w:trPr>
        <w:tc>
          <w:tcPr>
            <w:tcW w:w="4785" w:type="dxa"/>
          </w:tcPr>
          <w:p w:rsidR="00222707" w:rsidRPr="001C6ABC" w:rsidRDefault="00222707" w:rsidP="00283F38">
            <w:pPr>
              <w:rPr>
                <w:sz w:val="28"/>
                <w:szCs w:val="28"/>
              </w:rPr>
            </w:pPr>
            <w:r>
              <w:rPr>
                <w:sz w:val="28"/>
                <w:szCs w:val="28"/>
              </w:rPr>
              <w:lastRenderedPageBreak/>
              <w:t>Строительство объектов торговли</w:t>
            </w:r>
          </w:p>
        </w:tc>
        <w:tc>
          <w:tcPr>
            <w:tcW w:w="4785" w:type="dxa"/>
            <w:vMerge w:val="restart"/>
            <w:shd w:val="clear" w:color="auto" w:fill="auto"/>
          </w:tcPr>
          <w:p w:rsidR="00222707" w:rsidRPr="001C6ABC" w:rsidRDefault="00222707" w:rsidP="00283F38">
            <w:pPr>
              <w:widowControl w:val="0"/>
              <w:autoSpaceDE w:val="0"/>
              <w:autoSpaceDN w:val="0"/>
              <w:adjustRightInd w:val="0"/>
              <w:jc w:val="both"/>
              <w:rPr>
                <w:sz w:val="28"/>
                <w:szCs w:val="28"/>
              </w:rPr>
            </w:pPr>
            <w:r>
              <w:rPr>
                <w:sz w:val="28"/>
                <w:szCs w:val="28"/>
              </w:rPr>
              <w:t>Строительство, содержание и обслуживание зданий, сооружений, предназначенных для оказания гражданам услуг в сфере торговли (</w:t>
            </w:r>
            <w:r w:rsidRPr="001C6ABC">
              <w:rPr>
                <w:sz w:val="28"/>
                <w:szCs w:val="28"/>
              </w:rPr>
              <w:t>магазин</w:t>
            </w:r>
            <w:r>
              <w:rPr>
                <w:sz w:val="28"/>
                <w:szCs w:val="28"/>
              </w:rPr>
              <w:t>ы</w:t>
            </w:r>
            <w:r w:rsidRPr="001C6ABC">
              <w:rPr>
                <w:sz w:val="28"/>
                <w:szCs w:val="28"/>
              </w:rPr>
              <w:t xml:space="preserve"> торговой площадью не </w:t>
            </w:r>
            <w:r>
              <w:rPr>
                <w:sz w:val="28"/>
                <w:szCs w:val="28"/>
              </w:rPr>
              <w:t>более 5</w:t>
            </w:r>
            <w:r w:rsidRPr="001C6ABC">
              <w:rPr>
                <w:sz w:val="28"/>
                <w:szCs w:val="28"/>
              </w:rPr>
              <w:t>0 кв.м</w:t>
            </w:r>
            <w:r>
              <w:rPr>
                <w:sz w:val="28"/>
                <w:szCs w:val="28"/>
              </w:rPr>
              <w:t xml:space="preserve">., торговые павильоны, закусочные, кафе, рестораны, </w:t>
            </w:r>
            <w:r w:rsidRPr="001C6ABC">
              <w:rPr>
                <w:sz w:val="28"/>
                <w:szCs w:val="28"/>
              </w:rPr>
              <w:t>гаражи служебного автотранспорта, гостевые автостоянки, площадки для сбора мусора, зеленые насаждения, сооружения и устройства сетей инженерно-технического обеспечения</w:t>
            </w:r>
            <w:r>
              <w:rPr>
                <w:sz w:val="28"/>
                <w:szCs w:val="28"/>
              </w:rPr>
              <w:t>).</w:t>
            </w:r>
          </w:p>
        </w:tc>
      </w:tr>
      <w:tr w:rsidR="00222707" w:rsidRPr="001C6ABC" w:rsidTr="00283F38">
        <w:trPr>
          <w:trHeight w:val="282"/>
        </w:trPr>
        <w:tc>
          <w:tcPr>
            <w:tcW w:w="4785" w:type="dxa"/>
          </w:tcPr>
          <w:p w:rsidR="00222707" w:rsidRDefault="00222707" w:rsidP="00283F38">
            <w:pPr>
              <w:rPr>
                <w:sz w:val="28"/>
                <w:szCs w:val="28"/>
              </w:rPr>
            </w:pPr>
            <w:r>
              <w:rPr>
                <w:sz w:val="28"/>
                <w:szCs w:val="28"/>
              </w:rPr>
              <w:t>Размещение объектов торговли</w:t>
            </w: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p w:rsidR="00222707" w:rsidRDefault="00222707" w:rsidP="00283F38">
            <w:pPr>
              <w:rPr>
                <w:sz w:val="28"/>
                <w:szCs w:val="28"/>
              </w:rPr>
            </w:pPr>
          </w:p>
        </w:tc>
        <w:tc>
          <w:tcPr>
            <w:tcW w:w="4785" w:type="dxa"/>
            <w:vMerge/>
            <w:shd w:val="clear" w:color="auto" w:fill="auto"/>
          </w:tcPr>
          <w:p w:rsidR="00222707" w:rsidRPr="001C6ABC" w:rsidRDefault="00222707" w:rsidP="00283F38">
            <w:pPr>
              <w:widowControl w:val="0"/>
              <w:autoSpaceDE w:val="0"/>
              <w:autoSpaceDN w:val="0"/>
              <w:adjustRightInd w:val="0"/>
              <w:jc w:val="both"/>
              <w:rPr>
                <w:sz w:val="28"/>
                <w:szCs w:val="28"/>
              </w:rPr>
            </w:pPr>
          </w:p>
        </w:tc>
      </w:tr>
      <w:tr w:rsidR="00222707" w:rsidRPr="001C6ABC" w:rsidTr="00283F38">
        <w:trPr>
          <w:trHeight w:val="339"/>
        </w:trPr>
        <w:tc>
          <w:tcPr>
            <w:tcW w:w="4785" w:type="dxa"/>
          </w:tcPr>
          <w:p w:rsidR="00222707" w:rsidRPr="001C6ABC" w:rsidRDefault="00222707" w:rsidP="00283F38">
            <w:pPr>
              <w:rPr>
                <w:sz w:val="28"/>
                <w:szCs w:val="28"/>
              </w:rPr>
            </w:pPr>
            <w:r>
              <w:rPr>
                <w:sz w:val="28"/>
                <w:szCs w:val="28"/>
              </w:rPr>
              <w:lastRenderedPageBreak/>
              <w:t xml:space="preserve">Строительство объектов </w:t>
            </w:r>
            <w:r w:rsidRPr="00AB4EEA">
              <w:rPr>
                <w:sz w:val="28"/>
                <w:szCs w:val="28"/>
              </w:rPr>
              <w:t>з</w:t>
            </w:r>
            <w:r w:rsidRPr="00AB4EEA">
              <w:rPr>
                <w:color w:val="444444"/>
                <w:sz w:val="28"/>
                <w:szCs w:val="28"/>
                <w:shd w:val="clear" w:color="auto" w:fill="F5F5F5"/>
              </w:rPr>
              <w:t>дравоохранения</w:t>
            </w:r>
          </w:p>
        </w:tc>
        <w:tc>
          <w:tcPr>
            <w:tcW w:w="4785" w:type="dxa"/>
            <w:vMerge w:val="restart"/>
            <w:shd w:val="clear" w:color="auto" w:fill="auto"/>
          </w:tcPr>
          <w:p w:rsidR="00222707" w:rsidRPr="00AB4EEA" w:rsidRDefault="00222707" w:rsidP="00283F38">
            <w:pPr>
              <w:widowControl w:val="0"/>
              <w:autoSpaceDE w:val="0"/>
              <w:autoSpaceDN w:val="0"/>
              <w:adjustRightInd w:val="0"/>
              <w:jc w:val="both"/>
              <w:rPr>
                <w:sz w:val="28"/>
                <w:szCs w:val="28"/>
              </w:rPr>
            </w:pPr>
            <w:r w:rsidRPr="00AB4EEA">
              <w:rPr>
                <w:rStyle w:val="dash041e0431044b0447043d044b0439char"/>
                <w:color w:val="444444"/>
                <w:sz w:val="28"/>
                <w:szCs w:val="28"/>
                <w:shd w:val="clear" w:color="auto" w:fill="F5F5F5"/>
              </w:rPr>
              <w:t>Строительство, содержание и использование зданий, сооружений,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обеспечивающие оказание услуги по лечению     и т.п.)</w:t>
            </w:r>
          </w:p>
        </w:tc>
      </w:tr>
      <w:tr w:rsidR="00222707" w:rsidRPr="001C6ABC" w:rsidTr="00283F38">
        <w:trPr>
          <w:trHeight w:val="2523"/>
        </w:trPr>
        <w:tc>
          <w:tcPr>
            <w:tcW w:w="4785" w:type="dxa"/>
          </w:tcPr>
          <w:p w:rsidR="00222707" w:rsidRPr="001C6ABC" w:rsidRDefault="00222707" w:rsidP="00283F38">
            <w:pPr>
              <w:rPr>
                <w:sz w:val="28"/>
                <w:szCs w:val="28"/>
              </w:rPr>
            </w:pPr>
            <w:r>
              <w:rPr>
                <w:sz w:val="28"/>
                <w:szCs w:val="28"/>
              </w:rPr>
              <w:t xml:space="preserve">Размещение объектов </w:t>
            </w:r>
            <w:r w:rsidRPr="00AB4EEA">
              <w:rPr>
                <w:sz w:val="28"/>
                <w:szCs w:val="28"/>
              </w:rPr>
              <w:t>з</w:t>
            </w:r>
            <w:r w:rsidRPr="00AB4EEA">
              <w:rPr>
                <w:color w:val="444444"/>
                <w:sz w:val="28"/>
                <w:szCs w:val="28"/>
                <w:shd w:val="clear" w:color="auto" w:fill="F5F5F5"/>
              </w:rPr>
              <w:t>дравоохранения</w:t>
            </w:r>
          </w:p>
        </w:tc>
        <w:tc>
          <w:tcPr>
            <w:tcW w:w="4785" w:type="dxa"/>
            <w:vMerge/>
            <w:shd w:val="clear" w:color="auto" w:fill="auto"/>
          </w:tcPr>
          <w:p w:rsidR="00222707" w:rsidRPr="001C6ABC" w:rsidRDefault="00222707" w:rsidP="00283F38">
            <w:pPr>
              <w:widowControl w:val="0"/>
              <w:autoSpaceDE w:val="0"/>
              <w:autoSpaceDN w:val="0"/>
              <w:adjustRightInd w:val="0"/>
              <w:jc w:val="both"/>
              <w:rPr>
                <w:sz w:val="28"/>
                <w:szCs w:val="28"/>
              </w:rPr>
            </w:pPr>
          </w:p>
        </w:tc>
      </w:tr>
      <w:tr w:rsidR="00222707" w:rsidRPr="001C6ABC" w:rsidTr="00283F38">
        <w:trPr>
          <w:trHeight w:val="600"/>
        </w:trPr>
        <w:tc>
          <w:tcPr>
            <w:tcW w:w="4785" w:type="dxa"/>
          </w:tcPr>
          <w:p w:rsidR="00222707" w:rsidRPr="001C6ABC" w:rsidRDefault="00222707" w:rsidP="00283F38">
            <w:pPr>
              <w:rPr>
                <w:sz w:val="28"/>
                <w:szCs w:val="28"/>
              </w:rPr>
            </w:pPr>
            <w:r>
              <w:rPr>
                <w:sz w:val="28"/>
                <w:szCs w:val="28"/>
              </w:rPr>
              <w:t>Строительство объектов бытового обслуживания населения</w:t>
            </w:r>
          </w:p>
        </w:tc>
        <w:tc>
          <w:tcPr>
            <w:tcW w:w="4785" w:type="dxa"/>
            <w:vMerge w:val="restart"/>
            <w:shd w:val="clear" w:color="auto" w:fill="auto"/>
          </w:tcPr>
          <w:p w:rsidR="00222707" w:rsidRPr="0077014E" w:rsidRDefault="00222707" w:rsidP="00283F38">
            <w:pPr>
              <w:widowControl w:val="0"/>
              <w:autoSpaceDE w:val="0"/>
              <w:autoSpaceDN w:val="0"/>
              <w:adjustRightInd w:val="0"/>
              <w:jc w:val="both"/>
              <w:rPr>
                <w:sz w:val="28"/>
                <w:szCs w:val="28"/>
              </w:rPr>
            </w:pPr>
            <w:r w:rsidRPr="0077014E">
              <w:rPr>
                <w:color w:val="444444"/>
                <w:sz w:val="28"/>
                <w:szCs w:val="28"/>
                <w:shd w:val="clear" w:color="auto" w:fill="F5F5F5"/>
              </w:rPr>
              <w:t>Строительство, содержание и использование зданий, сооружений, предназначенных для оказания гражданам или организациям бытовых услуг на условиях публичного договора (мастерские мелкого ремонта, ателье, бани, парикмахерские, прачечные, похоронные бюро, ветеринарные клиники и ветеринарные пункты и т.п.)</w:t>
            </w:r>
          </w:p>
        </w:tc>
      </w:tr>
      <w:tr w:rsidR="00222707" w:rsidRPr="001C6ABC" w:rsidTr="00283F38">
        <w:trPr>
          <w:trHeight w:val="2975"/>
        </w:trPr>
        <w:tc>
          <w:tcPr>
            <w:tcW w:w="4785" w:type="dxa"/>
          </w:tcPr>
          <w:p w:rsidR="00222707" w:rsidRDefault="00222707" w:rsidP="00283F38">
            <w:pPr>
              <w:rPr>
                <w:sz w:val="28"/>
                <w:szCs w:val="28"/>
              </w:rPr>
            </w:pPr>
            <w:r>
              <w:rPr>
                <w:sz w:val="28"/>
                <w:szCs w:val="28"/>
              </w:rPr>
              <w:t>Размещения объектов бытового обслуживания населения</w:t>
            </w:r>
          </w:p>
        </w:tc>
        <w:tc>
          <w:tcPr>
            <w:tcW w:w="4785" w:type="dxa"/>
            <w:vMerge/>
            <w:shd w:val="clear" w:color="auto" w:fill="auto"/>
          </w:tcPr>
          <w:p w:rsidR="00222707" w:rsidRPr="001C6ABC" w:rsidRDefault="00222707" w:rsidP="00283F38">
            <w:pPr>
              <w:widowControl w:val="0"/>
              <w:autoSpaceDE w:val="0"/>
              <w:autoSpaceDN w:val="0"/>
              <w:adjustRightInd w:val="0"/>
              <w:jc w:val="both"/>
              <w:rPr>
                <w:sz w:val="28"/>
                <w:szCs w:val="28"/>
              </w:rPr>
            </w:pPr>
          </w:p>
        </w:tc>
      </w:tr>
      <w:tr w:rsidR="00222707" w:rsidRPr="001C6ABC" w:rsidTr="00283F38">
        <w:trPr>
          <w:trHeight w:val="551"/>
        </w:trPr>
        <w:tc>
          <w:tcPr>
            <w:tcW w:w="4785" w:type="dxa"/>
            <w:tcBorders>
              <w:bottom w:val="nil"/>
            </w:tcBorders>
          </w:tcPr>
          <w:p w:rsidR="00222707" w:rsidRPr="001C6ABC" w:rsidRDefault="00222707" w:rsidP="00283F38">
            <w:pPr>
              <w:widowControl w:val="0"/>
              <w:autoSpaceDE w:val="0"/>
              <w:autoSpaceDN w:val="0"/>
              <w:adjustRightInd w:val="0"/>
              <w:jc w:val="both"/>
              <w:rPr>
                <w:sz w:val="28"/>
                <w:szCs w:val="28"/>
              </w:rPr>
            </w:pPr>
            <w:r>
              <w:rPr>
                <w:sz w:val="28"/>
                <w:szCs w:val="28"/>
              </w:rPr>
              <w:t>Строительство объектов</w:t>
            </w:r>
            <w:r w:rsidRPr="005C3247">
              <w:rPr>
                <w:sz w:val="28"/>
                <w:szCs w:val="28"/>
              </w:rPr>
              <w:t xml:space="preserve"> </w:t>
            </w:r>
            <w:r w:rsidRPr="005C3247">
              <w:rPr>
                <w:color w:val="444444"/>
                <w:sz w:val="28"/>
                <w:szCs w:val="28"/>
                <w:shd w:val="clear" w:color="auto" w:fill="F5F5F5"/>
              </w:rPr>
              <w:t>культуры</w:t>
            </w:r>
          </w:p>
        </w:tc>
        <w:tc>
          <w:tcPr>
            <w:tcW w:w="4785" w:type="dxa"/>
            <w:vMerge w:val="restart"/>
          </w:tcPr>
          <w:p w:rsidR="00222707" w:rsidRPr="005C3247" w:rsidRDefault="00222707" w:rsidP="00283F38">
            <w:pPr>
              <w:pStyle w:val="ConsPlusCell"/>
              <w:widowControl/>
              <w:jc w:val="both"/>
              <w:rPr>
                <w:rFonts w:ascii="Times New Roman" w:hAnsi="Times New Roman" w:cs="Times New Roman"/>
                <w:sz w:val="28"/>
                <w:szCs w:val="28"/>
              </w:rPr>
            </w:pPr>
            <w:r w:rsidRPr="005C3247">
              <w:rPr>
                <w:rFonts w:ascii="Times New Roman" w:hAnsi="Times New Roman" w:cs="Times New Roman"/>
                <w:color w:val="444444"/>
                <w:sz w:val="28"/>
                <w:szCs w:val="28"/>
                <w:shd w:val="clear" w:color="auto" w:fill="F5F5F5"/>
              </w:rPr>
              <w:t>Строительство, содержание и использование зданий и сооружений предназначенных для размещения в них: музеев, выставочных залов, художественных галерей, домов культуры, библиотек, кинотеатров и кинозалов, цирков; устройство площадок для празднеств и гуляний</w:t>
            </w:r>
          </w:p>
        </w:tc>
      </w:tr>
      <w:tr w:rsidR="00222707" w:rsidRPr="001C6ABC" w:rsidTr="00283F38">
        <w:trPr>
          <w:trHeight w:val="66"/>
        </w:trPr>
        <w:tc>
          <w:tcPr>
            <w:tcW w:w="4785" w:type="dxa"/>
            <w:tcBorders>
              <w:top w:val="nil"/>
            </w:tcBorders>
          </w:tcPr>
          <w:p w:rsidR="00222707" w:rsidRDefault="00222707" w:rsidP="00283F38">
            <w:pPr>
              <w:widowControl w:val="0"/>
              <w:autoSpaceDE w:val="0"/>
              <w:autoSpaceDN w:val="0"/>
              <w:adjustRightInd w:val="0"/>
              <w:jc w:val="both"/>
              <w:rPr>
                <w:sz w:val="28"/>
                <w:szCs w:val="28"/>
              </w:rPr>
            </w:pPr>
          </w:p>
        </w:tc>
        <w:tc>
          <w:tcPr>
            <w:tcW w:w="4785" w:type="dxa"/>
            <w:vMerge/>
          </w:tcPr>
          <w:p w:rsidR="00222707" w:rsidRPr="001C6ABC" w:rsidRDefault="00222707" w:rsidP="00283F38">
            <w:pPr>
              <w:pStyle w:val="ConsPlusCell"/>
              <w:jc w:val="both"/>
              <w:rPr>
                <w:sz w:val="28"/>
                <w:szCs w:val="28"/>
              </w:rPr>
            </w:pPr>
          </w:p>
        </w:tc>
      </w:tr>
      <w:tr w:rsidR="00222707" w:rsidRPr="001C6ABC" w:rsidTr="00283F38">
        <w:trPr>
          <w:trHeight w:val="465"/>
        </w:trPr>
        <w:tc>
          <w:tcPr>
            <w:tcW w:w="4785" w:type="dxa"/>
          </w:tcPr>
          <w:p w:rsidR="00222707" w:rsidRPr="001C6ABC" w:rsidRDefault="00222707" w:rsidP="00283F38">
            <w:pPr>
              <w:rPr>
                <w:sz w:val="28"/>
                <w:szCs w:val="28"/>
              </w:rPr>
            </w:pPr>
            <w:r>
              <w:rPr>
                <w:sz w:val="28"/>
                <w:szCs w:val="28"/>
              </w:rPr>
              <w:t>Размещение объектов</w:t>
            </w:r>
            <w:r w:rsidRPr="005C3247">
              <w:rPr>
                <w:sz w:val="28"/>
                <w:szCs w:val="28"/>
              </w:rPr>
              <w:t xml:space="preserve"> </w:t>
            </w:r>
            <w:r w:rsidRPr="005C3247">
              <w:rPr>
                <w:color w:val="444444"/>
                <w:sz w:val="28"/>
                <w:szCs w:val="28"/>
                <w:shd w:val="clear" w:color="auto" w:fill="F5F5F5"/>
              </w:rPr>
              <w:t>культуры</w:t>
            </w:r>
          </w:p>
        </w:tc>
        <w:tc>
          <w:tcPr>
            <w:tcW w:w="4785" w:type="dxa"/>
            <w:vMerge/>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974"/>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1C6ABC">
              <w:rPr>
                <w:rFonts w:ascii="Times New Roman" w:hAnsi="Times New Roman" w:cs="Times New Roman"/>
                <w:sz w:val="28"/>
                <w:szCs w:val="28"/>
              </w:rPr>
              <w:t>здани</w:t>
            </w:r>
            <w:r>
              <w:rPr>
                <w:rFonts w:ascii="Times New Roman" w:hAnsi="Times New Roman" w:cs="Times New Roman"/>
                <w:sz w:val="28"/>
                <w:szCs w:val="28"/>
              </w:rPr>
              <w:t>й</w:t>
            </w:r>
            <w:r w:rsidRPr="001C6ABC">
              <w:rPr>
                <w:rFonts w:ascii="Times New Roman" w:hAnsi="Times New Roman" w:cs="Times New Roman"/>
                <w:sz w:val="28"/>
                <w:szCs w:val="28"/>
              </w:rPr>
              <w:t xml:space="preserve"> и помещени</w:t>
            </w:r>
            <w:r>
              <w:rPr>
                <w:rFonts w:ascii="Times New Roman" w:hAnsi="Times New Roman" w:cs="Times New Roman"/>
                <w:sz w:val="28"/>
                <w:szCs w:val="28"/>
              </w:rPr>
              <w:t>й</w:t>
            </w:r>
            <w:r w:rsidRPr="001C6ABC">
              <w:rPr>
                <w:rFonts w:ascii="Times New Roman" w:hAnsi="Times New Roman" w:cs="Times New Roman"/>
                <w:sz w:val="28"/>
                <w:szCs w:val="28"/>
              </w:rPr>
              <w:t xml:space="preserve"> для размещения подразделений органов охраны правопорядка, </w:t>
            </w:r>
          </w:p>
        </w:tc>
        <w:tc>
          <w:tcPr>
            <w:tcW w:w="4785" w:type="dxa"/>
            <w:vMerge w:val="restart"/>
          </w:tcPr>
          <w:p w:rsidR="00222707" w:rsidRPr="001C6ABC" w:rsidRDefault="00222707" w:rsidP="00283F38">
            <w:pPr>
              <w:pStyle w:val="ConsPlusCell"/>
              <w:widowControl/>
              <w:jc w:val="both"/>
              <w:rPr>
                <w:rFonts w:ascii="Times New Roman" w:hAnsi="Times New Roman" w:cs="Times New Roman"/>
                <w:sz w:val="28"/>
                <w:szCs w:val="28"/>
              </w:rPr>
            </w:pPr>
            <w:r w:rsidRPr="001C6ABC">
              <w:rPr>
                <w:rFonts w:ascii="Times New Roman" w:hAnsi="Times New Roman" w:cs="Times New Roman"/>
                <w:sz w:val="28"/>
                <w:szCs w:val="28"/>
              </w:rPr>
              <w:t xml:space="preserve">гостевые автостоянки, гаражи для служебного транспорта, открытые площадки для занятий спортом и </w:t>
            </w:r>
            <w:r w:rsidRPr="001C6ABC">
              <w:rPr>
                <w:rFonts w:ascii="Times New Roman" w:hAnsi="Times New Roman" w:cs="Times New Roman"/>
                <w:sz w:val="28"/>
                <w:szCs w:val="28"/>
              </w:rPr>
              <w:lastRenderedPageBreak/>
              <w:t>физкультурой, площадки для сбора мусора;</w:t>
            </w:r>
          </w:p>
        </w:tc>
      </w:tr>
      <w:tr w:rsidR="00222707" w:rsidRPr="001C6ABC" w:rsidTr="00283F38">
        <w:trPr>
          <w:trHeight w:val="896"/>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Размещение </w:t>
            </w:r>
            <w:r w:rsidRPr="001C6ABC">
              <w:rPr>
                <w:rFonts w:ascii="Times New Roman" w:hAnsi="Times New Roman" w:cs="Times New Roman"/>
                <w:sz w:val="28"/>
                <w:szCs w:val="28"/>
              </w:rPr>
              <w:t>здани</w:t>
            </w:r>
            <w:r>
              <w:rPr>
                <w:rFonts w:ascii="Times New Roman" w:hAnsi="Times New Roman" w:cs="Times New Roman"/>
                <w:sz w:val="28"/>
                <w:szCs w:val="28"/>
              </w:rPr>
              <w:t>й</w:t>
            </w:r>
            <w:r w:rsidRPr="001C6ABC">
              <w:rPr>
                <w:rFonts w:ascii="Times New Roman" w:hAnsi="Times New Roman" w:cs="Times New Roman"/>
                <w:sz w:val="28"/>
                <w:szCs w:val="28"/>
              </w:rPr>
              <w:t xml:space="preserve"> и помещени</w:t>
            </w:r>
            <w:r>
              <w:rPr>
                <w:rFonts w:ascii="Times New Roman" w:hAnsi="Times New Roman" w:cs="Times New Roman"/>
                <w:sz w:val="28"/>
                <w:szCs w:val="28"/>
              </w:rPr>
              <w:t>й</w:t>
            </w:r>
            <w:r w:rsidRPr="001C6ABC">
              <w:rPr>
                <w:rFonts w:ascii="Times New Roman" w:hAnsi="Times New Roman" w:cs="Times New Roman"/>
                <w:sz w:val="28"/>
                <w:szCs w:val="28"/>
              </w:rPr>
              <w:t xml:space="preserve"> для размещения подразделений органов охраны правопорядка,</w:t>
            </w:r>
          </w:p>
        </w:tc>
        <w:tc>
          <w:tcPr>
            <w:tcW w:w="4785" w:type="dxa"/>
            <w:vMerge/>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1969"/>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Строительство </w:t>
            </w:r>
            <w:r w:rsidRPr="001C6ABC">
              <w:rPr>
                <w:rFonts w:ascii="Times New Roman" w:hAnsi="Times New Roman" w:cs="Times New Roman"/>
                <w:sz w:val="28"/>
                <w:szCs w:val="28"/>
              </w:rPr>
              <w:t>пожарн</w:t>
            </w:r>
            <w:r>
              <w:rPr>
                <w:rFonts w:ascii="Times New Roman" w:hAnsi="Times New Roman" w:cs="Times New Roman"/>
                <w:sz w:val="28"/>
                <w:szCs w:val="28"/>
              </w:rPr>
              <w:t>ой</w:t>
            </w:r>
            <w:r w:rsidRPr="001C6ABC">
              <w:rPr>
                <w:rFonts w:ascii="Times New Roman" w:hAnsi="Times New Roman" w:cs="Times New Roman"/>
                <w:sz w:val="28"/>
                <w:szCs w:val="28"/>
              </w:rPr>
              <w:t xml:space="preserve"> части, </w:t>
            </w:r>
          </w:p>
        </w:tc>
        <w:tc>
          <w:tcPr>
            <w:tcW w:w="4785" w:type="dxa"/>
            <w:vMerge w:val="restart"/>
          </w:tcPr>
          <w:p w:rsidR="00222707" w:rsidRDefault="00222707" w:rsidP="00283F38">
            <w:pPr>
              <w:pStyle w:val="ConsPlusCell"/>
              <w:jc w:val="both"/>
              <w:rPr>
                <w:rFonts w:ascii="Times New Roman" w:hAnsi="Times New Roman" w:cs="Times New Roman"/>
                <w:sz w:val="28"/>
                <w:szCs w:val="28"/>
              </w:rPr>
            </w:pPr>
            <w:r w:rsidRPr="001C6ABC">
              <w:rPr>
                <w:rFonts w:ascii="Times New Roman" w:hAnsi="Times New Roman" w:cs="Times New Roman"/>
                <w:sz w:val="28"/>
                <w:szCs w:val="28"/>
              </w:rPr>
              <w:t>учебно-тренировочные комплексы со спортивными площадками, закрытые гаражи-стоянки специальных автомобилей, гостевые автостоянки, склады инвентаря, площадки для сбора мусора;</w:t>
            </w:r>
          </w:p>
          <w:p w:rsidR="00222707" w:rsidRPr="001C6ABC" w:rsidRDefault="00222707" w:rsidP="00283F38">
            <w:pPr>
              <w:pStyle w:val="ConsPlusCell"/>
              <w:jc w:val="both"/>
              <w:rPr>
                <w:rFonts w:ascii="Times New Roman" w:hAnsi="Times New Roman" w:cs="Times New Roman"/>
                <w:sz w:val="28"/>
                <w:szCs w:val="28"/>
              </w:rPr>
            </w:pPr>
            <w:r w:rsidRPr="001C6ABC">
              <w:rPr>
                <w:rFonts w:ascii="Times New Roman" w:hAnsi="Times New Roman" w:cs="Times New Roman"/>
                <w:sz w:val="28"/>
                <w:szCs w:val="28"/>
              </w:rPr>
              <w:t>объекты и виды использования земельных участков для обеспечения эксплуатации объекта капитального строительства соответствующего основному виду использования земельного участка состав и</w:t>
            </w:r>
          </w:p>
          <w:p w:rsidR="00222707" w:rsidRPr="001C6ABC" w:rsidRDefault="00222707" w:rsidP="00283F38">
            <w:pPr>
              <w:pStyle w:val="ConsPlusCell"/>
              <w:jc w:val="both"/>
              <w:rPr>
                <w:rFonts w:ascii="Times New Roman" w:hAnsi="Times New Roman" w:cs="Times New Roman"/>
                <w:sz w:val="28"/>
                <w:szCs w:val="28"/>
              </w:rPr>
            </w:pPr>
            <w:r w:rsidRPr="001C6ABC">
              <w:rPr>
                <w:rFonts w:ascii="Times New Roman" w:hAnsi="Times New Roman" w:cs="Times New Roman"/>
                <w:sz w:val="28"/>
                <w:szCs w:val="28"/>
              </w:rPr>
              <w:t xml:space="preserve"> параметры, которых определены проектом в соответствии с техническим заданием на проектирование, назначением и (или) технологией, требованиями технических регламентов, СНиП, СанПиН и других нормативных документов;</w:t>
            </w:r>
          </w:p>
        </w:tc>
      </w:tr>
      <w:tr w:rsidR="00222707" w:rsidRPr="001C6ABC" w:rsidTr="00283F38">
        <w:trPr>
          <w:trHeight w:val="339"/>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Размещение пожарной части</w:t>
            </w:r>
          </w:p>
        </w:tc>
        <w:tc>
          <w:tcPr>
            <w:tcW w:w="4785" w:type="dxa"/>
            <w:vMerge/>
          </w:tcPr>
          <w:p w:rsidR="00222707" w:rsidRPr="001C6ABC" w:rsidRDefault="00222707" w:rsidP="00283F38">
            <w:pPr>
              <w:pStyle w:val="ConsPlusCell"/>
              <w:jc w:val="both"/>
              <w:rPr>
                <w:rFonts w:ascii="Times New Roman" w:hAnsi="Times New Roman" w:cs="Times New Roman"/>
                <w:sz w:val="28"/>
                <w:szCs w:val="28"/>
              </w:rPr>
            </w:pPr>
          </w:p>
        </w:tc>
      </w:tr>
      <w:tr w:rsidR="00222707" w:rsidRPr="001C6ABC" w:rsidTr="00283F38">
        <w:trPr>
          <w:trHeight w:val="353"/>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Строительство пожарного депо</w:t>
            </w:r>
          </w:p>
        </w:tc>
        <w:tc>
          <w:tcPr>
            <w:tcW w:w="4785" w:type="dxa"/>
            <w:vMerge/>
          </w:tcPr>
          <w:p w:rsidR="00222707" w:rsidRPr="001C6ABC" w:rsidRDefault="00222707" w:rsidP="00283F38">
            <w:pPr>
              <w:pStyle w:val="ConsPlusCell"/>
              <w:jc w:val="both"/>
              <w:rPr>
                <w:rFonts w:ascii="Times New Roman" w:hAnsi="Times New Roman" w:cs="Times New Roman"/>
                <w:sz w:val="28"/>
                <w:szCs w:val="28"/>
              </w:rPr>
            </w:pPr>
          </w:p>
        </w:tc>
      </w:tr>
      <w:tr w:rsidR="00222707" w:rsidRPr="001C6ABC" w:rsidTr="00283F38">
        <w:trPr>
          <w:trHeight w:val="282"/>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Размещение пожарного депо</w:t>
            </w:r>
          </w:p>
        </w:tc>
        <w:tc>
          <w:tcPr>
            <w:tcW w:w="4785" w:type="dxa"/>
            <w:vMerge/>
          </w:tcPr>
          <w:p w:rsidR="00222707" w:rsidRPr="001C6ABC" w:rsidRDefault="00222707" w:rsidP="00283F38">
            <w:pPr>
              <w:pStyle w:val="ConsPlusCell"/>
              <w:jc w:val="both"/>
              <w:rPr>
                <w:rFonts w:ascii="Times New Roman" w:hAnsi="Times New Roman" w:cs="Times New Roman"/>
                <w:sz w:val="28"/>
                <w:szCs w:val="28"/>
              </w:rPr>
            </w:pPr>
          </w:p>
        </w:tc>
      </w:tr>
      <w:tr w:rsidR="00222707" w:rsidRPr="001C6ABC" w:rsidTr="00283F38">
        <w:trPr>
          <w:trHeight w:val="395"/>
        </w:trPr>
        <w:tc>
          <w:tcPr>
            <w:tcW w:w="4785" w:type="dxa"/>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Строительство объектов пожарной охраны</w:t>
            </w:r>
          </w:p>
        </w:tc>
        <w:tc>
          <w:tcPr>
            <w:tcW w:w="4785" w:type="dxa"/>
            <w:vMerge/>
          </w:tcPr>
          <w:p w:rsidR="00222707" w:rsidRPr="001C6ABC" w:rsidRDefault="00222707" w:rsidP="00283F38">
            <w:pPr>
              <w:pStyle w:val="ConsPlusCell"/>
              <w:jc w:val="both"/>
              <w:rPr>
                <w:rFonts w:ascii="Times New Roman" w:hAnsi="Times New Roman" w:cs="Times New Roman"/>
                <w:sz w:val="28"/>
                <w:szCs w:val="28"/>
              </w:rPr>
            </w:pPr>
          </w:p>
        </w:tc>
      </w:tr>
      <w:tr w:rsidR="00222707" w:rsidRPr="001C6ABC" w:rsidTr="00283F38">
        <w:trPr>
          <w:trHeight w:val="621"/>
        </w:trPr>
        <w:tc>
          <w:tcPr>
            <w:tcW w:w="4785" w:type="dxa"/>
            <w:tcBorders>
              <w:bottom w:val="single" w:sz="4" w:space="0" w:color="auto"/>
            </w:tcBorders>
          </w:tcPr>
          <w:p w:rsidR="00222707"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Размещение объектов пожарной</w:t>
            </w:r>
          </w:p>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охраны</w:t>
            </w:r>
          </w:p>
        </w:tc>
        <w:tc>
          <w:tcPr>
            <w:tcW w:w="4785" w:type="dxa"/>
            <w:vMerge/>
          </w:tcPr>
          <w:p w:rsidR="00222707" w:rsidRPr="001C6ABC" w:rsidRDefault="00222707" w:rsidP="00283F38">
            <w:pPr>
              <w:pStyle w:val="ConsPlusCell"/>
              <w:jc w:val="both"/>
              <w:rPr>
                <w:rFonts w:ascii="Times New Roman" w:hAnsi="Times New Roman" w:cs="Times New Roman"/>
                <w:sz w:val="28"/>
                <w:szCs w:val="28"/>
              </w:rPr>
            </w:pPr>
          </w:p>
        </w:tc>
      </w:tr>
      <w:tr w:rsidR="00222707" w:rsidRPr="001C6ABC" w:rsidTr="00283F38">
        <w:trPr>
          <w:trHeight w:val="1059"/>
        </w:trPr>
        <w:tc>
          <w:tcPr>
            <w:tcW w:w="4785" w:type="dxa"/>
            <w:tcBorders>
              <w:bottom w:val="single" w:sz="4" w:space="0" w:color="auto"/>
            </w:tcBorders>
          </w:tcPr>
          <w:p w:rsidR="00222707"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Строительство объектов </w:t>
            </w:r>
            <w:r w:rsidRPr="001C6ABC">
              <w:rPr>
                <w:rFonts w:ascii="Times New Roman" w:hAnsi="Times New Roman" w:cs="Times New Roman"/>
                <w:sz w:val="28"/>
                <w:szCs w:val="28"/>
              </w:rPr>
              <w:t>инженерной и (или) транспортной инфраструктуры,</w:t>
            </w:r>
          </w:p>
        </w:tc>
        <w:tc>
          <w:tcPr>
            <w:tcW w:w="4785" w:type="dxa"/>
            <w:vMerge/>
          </w:tcPr>
          <w:p w:rsidR="00222707" w:rsidRPr="001C6ABC" w:rsidRDefault="00222707" w:rsidP="00283F38">
            <w:pPr>
              <w:pStyle w:val="ConsPlusCell"/>
              <w:jc w:val="both"/>
              <w:rPr>
                <w:rFonts w:ascii="Times New Roman" w:hAnsi="Times New Roman" w:cs="Times New Roman"/>
                <w:sz w:val="28"/>
                <w:szCs w:val="28"/>
              </w:rPr>
            </w:pPr>
          </w:p>
        </w:tc>
      </w:tr>
      <w:tr w:rsidR="00222707" w:rsidRPr="001C6ABC" w:rsidTr="00283F38">
        <w:trPr>
          <w:trHeight w:val="874"/>
        </w:trPr>
        <w:tc>
          <w:tcPr>
            <w:tcW w:w="4785" w:type="dxa"/>
            <w:tcBorders>
              <w:bottom w:val="single" w:sz="4" w:space="0" w:color="auto"/>
            </w:tcBorders>
          </w:tcPr>
          <w:p w:rsidR="00222707"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Размещение объектов </w:t>
            </w:r>
            <w:r w:rsidRPr="001C6ABC">
              <w:rPr>
                <w:rFonts w:ascii="Times New Roman" w:hAnsi="Times New Roman" w:cs="Times New Roman"/>
                <w:sz w:val="28"/>
                <w:szCs w:val="28"/>
              </w:rPr>
              <w:t>инженерной и (или) транспортной инфраструктуры,</w:t>
            </w:r>
          </w:p>
        </w:tc>
        <w:tc>
          <w:tcPr>
            <w:tcW w:w="4785" w:type="dxa"/>
            <w:vMerge/>
          </w:tcPr>
          <w:p w:rsidR="00222707" w:rsidRPr="001C6ABC" w:rsidRDefault="00222707" w:rsidP="00283F38">
            <w:pPr>
              <w:pStyle w:val="ConsPlusCell"/>
              <w:jc w:val="both"/>
              <w:rPr>
                <w:rFonts w:ascii="Times New Roman" w:hAnsi="Times New Roman" w:cs="Times New Roman"/>
                <w:sz w:val="28"/>
                <w:szCs w:val="28"/>
              </w:rPr>
            </w:pPr>
          </w:p>
        </w:tc>
      </w:tr>
      <w:tr w:rsidR="00222707" w:rsidRPr="001C6ABC" w:rsidTr="00283F38">
        <w:trPr>
          <w:trHeight w:val="622"/>
        </w:trPr>
        <w:tc>
          <w:tcPr>
            <w:tcW w:w="4785" w:type="dxa"/>
            <w:tcBorders>
              <w:bottom w:val="single" w:sz="4" w:space="0" w:color="auto"/>
            </w:tcBorders>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Строительство</w:t>
            </w:r>
            <w:r w:rsidRPr="001C6ABC">
              <w:rPr>
                <w:rFonts w:ascii="Times New Roman" w:hAnsi="Times New Roman" w:cs="Times New Roman"/>
                <w:sz w:val="28"/>
                <w:szCs w:val="28"/>
              </w:rPr>
              <w:t xml:space="preserve"> сооружени</w:t>
            </w:r>
            <w:r>
              <w:rPr>
                <w:rFonts w:ascii="Times New Roman" w:hAnsi="Times New Roman" w:cs="Times New Roman"/>
                <w:sz w:val="28"/>
                <w:szCs w:val="28"/>
              </w:rPr>
              <w:t>й</w:t>
            </w:r>
            <w:r w:rsidRPr="001C6ABC">
              <w:rPr>
                <w:rFonts w:ascii="Times New Roman" w:hAnsi="Times New Roman" w:cs="Times New Roman"/>
                <w:sz w:val="28"/>
                <w:szCs w:val="28"/>
              </w:rPr>
              <w:t xml:space="preserve"> и устройств сетей инженерно-технического обеспечения,</w:t>
            </w:r>
          </w:p>
        </w:tc>
        <w:tc>
          <w:tcPr>
            <w:tcW w:w="4785" w:type="dxa"/>
            <w:vMerge/>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1059"/>
        </w:trPr>
        <w:tc>
          <w:tcPr>
            <w:tcW w:w="4785" w:type="dxa"/>
            <w:tcBorders>
              <w:bottom w:val="single" w:sz="4" w:space="0" w:color="auto"/>
            </w:tcBorders>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Размещение </w:t>
            </w:r>
            <w:r w:rsidRPr="001C6ABC">
              <w:rPr>
                <w:rFonts w:ascii="Times New Roman" w:hAnsi="Times New Roman" w:cs="Times New Roman"/>
                <w:sz w:val="28"/>
                <w:szCs w:val="28"/>
              </w:rPr>
              <w:t>сооружени</w:t>
            </w:r>
            <w:r>
              <w:rPr>
                <w:rFonts w:ascii="Times New Roman" w:hAnsi="Times New Roman" w:cs="Times New Roman"/>
                <w:sz w:val="28"/>
                <w:szCs w:val="28"/>
              </w:rPr>
              <w:t>й</w:t>
            </w:r>
            <w:r w:rsidRPr="001C6ABC">
              <w:rPr>
                <w:rFonts w:ascii="Times New Roman" w:hAnsi="Times New Roman" w:cs="Times New Roman"/>
                <w:sz w:val="28"/>
                <w:szCs w:val="28"/>
              </w:rPr>
              <w:t xml:space="preserve"> и устройств сетей инженерно-технического обеспечения, </w:t>
            </w:r>
          </w:p>
        </w:tc>
        <w:tc>
          <w:tcPr>
            <w:tcW w:w="4785" w:type="dxa"/>
            <w:vMerge/>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650"/>
        </w:trPr>
        <w:tc>
          <w:tcPr>
            <w:tcW w:w="4785" w:type="dxa"/>
            <w:tcBorders>
              <w:bottom w:val="single" w:sz="4" w:space="0" w:color="auto"/>
            </w:tcBorders>
          </w:tcPr>
          <w:p w:rsidR="00222707" w:rsidRPr="001C6ABC"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1C6ABC">
              <w:rPr>
                <w:rFonts w:ascii="Times New Roman" w:hAnsi="Times New Roman" w:cs="Times New Roman"/>
                <w:sz w:val="28"/>
                <w:szCs w:val="28"/>
              </w:rPr>
              <w:t>объект</w:t>
            </w:r>
            <w:r>
              <w:rPr>
                <w:rFonts w:ascii="Times New Roman" w:hAnsi="Times New Roman" w:cs="Times New Roman"/>
                <w:sz w:val="28"/>
                <w:szCs w:val="28"/>
              </w:rPr>
              <w:t>ов</w:t>
            </w:r>
            <w:r w:rsidRPr="001C6ABC">
              <w:rPr>
                <w:rFonts w:ascii="Times New Roman" w:hAnsi="Times New Roman" w:cs="Times New Roman"/>
                <w:sz w:val="28"/>
                <w:szCs w:val="28"/>
              </w:rPr>
              <w:t xml:space="preserve"> гражданской обороны</w:t>
            </w:r>
          </w:p>
        </w:tc>
        <w:tc>
          <w:tcPr>
            <w:tcW w:w="4785" w:type="dxa"/>
            <w:vMerge/>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890"/>
        </w:trPr>
        <w:tc>
          <w:tcPr>
            <w:tcW w:w="4785" w:type="dxa"/>
          </w:tcPr>
          <w:p w:rsidR="00222707"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Размещение </w:t>
            </w:r>
            <w:r w:rsidRPr="001C6ABC">
              <w:rPr>
                <w:rFonts w:ascii="Times New Roman" w:hAnsi="Times New Roman" w:cs="Times New Roman"/>
                <w:sz w:val="28"/>
                <w:szCs w:val="28"/>
              </w:rPr>
              <w:t>объект</w:t>
            </w:r>
            <w:r>
              <w:rPr>
                <w:rFonts w:ascii="Times New Roman" w:hAnsi="Times New Roman" w:cs="Times New Roman"/>
                <w:sz w:val="28"/>
                <w:szCs w:val="28"/>
              </w:rPr>
              <w:t>ов</w:t>
            </w:r>
            <w:r w:rsidRPr="001C6ABC">
              <w:rPr>
                <w:rFonts w:ascii="Times New Roman" w:hAnsi="Times New Roman" w:cs="Times New Roman"/>
                <w:sz w:val="28"/>
                <w:szCs w:val="28"/>
              </w:rPr>
              <w:t xml:space="preserve"> гражданской обороны</w:t>
            </w:r>
          </w:p>
          <w:p w:rsidR="00222707" w:rsidRDefault="00222707" w:rsidP="00283F38">
            <w:pPr>
              <w:pStyle w:val="ConsPlusCell"/>
              <w:jc w:val="both"/>
              <w:rPr>
                <w:rFonts w:ascii="Times New Roman" w:hAnsi="Times New Roman" w:cs="Times New Roman"/>
                <w:sz w:val="28"/>
                <w:szCs w:val="28"/>
              </w:rPr>
            </w:pPr>
          </w:p>
        </w:tc>
        <w:tc>
          <w:tcPr>
            <w:tcW w:w="4785" w:type="dxa"/>
            <w:vMerge/>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819"/>
        </w:trPr>
        <w:tc>
          <w:tcPr>
            <w:tcW w:w="4785" w:type="dxa"/>
          </w:tcPr>
          <w:p w:rsidR="00222707"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1C6ABC">
              <w:rPr>
                <w:rFonts w:ascii="Times New Roman" w:hAnsi="Times New Roman" w:cs="Times New Roman"/>
                <w:sz w:val="28"/>
                <w:szCs w:val="28"/>
              </w:rPr>
              <w:t>объект</w:t>
            </w:r>
            <w:r>
              <w:rPr>
                <w:rFonts w:ascii="Times New Roman" w:hAnsi="Times New Roman" w:cs="Times New Roman"/>
                <w:sz w:val="28"/>
                <w:szCs w:val="28"/>
              </w:rPr>
              <w:t>ов</w:t>
            </w:r>
            <w:r w:rsidRPr="001C6ABC">
              <w:rPr>
                <w:rFonts w:ascii="Times New Roman" w:hAnsi="Times New Roman" w:cs="Times New Roman"/>
                <w:sz w:val="28"/>
                <w:szCs w:val="28"/>
              </w:rPr>
              <w:t xml:space="preserve"> коммунального </w:t>
            </w:r>
            <w:r>
              <w:rPr>
                <w:rFonts w:ascii="Times New Roman" w:hAnsi="Times New Roman" w:cs="Times New Roman"/>
                <w:sz w:val="28"/>
                <w:szCs w:val="28"/>
              </w:rPr>
              <w:t>обслуживания</w:t>
            </w:r>
          </w:p>
          <w:p w:rsidR="00222707" w:rsidRDefault="00222707" w:rsidP="00283F38">
            <w:pPr>
              <w:pStyle w:val="ConsPlusCell"/>
              <w:jc w:val="both"/>
              <w:rPr>
                <w:rFonts w:ascii="Times New Roman" w:hAnsi="Times New Roman" w:cs="Times New Roman"/>
                <w:sz w:val="28"/>
                <w:szCs w:val="28"/>
              </w:rPr>
            </w:pPr>
          </w:p>
        </w:tc>
        <w:tc>
          <w:tcPr>
            <w:tcW w:w="4785" w:type="dxa"/>
            <w:vMerge w:val="restart"/>
          </w:tcPr>
          <w:p w:rsidR="00222707" w:rsidRPr="00FC0680" w:rsidRDefault="00222707" w:rsidP="00283F38">
            <w:pPr>
              <w:pStyle w:val="ConsPlusCell"/>
              <w:jc w:val="both"/>
              <w:rPr>
                <w:rFonts w:ascii="Times New Roman" w:hAnsi="Times New Roman" w:cs="Times New Roman"/>
                <w:sz w:val="28"/>
                <w:szCs w:val="28"/>
              </w:rPr>
            </w:pPr>
            <w:r w:rsidRPr="00FC0680">
              <w:rPr>
                <w:rFonts w:ascii="Times New Roman" w:hAnsi="Times New Roman" w:cs="Times New Roman"/>
                <w:color w:val="444444"/>
                <w:sz w:val="28"/>
                <w:szCs w:val="28"/>
                <w:shd w:val="clear" w:color="auto" w:fill="F5F5F5"/>
              </w:rPr>
              <w:t xml:space="preserve">Строительство, содержание и использование зданий, сооружений, в целях обеспечения граждан и организаций коммунальными услугами, в частности: по поставке воды, тепла, электричества, газа, предоставления услуг связи, отвода канализационных стоков, очистке и </w:t>
            </w:r>
            <w:r w:rsidRPr="00FC0680">
              <w:rPr>
                <w:rFonts w:ascii="Times New Roman" w:hAnsi="Times New Roman" w:cs="Times New Roman"/>
                <w:color w:val="444444"/>
                <w:sz w:val="28"/>
                <w:szCs w:val="28"/>
                <w:shd w:val="clear" w:color="auto" w:fill="F5F5F5"/>
              </w:rPr>
              <w:lastRenderedPageBreak/>
              <w:t xml:space="preserve">уборке объектов недвижимости (котельные станции, водозаборы, водоочистные сооружения, насосные станции, водопроводы, линии электропередач с проектным номинальным классом напряжения </w:t>
            </w:r>
            <w:r>
              <w:rPr>
                <w:rFonts w:ascii="Times New Roman" w:hAnsi="Times New Roman" w:cs="Times New Roman"/>
                <w:color w:val="444444"/>
                <w:sz w:val="28"/>
                <w:szCs w:val="28"/>
                <w:shd w:val="clear" w:color="auto" w:fill="F5F5F5"/>
              </w:rPr>
              <w:t> </w:t>
            </w:r>
            <w:r w:rsidRPr="00FC0680">
              <w:rPr>
                <w:rFonts w:ascii="Times New Roman" w:hAnsi="Times New Roman" w:cs="Times New Roman"/>
                <w:color w:val="444444"/>
                <w:sz w:val="28"/>
                <w:szCs w:val="28"/>
                <w:shd w:val="clear" w:color="auto" w:fill="F5F5F5"/>
              </w:rPr>
              <w:t>до 220 киловольт, трансформаторные станции,  линии газопровода низкого значения, линии связи, телефонные станции, канализация, стоянки, гаражи и мастерские для обслуживания уборочной техники, и т.п., а также  здания или помещения, предназначенные для  приема граждан и организаций в связи с предоставлением им коммунальных услуг).</w:t>
            </w:r>
          </w:p>
        </w:tc>
      </w:tr>
      <w:tr w:rsidR="00222707" w:rsidRPr="001C6ABC" w:rsidTr="00283F38">
        <w:trPr>
          <w:trHeight w:val="1426"/>
        </w:trPr>
        <w:tc>
          <w:tcPr>
            <w:tcW w:w="4785" w:type="dxa"/>
          </w:tcPr>
          <w:p w:rsidR="00222707"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Размещение </w:t>
            </w:r>
            <w:r w:rsidRPr="001C6ABC">
              <w:rPr>
                <w:rFonts w:ascii="Times New Roman" w:hAnsi="Times New Roman" w:cs="Times New Roman"/>
                <w:sz w:val="28"/>
                <w:szCs w:val="28"/>
              </w:rPr>
              <w:t>объект</w:t>
            </w:r>
            <w:r>
              <w:rPr>
                <w:rFonts w:ascii="Times New Roman" w:hAnsi="Times New Roman" w:cs="Times New Roman"/>
                <w:sz w:val="28"/>
                <w:szCs w:val="28"/>
              </w:rPr>
              <w:t>ов</w:t>
            </w:r>
            <w:r w:rsidRPr="001C6ABC">
              <w:rPr>
                <w:rFonts w:ascii="Times New Roman" w:hAnsi="Times New Roman" w:cs="Times New Roman"/>
                <w:sz w:val="28"/>
                <w:szCs w:val="28"/>
              </w:rPr>
              <w:t xml:space="preserve"> коммунального </w:t>
            </w:r>
            <w:r>
              <w:rPr>
                <w:rFonts w:ascii="Times New Roman" w:hAnsi="Times New Roman" w:cs="Times New Roman"/>
                <w:sz w:val="28"/>
                <w:szCs w:val="28"/>
              </w:rPr>
              <w:t>обслуживания</w:t>
            </w:r>
          </w:p>
        </w:tc>
        <w:tc>
          <w:tcPr>
            <w:tcW w:w="4785" w:type="dxa"/>
            <w:vMerge/>
          </w:tcPr>
          <w:p w:rsidR="00222707" w:rsidRPr="001C6ABC" w:rsidRDefault="00222707" w:rsidP="00283F38">
            <w:pPr>
              <w:pStyle w:val="ConsPlusCell"/>
              <w:jc w:val="both"/>
              <w:rPr>
                <w:rFonts w:ascii="Times New Roman" w:hAnsi="Times New Roman" w:cs="Times New Roman"/>
                <w:sz w:val="28"/>
                <w:szCs w:val="28"/>
              </w:rPr>
            </w:pPr>
          </w:p>
        </w:tc>
      </w:tr>
      <w:tr w:rsidR="00222707" w:rsidRPr="001C6ABC" w:rsidTr="00283F38">
        <w:trPr>
          <w:trHeight w:val="283"/>
        </w:trPr>
        <w:tc>
          <w:tcPr>
            <w:tcW w:w="4785" w:type="dxa"/>
            <w:tcBorders>
              <w:bottom w:val="single" w:sz="4" w:space="0" w:color="auto"/>
            </w:tcBorders>
          </w:tcPr>
          <w:p w:rsidR="00222707" w:rsidRPr="001C6ABC" w:rsidRDefault="00222707" w:rsidP="00283F38">
            <w:pPr>
              <w:pStyle w:val="ConsPlusCell"/>
              <w:jc w:val="both"/>
              <w:rPr>
                <w:rFonts w:ascii="Times New Roman" w:hAnsi="Times New Roman" w:cs="Times New Roman"/>
                <w:sz w:val="28"/>
                <w:szCs w:val="28"/>
              </w:rPr>
            </w:pPr>
            <w:r w:rsidRPr="001C6ABC">
              <w:rPr>
                <w:rFonts w:ascii="Times New Roman" w:hAnsi="Times New Roman" w:cs="Times New Roman"/>
                <w:sz w:val="28"/>
                <w:szCs w:val="28"/>
              </w:rPr>
              <w:t xml:space="preserve">зеленые насаждения, </w:t>
            </w:r>
          </w:p>
        </w:tc>
        <w:tc>
          <w:tcPr>
            <w:tcW w:w="4785" w:type="dxa"/>
            <w:vMerge/>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1002"/>
        </w:trPr>
        <w:tc>
          <w:tcPr>
            <w:tcW w:w="4785" w:type="dxa"/>
            <w:tcBorders>
              <w:bottom w:val="single" w:sz="4" w:space="0" w:color="auto"/>
            </w:tcBorders>
          </w:tcPr>
          <w:p w:rsidR="00222707" w:rsidRPr="001C6ABC" w:rsidRDefault="00222707" w:rsidP="00283F38">
            <w:pPr>
              <w:pStyle w:val="ConsPlusCell"/>
              <w:jc w:val="both"/>
              <w:rPr>
                <w:rFonts w:ascii="Times New Roman" w:hAnsi="Times New Roman" w:cs="Times New Roman"/>
                <w:sz w:val="28"/>
                <w:szCs w:val="28"/>
              </w:rPr>
            </w:pPr>
            <w:r w:rsidRPr="001C6ABC">
              <w:rPr>
                <w:rFonts w:ascii="Times New Roman" w:hAnsi="Times New Roman" w:cs="Times New Roman"/>
                <w:sz w:val="28"/>
                <w:szCs w:val="28"/>
              </w:rPr>
              <w:lastRenderedPageBreak/>
              <w:t xml:space="preserve">объекты пожарной охраны </w:t>
            </w:r>
          </w:p>
        </w:tc>
        <w:tc>
          <w:tcPr>
            <w:tcW w:w="4785" w:type="dxa"/>
            <w:vMerge/>
            <w:tcBorders>
              <w:bottom w:val="single" w:sz="4" w:space="0" w:color="auto"/>
            </w:tcBorders>
          </w:tcPr>
          <w:p w:rsidR="00222707" w:rsidRPr="001C6ABC" w:rsidRDefault="00222707" w:rsidP="00283F38">
            <w:pPr>
              <w:pStyle w:val="ConsPlusCell"/>
              <w:widowControl/>
              <w:jc w:val="both"/>
              <w:rPr>
                <w:rFonts w:ascii="Times New Roman" w:hAnsi="Times New Roman" w:cs="Times New Roman"/>
                <w:sz w:val="28"/>
                <w:szCs w:val="28"/>
              </w:rPr>
            </w:pPr>
          </w:p>
        </w:tc>
      </w:tr>
      <w:tr w:rsidR="00222707" w:rsidRPr="001C6ABC" w:rsidTr="00283F38">
        <w:trPr>
          <w:trHeight w:val="353"/>
        </w:trPr>
        <w:tc>
          <w:tcPr>
            <w:tcW w:w="4785" w:type="dxa"/>
          </w:tcPr>
          <w:p w:rsidR="00222707" w:rsidRPr="001C6ABC" w:rsidRDefault="00222707" w:rsidP="00283F38">
            <w:pPr>
              <w:pStyle w:val="ConsPlusCell"/>
              <w:widowControl/>
              <w:jc w:val="both"/>
              <w:rPr>
                <w:rFonts w:ascii="Times New Roman" w:hAnsi="Times New Roman" w:cs="Times New Roman"/>
                <w:sz w:val="28"/>
                <w:szCs w:val="28"/>
              </w:rPr>
            </w:pPr>
            <w:r>
              <w:rPr>
                <w:rFonts w:ascii="Times New Roman" w:hAnsi="Times New Roman" w:cs="Times New Roman"/>
                <w:sz w:val="28"/>
                <w:szCs w:val="28"/>
              </w:rPr>
              <w:lastRenderedPageBreak/>
              <w:t>Строительство линейных объектов</w:t>
            </w:r>
            <w:r w:rsidRPr="001C6ABC">
              <w:rPr>
                <w:rFonts w:ascii="Times New Roman" w:hAnsi="Times New Roman" w:cs="Times New Roman"/>
                <w:sz w:val="28"/>
                <w:szCs w:val="28"/>
              </w:rPr>
              <w:t xml:space="preserve"> </w:t>
            </w:r>
          </w:p>
        </w:tc>
        <w:tc>
          <w:tcPr>
            <w:tcW w:w="4785" w:type="dxa"/>
            <w:vMerge w:val="restart"/>
          </w:tcPr>
          <w:p w:rsidR="00222707" w:rsidRPr="001C6ABC" w:rsidRDefault="00222707" w:rsidP="00283F38">
            <w:pPr>
              <w:pStyle w:val="ConsPlusCell"/>
              <w:widowControl/>
              <w:jc w:val="both"/>
              <w:rPr>
                <w:rFonts w:ascii="Times New Roman" w:hAnsi="Times New Roman" w:cs="Times New Roman"/>
                <w:sz w:val="28"/>
                <w:szCs w:val="28"/>
              </w:rPr>
            </w:pPr>
            <w:r w:rsidRPr="001C6ABC">
              <w:rPr>
                <w:rFonts w:ascii="Times New Roman" w:hAnsi="Times New Roman" w:cs="Times New Roman"/>
                <w:sz w:val="28"/>
                <w:szCs w:val="28"/>
              </w:rPr>
              <w:t xml:space="preserve">объекты и виды использования земельных участков для обеспечения эксплуатации объекта капитального строительства соответствующего основному виду использования земельного участка состав и параметры, которых определены проектом в соответствии с техническим заданием на проектирование, назначением и (или) технологией, требованиями технических регламентов, СНиП, СанПиН и других нормативных документов </w:t>
            </w:r>
            <w:r>
              <w:rPr>
                <w:rFonts w:ascii="Times New Roman" w:hAnsi="Times New Roman" w:cs="Times New Roman"/>
                <w:sz w:val="28"/>
                <w:szCs w:val="28"/>
              </w:rPr>
              <w:t>(</w:t>
            </w:r>
            <w:r w:rsidRPr="001C6ABC">
              <w:rPr>
                <w:rFonts w:ascii="Times New Roman" w:hAnsi="Times New Roman" w:cs="Times New Roman"/>
                <w:sz w:val="28"/>
                <w:szCs w:val="28"/>
              </w:rPr>
              <w:t>линии электропередачи, линии связи (в том числе линейно-кабельные сооружения), трубопроводы, автомобильные дороги, велосипедные дорожки, железнодорожные линии, линии уличного освещения</w:t>
            </w:r>
            <w:r>
              <w:rPr>
                <w:rFonts w:ascii="Times New Roman" w:hAnsi="Times New Roman" w:cs="Times New Roman"/>
                <w:sz w:val="28"/>
                <w:szCs w:val="28"/>
              </w:rPr>
              <w:t>)</w:t>
            </w:r>
            <w:r w:rsidRPr="001C6ABC">
              <w:rPr>
                <w:rFonts w:ascii="Times New Roman" w:hAnsi="Times New Roman" w:cs="Times New Roman"/>
                <w:sz w:val="28"/>
                <w:szCs w:val="28"/>
              </w:rPr>
              <w:t>.</w:t>
            </w:r>
          </w:p>
        </w:tc>
      </w:tr>
      <w:tr w:rsidR="00222707" w:rsidRPr="001C6ABC" w:rsidTr="00283F38">
        <w:trPr>
          <w:trHeight w:val="6071"/>
        </w:trPr>
        <w:tc>
          <w:tcPr>
            <w:tcW w:w="4785" w:type="dxa"/>
            <w:tcBorders>
              <w:bottom w:val="single" w:sz="4" w:space="0" w:color="auto"/>
            </w:tcBorders>
          </w:tcPr>
          <w:p w:rsidR="00222707" w:rsidRDefault="00222707" w:rsidP="00283F38">
            <w:pPr>
              <w:pStyle w:val="ConsPlusCell"/>
              <w:jc w:val="both"/>
              <w:rPr>
                <w:rFonts w:ascii="Times New Roman" w:hAnsi="Times New Roman" w:cs="Times New Roman"/>
                <w:sz w:val="28"/>
                <w:szCs w:val="28"/>
              </w:rPr>
            </w:pPr>
            <w:r>
              <w:rPr>
                <w:rFonts w:ascii="Times New Roman" w:hAnsi="Times New Roman" w:cs="Times New Roman"/>
                <w:sz w:val="28"/>
                <w:szCs w:val="28"/>
              </w:rPr>
              <w:t>Размещение линейных объектов</w:t>
            </w:r>
          </w:p>
        </w:tc>
        <w:tc>
          <w:tcPr>
            <w:tcW w:w="4785" w:type="dxa"/>
            <w:vMerge/>
            <w:tcBorders>
              <w:bottom w:val="single" w:sz="4" w:space="0" w:color="auto"/>
            </w:tcBorders>
          </w:tcPr>
          <w:p w:rsidR="00222707" w:rsidRPr="001C6ABC" w:rsidRDefault="00222707" w:rsidP="00283F38">
            <w:pPr>
              <w:pStyle w:val="ConsPlusCell"/>
              <w:widowControl/>
              <w:jc w:val="both"/>
              <w:rPr>
                <w:rFonts w:ascii="Times New Roman" w:hAnsi="Times New Roman" w:cs="Times New Roman"/>
                <w:sz w:val="28"/>
                <w:szCs w:val="28"/>
              </w:rPr>
            </w:pPr>
          </w:p>
        </w:tc>
      </w:tr>
    </w:tbl>
    <w:p w:rsidR="00222707" w:rsidRPr="00A06381" w:rsidRDefault="00222707" w:rsidP="00222707">
      <w:pPr>
        <w:ind w:firstLine="709"/>
        <w:jc w:val="both"/>
        <w:rPr>
          <w:sz w:val="28"/>
          <w:szCs w:val="28"/>
        </w:rPr>
      </w:pPr>
    </w:p>
    <w:p w:rsidR="00222707" w:rsidRPr="00A06381" w:rsidRDefault="00222707" w:rsidP="0022270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222707" w:rsidRPr="00B570F7" w:rsidTr="00283F38">
        <w:tc>
          <w:tcPr>
            <w:tcW w:w="4785" w:type="dxa"/>
            <w:tcBorders>
              <w:top w:val="single" w:sz="4" w:space="0" w:color="auto"/>
            </w:tcBorders>
          </w:tcPr>
          <w:p w:rsidR="00222707" w:rsidRPr="00B570F7" w:rsidRDefault="00222707" w:rsidP="00283F38">
            <w:pPr>
              <w:widowControl w:val="0"/>
              <w:autoSpaceDE w:val="0"/>
              <w:autoSpaceDN w:val="0"/>
              <w:adjustRightInd w:val="0"/>
              <w:jc w:val="both"/>
              <w:rPr>
                <w:b/>
                <w:sz w:val="28"/>
                <w:szCs w:val="28"/>
              </w:rPr>
            </w:pPr>
            <w:r w:rsidRPr="00B570F7">
              <w:rPr>
                <w:b/>
                <w:bCs/>
                <w:sz w:val="28"/>
                <w:szCs w:val="28"/>
              </w:rPr>
              <w:t>условно разрешённые виды использования</w:t>
            </w:r>
          </w:p>
        </w:tc>
        <w:tc>
          <w:tcPr>
            <w:tcW w:w="4785" w:type="dxa"/>
            <w:tcBorders>
              <w:top w:val="single" w:sz="4" w:space="0" w:color="auto"/>
            </w:tcBorders>
          </w:tcPr>
          <w:p w:rsidR="00222707" w:rsidRPr="00B570F7" w:rsidRDefault="00222707" w:rsidP="00283F38">
            <w:pPr>
              <w:widowControl w:val="0"/>
              <w:autoSpaceDE w:val="0"/>
              <w:autoSpaceDN w:val="0"/>
              <w:adjustRightInd w:val="0"/>
              <w:jc w:val="both"/>
              <w:rPr>
                <w:sz w:val="28"/>
                <w:szCs w:val="28"/>
              </w:rPr>
            </w:pPr>
            <w:r w:rsidRPr="00B570F7">
              <w:rPr>
                <w:sz w:val="28"/>
                <w:szCs w:val="28"/>
              </w:rPr>
              <w:t xml:space="preserve">вспомогательные виды разрешённого использования (установленные к условно </w:t>
            </w:r>
            <w:r w:rsidRPr="00B570F7">
              <w:rPr>
                <w:sz w:val="28"/>
                <w:szCs w:val="28"/>
              </w:rPr>
              <w:lastRenderedPageBreak/>
              <w:t>разрешённым)</w:t>
            </w:r>
          </w:p>
        </w:tc>
      </w:tr>
      <w:tr w:rsidR="00222707" w:rsidRPr="00B570F7" w:rsidTr="00283F38">
        <w:tc>
          <w:tcPr>
            <w:tcW w:w="4785" w:type="dxa"/>
            <w:tcBorders>
              <w:top w:val="single" w:sz="4" w:space="0" w:color="auto"/>
            </w:tcBorders>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lastRenderedPageBreak/>
              <w:t>клубы</w:t>
            </w:r>
            <w:r w:rsidRPr="00B570F7">
              <w:rPr>
                <w:sz w:val="28"/>
                <w:szCs w:val="28"/>
              </w:rPr>
              <w:t xml:space="preserve"> </w:t>
            </w:r>
            <w:r w:rsidRPr="00B570F7">
              <w:rPr>
                <w:rFonts w:ascii="Times New Roman" w:hAnsi="Times New Roman" w:cs="Times New Roman"/>
                <w:sz w:val="28"/>
                <w:szCs w:val="28"/>
              </w:rPr>
              <w:t>многоцелевого и специализированного назначения с ограничением по времени работы, дома культуры, музеи, библиотеки, читальные залы, танцевальные залы, спортивные залы, бассейны, кинотеатры, открытые киноплощадки, культурно-досуговые центры, залы для занятий детей, молодежи и взрослых многоцелевого и специализированного назначения</w:t>
            </w:r>
          </w:p>
        </w:tc>
        <w:tc>
          <w:tcPr>
            <w:tcW w:w="4785" w:type="dxa"/>
            <w:tcBorders>
              <w:top w:val="single" w:sz="4" w:space="0" w:color="auto"/>
            </w:tcBorders>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хозяйственные постройки гостевые автостоянки, сооружения локального инженерного обеспечения, гаражи служебного автотранспорта, здания и сооружения для размещения служб охраны и наблюдения, детские, игровые и спортивные площадки без установки трибун для зрителей,, площадки для отдыха, площадки для сбора мусора, малые архитектурные формы</w:t>
            </w:r>
          </w:p>
          <w:p w:rsidR="00222707" w:rsidRPr="00B570F7" w:rsidRDefault="00222707" w:rsidP="00283F38">
            <w:pPr>
              <w:pStyle w:val="ConsPlusCell"/>
              <w:widowControl/>
              <w:jc w:val="both"/>
              <w:rPr>
                <w:rFonts w:ascii="Times New Roman" w:hAnsi="Times New Roman" w:cs="Times New Roman"/>
                <w:sz w:val="28"/>
                <w:szCs w:val="28"/>
              </w:rPr>
            </w:pPr>
          </w:p>
        </w:tc>
      </w:tr>
      <w:tr w:rsidR="00222707" w:rsidRPr="00B570F7" w:rsidTr="00283F38">
        <w:tc>
          <w:tcPr>
            <w:tcW w:w="4785" w:type="dxa"/>
            <w:tcBorders>
              <w:top w:val="single" w:sz="4" w:space="0" w:color="auto"/>
            </w:tcBorders>
          </w:tcPr>
          <w:p w:rsidR="00222707" w:rsidRPr="00B570F7" w:rsidRDefault="00222707" w:rsidP="00283F38">
            <w:pPr>
              <w:widowControl w:val="0"/>
              <w:autoSpaceDE w:val="0"/>
              <w:autoSpaceDN w:val="0"/>
              <w:adjustRightInd w:val="0"/>
              <w:jc w:val="both"/>
              <w:rPr>
                <w:sz w:val="28"/>
                <w:szCs w:val="28"/>
              </w:rPr>
            </w:pPr>
            <w:r w:rsidRPr="00B570F7">
              <w:rPr>
                <w:sz w:val="28"/>
                <w:szCs w:val="28"/>
              </w:rPr>
              <w:t>предприятия общественного питания</w:t>
            </w:r>
          </w:p>
        </w:tc>
        <w:tc>
          <w:tcPr>
            <w:tcW w:w="4785" w:type="dxa"/>
            <w:tcBorders>
              <w:top w:val="single" w:sz="4" w:space="0" w:color="auto"/>
            </w:tcBorders>
          </w:tcPr>
          <w:p w:rsidR="00222707" w:rsidRPr="00B570F7" w:rsidRDefault="00222707" w:rsidP="00283F38">
            <w:pPr>
              <w:widowControl w:val="0"/>
              <w:autoSpaceDE w:val="0"/>
              <w:autoSpaceDN w:val="0"/>
              <w:adjustRightInd w:val="0"/>
              <w:jc w:val="both"/>
              <w:rPr>
                <w:sz w:val="28"/>
                <w:szCs w:val="28"/>
              </w:rPr>
            </w:pPr>
            <w:r w:rsidRPr="00B570F7">
              <w:rPr>
                <w:sz w:val="28"/>
                <w:szCs w:val="28"/>
              </w:rPr>
              <w:t>гаражи служебного автотранспорта, гостевые автостоянки, площадки для сбора мусора, вспомогательные здания и сооружения, в которых осуществляются операции, технологически связанные с основным видом разрешенного использования</w:t>
            </w:r>
          </w:p>
        </w:tc>
      </w:tr>
      <w:tr w:rsidR="00222707" w:rsidRPr="00B570F7" w:rsidTr="00283F38">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Pr>
                <w:rFonts w:ascii="Times New Roman" w:hAnsi="Times New Roman" w:cs="Times New Roman"/>
                <w:sz w:val="28"/>
                <w:szCs w:val="28"/>
              </w:rPr>
              <w:t>Строительство объектов религиозного значения</w:t>
            </w:r>
          </w:p>
        </w:tc>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хозяйственные постройки, дома для проживания священнослужителей, вспомогательные сооружения для отправления культа, гаражи служебного автотранспорта, здания для собрания прихожан, сооружения локального инженерного обеспечения, гостевые автостоянки, площадки для сбора мусора</w:t>
            </w:r>
          </w:p>
        </w:tc>
      </w:tr>
      <w:tr w:rsidR="00222707" w:rsidRPr="00B570F7" w:rsidTr="00283F38">
        <w:tc>
          <w:tcPr>
            <w:tcW w:w="4785" w:type="dxa"/>
          </w:tcPr>
          <w:p w:rsidR="00222707" w:rsidRPr="00B570F7" w:rsidRDefault="00222707" w:rsidP="00283F38">
            <w:pPr>
              <w:widowControl w:val="0"/>
              <w:autoSpaceDE w:val="0"/>
              <w:autoSpaceDN w:val="0"/>
              <w:adjustRightInd w:val="0"/>
              <w:jc w:val="both"/>
              <w:rPr>
                <w:sz w:val="28"/>
                <w:szCs w:val="28"/>
              </w:rPr>
            </w:pPr>
            <w:r>
              <w:rPr>
                <w:sz w:val="28"/>
                <w:szCs w:val="28"/>
              </w:rPr>
              <w:t xml:space="preserve">Строительство объектов торговли </w:t>
            </w:r>
            <w:r w:rsidRPr="00B570F7">
              <w:rPr>
                <w:sz w:val="28"/>
                <w:szCs w:val="28"/>
              </w:rPr>
              <w:t xml:space="preserve">площадью более 50 кв.м </w:t>
            </w:r>
          </w:p>
        </w:tc>
        <w:tc>
          <w:tcPr>
            <w:tcW w:w="4785" w:type="dxa"/>
          </w:tcPr>
          <w:p w:rsidR="00222707" w:rsidRPr="00B570F7" w:rsidRDefault="00222707" w:rsidP="00283F38">
            <w:pPr>
              <w:widowControl w:val="0"/>
              <w:autoSpaceDE w:val="0"/>
              <w:autoSpaceDN w:val="0"/>
              <w:adjustRightInd w:val="0"/>
              <w:jc w:val="both"/>
              <w:rPr>
                <w:sz w:val="28"/>
                <w:szCs w:val="28"/>
              </w:rPr>
            </w:pPr>
            <w:r w:rsidRPr="00B570F7">
              <w:rPr>
                <w:sz w:val="28"/>
                <w:szCs w:val="28"/>
              </w:rPr>
              <w:t>парковки, площадки для сбора мусора</w:t>
            </w:r>
          </w:p>
        </w:tc>
      </w:tr>
      <w:tr w:rsidR="00222707" w:rsidRPr="00B570F7" w:rsidTr="00283F38">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 xml:space="preserve">предприятия розничной торговли, общественного питания и бытового обслуживания населения, службы доставки, не поименованные в перечне основных видов разрешенного использования, в том числе встроенные и (или) пристроенные к объектам иного </w:t>
            </w:r>
            <w:r w:rsidRPr="00B570F7">
              <w:rPr>
                <w:rFonts w:ascii="Times New Roman" w:hAnsi="Times New Roman" w:cs="Times New Roman"/>
                <w:sz w:val="28"/>
                <w:szCs w:val="28"/>
              </w:rPr>
              <w:lastRenderedPageBreak/>
              <w:t>назначения</w:t>
            </w:r>
          </w:p>
        </w:tc>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lastRenderedPageBreak/>
              <w:t>хозяйственные постройки, гостевые автостоянки, сооружения локального инженерного обеспечения, гаражи служебного автотранспорта, здания и сооружения для размещения служб охраны и наблюдения, площадки для сбора мусора;</w:t>
            </w:r>
          </w:p>
        </w:tc>
      </w:tr>
      <w:tr w:rsidR="00222707" w:rsidRPr="00B570F7" w:rsidTr="00283F38">
        <w:trPr>
          <w:trHeight w:val="955"/>
        </w:trPr>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lastRenderedPageBreak/>
              <w:t>земельные участки для временного размещения нестационарных объектов</w:t>
            </w:r>
            <w:r>
              <w:rPr>
                <w:rFonts w:ascii="Times New Roman" w:hAnsi="Times New Roman" w:cs="Times New Roman"/>
                <w:sz w:val="28"/>
                <w:szCs w:val="28"/>
              </w:rPr>
              <w:t>.</w:t>
            </w:r>
          </w:p>
        </w:tc>
        <w:tc>
          <w:tcPr>
            <w:tcW w:w="4785" w:type="dxa"/>
            <w:vMerge w:val="restart"/>
          </w:tcPr>
          <w:p w:rsidR="00222707" w:rsidRPr="00B570F7" w:rsidRDefault="00222707" w:rsidP="00283F38">
            <w:pPr>
              <w:widowControl w:val="0"/>
              <w:autoSpaceDE w:val="0"/>
              <w:autoSpaceDN w:val="0"/>
              <w:adjustRightInd w:val="0"/>
              <w:jc w:val="both"/>
              <w:rPr>
                <w:b/>
                <w:bCs/>
                <w:sz w:val="28"/>
                <w:szCs w:val="28"/>
              </w:rPr>
            </w:pPr>
            <w:r w:rsidRPr="00B570F7">
              <w:rPr>
                <w:sz w:val="28"/>
                <w:szCs w:val="28"/>
              </w:rPr>
              <w:t>здания и сооружения для размещения служб обслуживания, охраны и наблюдения, гостевые автостоянки, магазины, кафе, пункты оказания первой медицинской помощи, общественные туалеты, складские постройки, площадки для сбора мусора.</w:t>
            </w:r>
          </w:p>
        </w:tc>
      </w:tr>
      <w:tr w:rsidR="00222707" w:rsidRPr="00B570F7" w:rsidTr="00283F38">
        <w:tc>
          <w:tcPr>
            <w:tcW w:w="4785" w:type="dxa"/>
          </w:tcPr>
          <w:p w:rsidR="00222707" w:rsidRPr="00A06381" w:rsidRDefault="00222707" w:rsidP="00283F38">
            <w:pPr>
              <w:pStyle w:val="ConsPlusCell"/>
              <w:widowControl/>
              <w:jc w:val="both"/>
            </w:pPr>
            <w:r w:rsidRPr="00B570F7">
              <w:rPr>
                <w:rFonts w:ascii="Times New Roman" w:hAnsi="Times New Roman" w:cs="Times New Roman"/>
                <w:sz w:val="28"/>
                <w:szCs w:val="28"/>
              </w:rPr>
              <w:t>мемориальные комплексы, монументы, памятники и памятные знаки, фонтаны, малые архитектурные формы.</w:t>
            </w:r>
          </w:p>
        </w:tc>
        <w:tc>
          <w:tcPr>
            <w:tcW w:w="4785" w:type="dxa"/>
            <w:vMerge/>
          </w:tcPr>
          <w:p w:rsidR="00222707" w:rsidRPr="00B570F7" w:rsidRDefault="00222707" w:rsidP="00283F38">
            <w:pPr>
              <w:widowControl w:val="0"/>
              <w:autoSpaceDE w:val="0"/>
              <w:autoSpaceDN w:val="0"/>
              <w:adjustRightInd w:val="0"/>
              <w:ind w:firstLine="720"/>
              <w:jc w:val="both"/>
              <w:rPr>
                <w:b/>
                <w:bCs/>
                <w:sz w:val="28"/>
                <w:szCs w:val="28"/>
              </w:rPr>
            </w:pPr>
          </w:p>
        </w:tc>
      </w:tr>
      <w:tr w:rsidR="00222707" w:rsidRPr="00B570F7" w:rsidTr="00283F38">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рынки, оптовые и мелкооптовые магазины</w:t>
            </w:r>
          </w:p>
        </w:tc>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гостевые автостоянки, площадки для сбора мусора;</w:t>
            </w:r>
          </w:p>
        </w:tc>
      </w:tr>
      <w:tr w:rsidR="00222707" w:rsidRPr="00B570F7" w:rsidTr="00283F38">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ветеринарные лечебницы</w:t>
            </w:r>
          </w:p>
        </w:tc>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гостевые автостоянки, площадки для сбора мусора;</w:t>
            </w:r>
          </w:p>
        </w:tc>
      </w:tr>
      <w:tr w:rsidR="00222707" w:rsidRPr="00B570F7" w:rsidTr="00283F38">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временные (сезонные) павильоны розничной торговли и обслуживания населения</w:t>
            </w:r>
          </w:p>
        </w:tc>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гостевые автостоянки, площадки для сбора мусора;</w:t>
            </w:r>
          </w:p>
        </w:tc>
      </w:tr>
      <w:tr w:rsidR="00222707" w:rsidRPr="00B570F7" w:rsidTr="00283F38">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приемные пункты вторичного сырья</w:t>
            </w:r>
          </w:p>
        </w:tc>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гостевые автостоянки, складские постройки, площадки для сбора мусора;</w:t>
            </w:r>
          </w:p>
        </w:tc>
      </w:tr>
      <w:tr w:rsidR="00222707" w:rsidRPr="00B570F7" w:rsidTr="00283F38">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 xml:space="preserve">автосервис </w:t>
            </w:r>
          </w:p>
        </w:tc>
        <w:tc>
          <w:tcPr>
            <w:tcW w:w="4785" w:type="dxa"/>
          </w:tcPr>
          <w:p w:rsidR="00222707" w:rsidRPr="00B570F7" w:rsidRDefault="00222707" w:rsidP="00283F38">
            <w:pPr>
              <w:pStyle w:val="ConsPlusCell"/>
              <w:jc w:val="both"/>
              <w:rPr>
                <w:rFonts w:ascii="Times New Roman" w:hAnsi="Times New Roman" w:cs="Times New Roman"/>
                <w:sz w:val="28"/>
                <w:szCs w:val="28"/>
              </w:rPr>
            </w:pPr>
            <w:r w:rsidRPr="00B570F7">
              <w:rPr>
                <w:rFonts w:ascii="Times New Roman" w:hAnsi="Times New Roman" w:cs="Times New Roman"/>
                <w:sz w:val="28"/>
                <w:szCs w:val="28"/>
              </w:rPr>
              <w:t>магазины сопутствующих товаров, автомойки , гостевые автостоянки, площадки для сбора мусора, общественные туалеты, локальные очистные сооружения, проезды, проходы;</w:t>
            </w:r>
          </w:p>
        </w:tc>
      </w:tr>
      <w:tr w:rsidR="00222707" w:rsidRPr="00B570F7" w:rsidTr="00283F38">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автозаправочные станции для заправки легкового транспорта жидким моторным топливом (бензин, дизельное топливо)</w:t>
            </w:r>
          </w:p>
        </w:tc>
        <w:tc>
          <w:tcPr>
            <w:tcW w:w="4785" w:type="dxa"/>
          </w:tcPr>
          <w:p w:rsidR="00222707" w:rsidRPr="00B570F7" w:rsidRDefault="00222707" w:rsidP="00283F38">
            <w:pPr>
              <w:pStyle w:val="ConsPlusCell"/>
              <w:jc w:val="both"/>
              <w:rPr>
                <w:rFonts w:ascii="Times New Roman" w:hAnsi="Times New Roman" w:cs="Times New Roman"/>
                <w:sz w:val="28"/>
                <w:szCs w:val="28"/>
              </w:rPr>
            </w:pPr>
            <w:r w:rsidRPr="00B570F7">
              <w:rPr>
                <w:rFonts w:ascii="Times New Roman" w:hAnsi="Times New Roman" w:cs="Times New Roman"/>
                <w:sz w:val="28"/>
                <w:szCs w:val="28"/>
              </w:rPr>
              <w:t>магазины, кафе, автомойки, площадки для сбора мусора, общественные туалеты, локальные очистные сооружения, проезды, проходы;</w:t>
            </w:r>
          </w:p>
        </w:tc>
      </w:tr>
      <w:tr w:rsidR="00222707" w:rsidRPr="00B570F7" w:rsidTr="00283F38">
        <w:tc>
          <w:tcPr>
            <w:tcW w:w="4785" w:type="dxa"/>
          </w:tcPr>
          <w:p w:rsidR="00222707" w:rsidRPr="00B570F7" w:rsidRDefault="00222707" w:rsidP="00283F38">
            <w:pPr>
              <w:pStyle w:val="ConsPlusCell"/>
              <w:widowControl/>
              <w:jc w:val="both"/>
              <w:rPr>
                <w:rFonts w:ascii="Times New Roman" w:hAnsi="Times New Roman" w:cs="Times New Roman"/>
                <w:sz w:val="28"/>
                <w:szCs w:val="28"/>
              </w:rPr>
            </w:pPr>
            <w:r w:rsidRPr="00B570F7">
              <w:rPr>
                <w:rFonts w:ascii="Times New Roman" w:hAnsi="Times New Roman" w:cs="Times New Roman"/>
                <w:sz w:val="28"/>
                <w:szCs w:val="28"/>
              </w:rPr>
              <w:t>автомойки</w:t>
            </w:r>
          </w:p>
        </w:tc>
        <w:tc>
          <w:tcPr>
            <w:tcW w:w="4785" w:type="dxa"/>
          </w:tcPr>
          <w:p w:rsidR="00222707" w:rsidRPr="00B570F7" w:rsidRDefault="00222707" w:rsidP="00283F38">
            <w:pPr>
              <w:pStyle w:val="ConsPlusCell"/>
              <w:jc w:val="both"/>
              <w:rPr>
                <w:rFonts w:ascii="Times New Roman" w:hAnsi="Times New Roman" w:cs="Times New Roman"/>
                <w:sz w:val="28"/>
                <w:szCs w:val="28"/>
              </w:rPr>
            </w:pPr>
            <w:r w:rsidRPr="00B570F7">
              <w:rPr>
                <w:rFonts w:ascii="Times New Roman" w:hAnsi="Times New Roman" w:cs="Times New Roman"/>
                <w:sz w:val="28"/>
                <w:szCs w:val="28"/>
              </w:rPr>
              <w:t>магазины сопутствующих товаров, автосервис, локальные очистные сооружения, гостевые автостоянки, площадки для сбора мусора, общественные туалеты.</w:t>
            </w:r>
          </w:p>
        </w:tc>
      </w:tr>
    </w:tbl>
    <w:p w:rsidR="00222707" w:rsidRPr="00A06381" w:rsidRDefault="00222707" w:rsidP="00222707">
      <w:pPr>
        <w:ind w:firstLine="708"/>
        <w:rPr>
          <w:sz w:val="28"/>
          <w:szCs w:val="28"/>
        </w:rPr>
      </w:pPr>
    </w:p>
    <w:p w:rsidR="00222707" w:rsidRPr="00A06381" w:rsidRDefault="00222707" w:rsidP="00222707">
      <w:pPr>
        <w:ind w:firstLine="708"/>
        <w:rPr>
          <w:sz w:val="28"/>
          <w:szCs w:val="28"/>
        </w:rPr>
      </w:pPr>
      <w:r w:rsidRPr="00A06381">
        <w:rPr>
          <w:sz w:val="28"/>
          <w:szCs w:val="28"/>
        </w:rPr>
        <w:t>Для зоны Ж-1А установлены следующие размеры земельных участков и предельные параметры разрешенного строительства, реконструкции объектов капитального строительства:</w:t>
      </w:r>
    </w:p>
    <w:p w:rsidR="00222707" w:rsidRPr="00A06381" w:rsidRDefault="00222707" w:rsidP="00222707">
      <w:pPr>
        <w:ind w:firstLine="708"/>
        <w:rPr>
          <w:sz w:val="28"/>
          <w:szCs w:val="28"/>
        </w:rPr>
      </w:pPr>
    </w:p>
    <w:tbl>
      <w:tblPr>
        <w:tblW w:w="95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120"/>
        <w:gridCol w:w="6420"/>
      </w:tblGrid>
      <w:tr w:rsidR="00222707" w:rsidRPr="00A06381" w:rsidTr="00283F38">
        <w:trPr>
          <w:trHeight w:val="17"/>
        </w:trPr>
        <w:tc>
          <w:tcPr>
            <w:tcW w:w="9540" w:type="dxa"/>
            <w:gridSpan w:val="2"/>
            <w:tcBorders>
              <w:top w:val="single" w:sz="4" w:space="0" w:color="auto"/>
              <w:left w:val="single" w:sz="4" w:space="0" w:color="auto"/>
              <w:bottom w:val="single" w:sz="4" w:space="0" w:color="auto"/>
              <w:right w:val="single" w:sz="4" w:space="0" w:color="auto"/>
            </w:tcBorders>
            <w:vAlign w:val="center"/>
          </w:tcPr>
          <w:p w:rsidR="00222707" w:rsidRPr="00A06381" w:rsidRDefault="00222707" w:rsidP="00283F38">
            <w:pPr>
              <w:ind w:firstLine="708"/>
              <w:rPr>
                <w:b/>
                <w:sz w:val="28"/>
                <w:szCs w:val="28"/>
              </w:rPr>
            </w:pPr>
            <w:r w:rsidRPr="00A06381">
              <w:rPr>
                <w:b/>
                <w:sz w:val="28"/>
                <w:szCs w:val="28"/>
              </w:rPr>
              <w:lastRenderedPageBreak/>
              <w:t>Площадь земельного участка</w:t>
            </w:r>
          </w:p>
        </w:tc>
      </w:tr>
      <w:tr w:rsidR="00222707" w:rsidRPr="00A06381" w:rsidTr="00283F38">
        <w:trPr>
          <w:trHeight w:val="78"/>
        </w:trPr>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максимальная</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 xml:space="preserve">- </w:t>
            </w:r>
            <w:smartTag w:uri="urn:schemas-microsoft-com:office:smarttags" w:element="metricconverter">
              <w:smartTagPr>
                <w:attr w:name="ProductID" w:val="1500 м2"/>
              </w:smartTagPr>
              <w:r w:rsidRPr="00A06381">
                <w:rPr>
                  <w:sz w:val="28"/>
                  <w:szCs w:val="28"/>
                </w:rPr>
                <w:t>1500 м</w:t>
              </w:r>
              <w:r w:rsidRPr="00A06381">
                <w:rPr>
                  <w:sz w:val="28"/>
                  <w:szCs w:val="28"/>
                  <w:vertAlign w:val="superscript"/>
                </w:rPr>
                <w:t>2</w:t>
              </w:r>
            </w:smartTag>
            <w:r w:rsidRPr="00A06381">
              <w:rPr>
                <w:sz w:val="28"/>
                <w:szCs w:val="28"/>
              </w:rPr>
              <w:t xml:space="preserve"> (для индивидуального жилищного строительства)</w:t>
            </w:r>
          </w:p>
        </w:tc>
      </w:tr>
      <w:tr w:rsidR="00222707" w:rsidRPr="00A06381" w:rsidTr="00283F38">
        <w:trPr>
          <w:trHeight w:val="23"/>
        </w:trPr>
        <w:tc>
          <w:tcPr>
            <w:tcW w:w="3120" w:type="dxa"/>
            <w:tcBorders>
              <w:top w:val="single" w:sz="4" w:space="0" w:color="auto"/>
              <w:left w:val="single" w:sz="4" w:space="0" w:color="auto"/>
              <w:bottom w:val="single" w:sz="4" w:space="0" w:color="auto"/>
              <w:right w:val="single" w:sz="4" w:space="0" w:color="auto"/>
            </w:tcBorders>
          </w:tcPr>
          <w:p w:rsidR="00222707" w:rsidRPr="00A06381" w:rsidRDefault="00222707" w:rsidP="00283F38">
            <w:pPr>
              <w:rPr>
                <w:sz w:val="28"/>
                <w:szCs w:val="28"/>
              </w:rPr>
            </w:pPr>
            <w:r w:rsidRPr="00A06381">
              <w:rPr>
                <w:sz w:val="28"/>
                <w:szCs w:val="28"/>
              </w:rPr>
              <w:t>минимальная</w:t>
            </w:r>
          </w:p>
        </w:tc>
        <w:tc>
          <w:tcPr>
            <w:tcW w:w="6420" w:type="dxa"/>
            <w:tcBorders>
              <w:top w:val="single" w:sz="4" w:space="0" w:color="auto"/>
              <w:left w:val="single" w:sz="4" w:space="0" w:color="auto"/>
              <w:bottom w:val="single" w:sz="4" w:space="0" w:color="auto"/>
              <w:right w:val="single" w:sz="4" w:space="0" w:color="auto"/>
            </w:tcBorders>
          </w:tcPr>
          <w:p w:rsidR="00222707" w:rsidRPr="00A06381" w:rsidRDefault="00222707" w:rsidP="00283F38">
            <w:pPr>
              <w:rPr>
                <w:sz w:val="28"/>
                <w:szCs w:val="28"/>
                <w:vertAlign w:val="superscript"/>
              </w:rPr>
            </w:pPr>
            <w:r w:rsidRPr="00A06381">
              <w:rPr>
                <w:sz w:val="28"/>
                <w:szCs w:val="28"/>
              </w:rPr>
              <w:t xml:space="preserve">- </w:t>
            </w:r>
            <w:smartTag w:uri="urn:schemas-microsoft-com:office:smarttags" w:element="metricconverter">
              <w:smartTagPr>
                <w:attr w:name="ProductID" w:val="600 м2"/>
              </w:smartTagPr>
              <w:r w:rsidRPr="00A06381">
                <w:rPr>
                  <w:sz w:val="28"/>
                  <w:szCs w:val="28"/>
                </w:rPr>
                <w:t>600 м</w:t>
              </w:r>
              <w:r w:rsidRPr="00A06381">
                <w:rPr>
                  <w:sz w:val="28"/>
                  <w:szCs w:val="28"/>
                  <w:vertAlign w:val="superscript"/>
                </w:rPr>
                <w:t>2</w:t>
              </w:r>
            </w:smartTag>
            <w:r w:rsidRPr="00A06381">
              <w:rPr>
                <w:sz w:val="28"/>
                <w:szCs w:val="28"/>
                <w:vertAlign w:val="superscript"/>
              </w:rPr>
              <w:t xml:space="preserve"> </w:t>
            </w:r>
            <w:r w:rsidRPr="00A06381">
              <w:rPr>
                <w:sz w:val="28"/>
                <w:szCs w:val="28"/>
              </w:rPr>
              <w:t>(для индивидуального жилищного строительства)</w:t>
            </w:r>
          </w:p>
        </w:tc>
      </w:tr>
      <w:tr w:rsidR="00222707" w:rsidRPr="00A06381" w:rsidTr="00283F38">
        <w:trPr>
          <w:trHeight w:val="23"/>
        </w:trPr>
        <w:tc>
          <w:tcPr>
            <w:tcW w:w="9540" w:type="dxa"/>
            <w:gridSpan w:val="2"/>
            <w:tcBorders>
              <w:top w:val="single" w:sz="4" w:space="0" w:color="auto"/>
              <w:left w:val="single" w:sz="4" w:space="0" w:color="auto"/>
              <w:bottom w:val="single" w:sz="4" w:space="0" w:color="auto"/>
              <w:right w:val="single" w:sz="4" w:space="0" w:color="auto"/>
            </w:tcBorders>
          </w:tcPr>
          <w:p w:rsidR="00222707" w:rsidRPr="00A06381" w:rsidRDefault="00222707" w:rsidP="00283F38">
            <w:pPr>
              <w:ind w:firstLine="708"/>
              <w:rPr>
                <w:sz w:val="28"/>
                <w:szCs w:val="28"/>
              </w:rPr>
            </w:pPr>
            <w:r w:rsidRPr="00A06381">
              <w:rPr>
                <w:b/>
                <w:sz w:val="28"/>
                <w:szCs w:val="28"/>
              </w:rPr>
              <w:t>Количество этажей</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максимальное</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22707" w:rsidRPr="00A06381" w:rsidRDefault="00222707" w:rsidP="00283F38">
            <w:pPr>
              <w:rPr>
                <w:sz w:val="28"/>
                <w:szCs w:val="28"/>
              </w:rPr>
            </w:pPr>
            <w:r w:rsidRPr="00A06381">
              <w:rPr>
                <w:sz w:val="28"/>
                <w:szCs w:val="28"/>
              </w:rPr>
              <w:t>3 (для всех видов использования объектов капитального строительства)</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минимальное</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22707" w:rsidRPr="00A06381" w:rsidRDefault="00222707" w:rsidP="00283F38">
            <w:pPr>
              <w:rPr>
                <w:sz w:val="28"/>
                <w:szCs w:val="28"/>
              </w:rPr>
            </w:pPr>
            <w:r w:rsidRPr="00A06381">
              <w:rPr>
                <w:sz w:val="28"/>
                <w:szCs w:val="28"/>
              </w:rPr>
              <w:t>не нормируется</w:t>
            </w:r>
          </w:p>
        </w:tc>
      </w:tr>
      <w:tr w:rsidR="00222707" w:rsidRPr="00A06381" w:rsidTr="00283F38">
        <w:tc>
          <w:tcPr>
            <w:tcW w:w="95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ind w:firstLine="708"/>
              <w:rPr>
                <w:sz w:val="28"/>
                <w:szCs w:val="28"/>
              </w:rPr>
            </w:pPr>
            <w:r w:rsidRPr="00A06381">
              <w:rPr>
                <w:b/>
                <w:sz w:val="28"/>
                <w:szCs w:val="28"/>
              </w:rPr>
              <w:t>Высота зданий, сооружений:</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максимальная</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22707" w:rsidRPr="00A06381" w:rsidRDefault="00222707" w:rsidP="00283F38">
            <w:pPr>
              <w:rPr>
                <w:sz w:val="28"/>
                <w:szCs w:val="28"/>
              </w:rPr>
            </w:pPr>
            <w:smartTag w:uri="urn:schemas-microsoft-com:office:smarttags" w:element="metricconverter">
              <w:smartTagPr>
                <w:attr w:name="ProductID" w:val="12 м"/>
              </w:smartTagPr>
              <w:r w:rsidRPr="00A06381">
                <w:rPr>
                  <w:sz w:val="28"/>
                  <w:szCs w:val="28"/>
                </w:rPr>
                <w:t>12 м</w:t>
              </w:r>
            </w:smartTag>
            <w:r w:rsidRPr="00A06381">
              <w:rPr>
                <w:sz w:val="28"/>
                <w:szCs w:val="28"/>
              </w:rPr>
              <w:t xml:space="preserve"> (для всех видов использования объектов капитального строительства)</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минимальная</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22707" w:rsidRPr="00A06381" w:rsidRDefault="00222707" w:rsidP="00283F38">
            <w:pPr>
              <w:rPr>
                <w:sz w:val="28"/>
                <w:szCs w:val="28"/>
              </w:rPr>
            </w:pPr>
            <w:r w:rsidRPr="00A06381">
              <w:rPr>
                <w:sz w:val="28"/>
                <w:szCs w:val="28"/>
              </w:rPr>
              <w:t>не нормируется</w:t>
            </w:r>
          </w:p>
        </w:tc>
      </w:tr>
      <w:tr w:rsidR="00222707" w:rsidRPr="00A06381" w:rsidTr="00283F38">
        <w:tc>
          <w:tcPr>
            <w:tcW w:w="95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ind w:firstLine="708"/>
              <w:rPr>
                <w:sz w:val="28"/>
                <w:szCs w:val="28"/>
              </w:rPr>
            </w:pPr>
            <w:r w:rsidRPr="00A06381">
              <w:rPr>
                <w:b/>
                <w:sz w:val="28"/>
                <w:szCs w:val="28"/>
              </w:rPr>
              <w:t>Процент застройки:</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максимальный:</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22707" w:rsidRPr="00A06381" w:rsidRDefault="00222707" w:rsidP="00283F38">
            <w:pPr>
              <w:rPr>
                <w:sz w:val="28"/>
                <w:szCs w:val="28"/>
              </w:rPr>
            </w:pPr>
            <w:r w:rsidRPr="00A06381">
              <w:rPr>
                <w:sz w:val="28"/>
                <w:szCs w:val="28"/>
              </w:rPr>
              <w:t xml:space="preserve">40% (для земельного участка под индивидуальное жилищное строительство площадью от </w:t>
            </w:r>
            <w:smartTag w:uri="urn:schemas-microsoft-com:office:smarttags" w:element="metricconverter">
              <w:smartTagPr>
                <w:attr w:name="ProductID" w:val="600 м2"/>
              </w:smartTagPr>
              <w:r w:rsidRPr="00A06381">
                <w:rPr>
                  <w:sz w:val="28"/>
                  <w:szCs w:val="28"/>
                </w:rPr>
                <w:t>600 м</w:t>
              </w:r>
              <w:r w:rsidRPr="00A06381">
                <w:rPr>
                  <w:sz w:val="28"/>
                  <w:szCs w:val="28"/>
                  <w:vertAlign w:val="superscript"/>
                </w:rPr>
                <w:t>2</w:t>
              </w:r>
            </w:smartTag>
            <w:r w:rsidRPr="00A06381">
              <w:rPr>
                <w:sz w:val="28"/>
                <w:szCs w:val="28"/>
                <w:vertAlign w:val="superscript"/>
              </w:rPr>
              <w:t xml:space="preserve"> </w:t>
            </w:r>
            <w:r w:rsidRPr="00A06381">
              <w:rPr>
                <w:sz w:val="28"/>
                <w:szCs w:val="28"/>
              </w:rPr>
              <w:t xml:space="preserve">до </w:t>
            </w:r>
            <w:smartTag w:uri="urn:schemas-microsoft-com:office:smarttags" w:element="metricconverter">
              <w:smartTagPr>
                <w:attr w:name="ProductID" w:val="1500 м2"/>
              </w:smartTagPr>
              <w:r w:rsidRPr="00A06381">
                <w:rPr>
                  <w:sz w:val="28"/>
                  <w:szCs w:val="28"/>
                </w:rPr>
                <w:t>1500 м</w:t>
              </w:r>
              <w:r w:rsidRPr="00A06381">
                <w:rPr>
                  <w:sz w:val="28"/>
                  <w:szCs w:val="28"/>
                  <w:vertAlign w:val="superscript"/>
                </w:rPr>
                <w:t>2</w:t>
              </w:r>
            </w:smartTag>
            <w:r w:rsidRPr="00A06381">
              <w:rPr>
                <w:sz w:val="28"/>
                <w:szCs w:val="28"/>
              </w:rPr>
              <w:t>)</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минимальный:</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22707" w:rsidRPr="00A06381" w:rsidRDefault="00222707" w:rsidP="00283F38">
            <w:pPr>
              <w:rPr>
                <w:sz w:val="28"/>
                <w:szCs w:val="28"/>
              </w:rPr>
            </w:pPr>
            <w:r w:rsidRPr="00A06381">
              <w:rPr>
                <w:sz w:val="28"/>
                <w:szCs w:val="28"/>
              </w:rPr>
              <w:t>не нормируется</w:t>
            </w:r>
          </w:p>
        </w:tc>
      </w:tr>
      <w:tr w:rsidR="00222707" w:rsidRPr="00A06381" w:rsidTr="00283F38">
        <w:tc>
          <w:tcPr>
            <w:tcW w:w="95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ind w:firstLine="708"/>
              <w:rPr>
                <w:sz w:val="28"/>
                <w:szCs w:val="28"/>
              </w:rPr>
            </w:pPr>
            <w:r w:rsidRPr="00A06381">
              <w:rPr>
                <w:b/>
                <w:sz w:val="28"/>
                <w:szCs w:val="28"/>
              </w:rPr>
              <w:t>Иные показатели:</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максимальная высота оград вдоль улиц</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smartTag w:uri="urn:schemas-microsoft-com:office:smarttags" w:element="metricconverter">
              <w:smartTagPr>
                <w:attr w:name="ProductID" w:val="1,8 м"/>
              </w:smartTagPr>
              <w:r w:rsidRPr="00A06381">
                <w:rPr>
                  <w:sz w:val="28"/>
                  <w:szCs w:val="28"/>
                </w:rPr>
                <w:t>1,8 м</w:t>
              </w:r>
            </w:smartTag>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максимальная высота оград между соседними участками</w:t>
            </w:r>
          </w:p>
          <w:p w:rsidR="00222707" w:rsidRPr="00A06381" w:rsidRDefault="00222707" w:rsidP="00283F38">
            <w:pPr>
              <w:ind w:firstLine="708"/>
              <w:rPr>
                <w:sz w:val="28"/>
                <w:szCs w:val="28"/>
              </w:rPr>
            </w:pP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smartTag w:uri="urn:schemas-microsoft-com:office:smarttags" w:element="metricconverter">
              <w:smartTagPr>
                <w:attr w:name="ProductID" w:val="1,8 м"/>
              </w:smartTagPr>
              <w:r w:rsidRPr="00A06381">
                <w:rPr>
                  <w:sz w:val="28"/>
                  <w:szCs w:val="28"/>
                </w:rPr>
                <w:t>1,8 м</w:t>
              </w:r>
            </w:smartTag>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 xml:space="preserve">иные требования к устройству оград между </w:t>
            </w:r>
            <w:r w:rsidRPr="00A06381">
              <w:rPr>
                <w:sz w:val="28"/>
                <w:szCs w:val="28"/>
              </w:rPr>
              <w:lastRenderedPageBreak/>
              <w:t>соседними участками</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lastRenderedPageBreak/>
              <w:t xml:space="preserve">обязательно устройство проветриваемого </w:t>
            </w:r>
            <w:r w:rsidRPr="00A06381">
              <w:rPr>
                <w:sz w:val="28"/>
                <w:szCs w:val="28"/>
              </w:rPr>
              <w:lastRenderedPageBreak/>
              <w:t>ограждения</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lastRenderedPageBreak/>
              <w:t>минимальный отступ застройки от красной линии улицы</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5м (для индивидуальных и блокированных жилых домов)</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минимальный отступ застройки от межи, разделяющей соседние участки</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1м - от индивидуального жилого дома;</w:t>
            </w:r>
          </w:p>
          <w:p w:rsidR="00222707" w:rsidRPr="00A06381" w:rsidRDefault="00222707" w:rsidP="00283F38">
            <w:pPr>
              <w:rPr>
                <w:sz w:val="28"/>
                <w:szCs w:val="28"/>
              </w:rPr>
            </w:pPr>
            <w:r w:rsidRPr="00A06381">
              <w:rPr>
                <w:sz w:val="28"/>
                <w:szCs w:val="28"/>
              </w:rPr>
              <w:t>4м - от постройки для содержания скота и птицы;</w:t>
            </w:r>
          </w:p>
          <w:p w:rsidR="00222707" w:rsidRPr="00A06381" w:rsidRDefault="00222707" w:rsidP="00283F38">
            <w:pPr>
              <w:rPr>
                <w:sz w:val="28"/>
                <w:szCs w:val="28"/>
              </w:rPr>
            </w:pPr>
            <w:r w:rsidRPr="00A06381">
              <w:rPr>
                <w:sz w:val="28"/>
                <w:szCs w:val="28"/>
              </w:rPr>
              <w:t>1м – от вспомогательных построек (бани, гаража, и др.)</w:t>
            </w:r>
          </w:p>
        </w:tc>
      </w:tr>
      <w:tr w:rsidR="00222707" w:rsidRPr="00A06381" w:rsidTr="00283F38">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минимальный отступ от межи, разделяющей соседние участки индивидуальных и блокированных жилых домов, до зеленых насаждений</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2707" w:rsidRPr="00A06381" w:rsidRDefault="00222707" w:rsidP="00283F38">
            <w:pPr>
              <w:rPr>
                <w:sz w:val="28"/>
                <w:szCs w:val="28"/>
              </w:rPr>
            </w:pPr>
            <w:r w:rsidRPr="00A06381">
              <w:rPr>
                <w:sz w:val="28"/>
                <w:szCs w:val="28"/>
              </w:rPr>
              <w:t>4м – от стволов высокорослых деревьев;</w:t>
            </w:r>
          </w:p>
          <w:p w:rsidR="00222707" w:rsidRPr="00A06381" w:rsidRDefault="00222707" w:rsidP="00283F38">
            <w:pPr>
              <w:rPr>
                <w:sz w:val="28"/>
                <w:szCs w:val="28"/>
              </w:rPr>
            </w:pPr>
            <w:r w:rsidRPr="00A06381">
              <w:rPr>
                <w:sz w:val="28"/>
                <w:szCs w:val="28"/>
              </w:rPr>
              <w:t>2м – от среднерослых;</w:t>
            </w:r>
          </w:p>
          <w:p w:rsidR="00222707" w:rsidRPr="00A06381" w:rsidRDefault="00222707" w:rsidP="00283F38">
            <w:pPr>
              <w:rPr>
                <w:sz w:val="28"/>
                <w:szCs w:val="28"/>
              </w:rPr>
            </w:pPr>
            <w:r w:rsidRPr="00A06381">
              <w:rPr>
                <w:sz w:val="28"/>
                <w:szCs w:val="28"/>
              </w:rPr>
              <w:t>1м – от кустарника.</w:t>
            </w:r>
          </w:p>
        </w:tc>
      </w:tr>
    </w:tbl>
    <w:p w:rsidR="00222707" w:rsidRPr="00A06381" w:rsidRDefault="0055491A" w:rsidP="0055491A">
      <w:pPr>
        <w:rPr>
          <w:sz w:val="28"/>
          <w:szCs w:val="28"/>
        </w:rPr>
      </w:pPr>
      <w:r>
        <w:rPr>
          <w:sz w:val="28"/>
          <w:szCs w:val="28"/>
        </w:rPr>
        <w:t xml:space="preserve">              </w:t>
      </w:r>
      <w:r w:rsidR="00222707" w:rsidRPr="00A06381">
        <w:rPr>
          <w:sz w:val="28"/>
          <w:szCs w:val="28"/>
        </w:rPr>
        <w:t>Примечания к таблице:</w:t>
      </w:r>
    </w:p>
    <w:p w:rsidR="00222707" w:rsidRPr="00A06381" w:rsidRDefault="00222707" w:rsidP="00222707">
      <w:pPr>
        <w:ind w:firstLine="708"/>
        <w:rPr>
          <w:sz w:val="28"/>
          <w:szCs w:val="28"/>
        </w:rPr>
      </w:pPr>
      <w:r w:rsidRPr="00A06381">
        <w:rPr>
          <w:sz w:val="28"/>
          <w:szCs w:val="28"/>
        </w:rPr>
        <w:t>1. В объектах, сочетающих различные виды использования, нежилые виды использования должны располагаться на первых этажах, под помещениями жилого назначения, и обеспечиваться отдельным входом.</w:t>
      </w:r>
    </w:p>
    <w:p w:rsidR="00222707" w:rsidRPr="00A06381" w:rsidRDefault="00222707" w:rsidP="00222707">
      <w:pPr>
        <w:ind w:firstLine="708"/>
        <w:rPr>
          <w:sz w:val="28"/>
          <w:szCs w:val="28"/>
        </w:rPr>
      </w:pPr>
      <w:r w:rsidRPr="00A06381">
        <w:rPr>
          <w:sz w:val="28"/>
          <w:szCs w:val="28"/>
        </w:rPr>
        <w:t>2. Формирование земельных участков посредством разделения исходного участка на участки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 (применительно к соответствующему виду использования). Исключения могут быть предоставлены только по процедурам согласований, проводимых в установленном законом порядке.</w:t>
      </w:r>
    </w:p>
    <w:p w:rsidR="007C790E" w:rsidRPr="00346CC4" w:rsidRDefault="00222707" w:rsidP="00346CC4">
      <w:pPr>
        <w:ind w:firstLine="708"/>
        <w:rPr>
          <w:sz w:val="28"/>
          <w:szCs w:val="28"/>
        </w:rPr>
      </w:pPr>
      <w:r w:rsidRPr="00A06381">
        <w:rPr>
          <w:sz w:val="28"/>
          <w:szCs w:val="28"/>
        </w:rPr>
        <w:t>3. Ограничения использования земельных участков и объектов капитального строительства указаны в статьях 20 и 21 настоящих Правил.</w:t>
      </w:r>
    </w:p>
    <w:p w:rsidR="0055491A" w:rsidRPr="0055491A" w:rsidRDefault="003D478C" w:rsidP="0055491A">
      <w:pPr>
        <w:pStyle w:val="a9"/>
        <w:rPr>
          <w:rFonts w:ascii="Times New Roman" w:hAnsi="Times New Roman" w:cs="Times New Roman"/>
        </w:rPr>
      </w:pPr>
      <w:r w:rsidRPr="0055491A">
        <w:rPr>
          <w:rFonts w:ascii="Times New Roman" w:hAnsi="Times New Roman" w:cs="Times New Roman"/>
        </w:rPr>
        <w:t>Глава</w:t>
      </w:r>
      <w:r w:rsidR="0055491A" w:rsidRPr="0055491A">
        <w:rPr>
          <w:rFonts w:ascii="Times New Roman" w:hAnsi="Times New Roman" w:cs="Times New Roman"/>
        </w:rPr>
        <w:t xml:space="preserve"> Администрации</w:t>
      </w:r>
    </w:p>
    <w:p w:rsidR="007C790E" w:rsidRPr="0055491A" w:rsidRDefault="003D478C" w:rsidP="0055491A">
      <w:pPr>
        <w:pStyle w:val="a9"/>
      </w:pPr>
      <w:r w:rsidRPr="0055491A">
        <w:rPr>
          <w:rFonts w:ascii="Times New Roman" w:hAnsi="Times New Roman" w:cs="Times New Roman"/>
        </w:rPr>
        <w:t xml:space="preserve"> Митякинского</w:t>
      </w:r>
      <w:r w:rsidR="0055491A" w:rsidRPr="0055491A">
        <w:rPr>
          <w:rFonts w:ascii="Times New Roman" w:hAnsi="Times New Roman" w:cs="Times New Roman"/>
        </w:rPr>
        <w:t xml:space="preserve"> </w:t>
      </w:r>
      <w:r w:rsidRPr="0055491A">
        <w:rPr>
          <w:rFonts w:ascii="Times New Roman" w:hAnsi="Times New Roman" w:cs="Times New Roman"/>
        </w:rPr>
        <w:t>сельского поселения:                                                                                С.И.Куркин</w:t>
      </w:r>
    </w:p>
    <w:tbl>
      <w:tblPr>
        <w:tblW w:w="9900" w:type="dxa"/>
        <w:tblInd w:w="108" w:type="dxa"/>
        <w:tblLayout w:type="fixed"/>
        <w:tblLook w:val="04A0"/>
      </w:tblPr>
      <w:tblGrid>
        <w:gridCol w:w="4808"/>
        <w:gridCol w:w="5092"/>
      </w:tblGrid>
      <w:tr w:rsidR="00BD0852" w:rsidRPr="00CB49CB" w:rsidTr="00BD0852">
        <w:trPr>
          <w:trHeight w:val="2877"/>
        </w:trPr>
        <w:tc>
          <w:tcPr>
            <w:tcW w:w="4808" w:type="dxa"/>
          </w:tcPr>
          <w:p w:rsidR="00BD0852" w:rsidRPr="00CB49CB" w:rsidRDefault="00BD0852" w:rsidP="00BD0852">
            <w:pPr>
              <w:pStyle w:val="a9"/>
              <w:rPr>
                <w:rFonts w:ascii="Times New Roman" w:eastAsia="Times New Roman" w:hAnsi="Times New Roman" w:cs="Times New Roman"/>
                <w:szCs w:val="24"/>
              </w:rPr>
            </w:pPr>
            <w:r w:rsidRPr="00CB49CB">
              <w:rPr>
                <w:rFonts w:ascii="Times New Roman" w:hAnsi="Times New Roman" w:cs="Times New Roman"/>
              </w:rPr>
              <w:lastRenderedPageBreak/>
              <w:t xml:space="preserve">      </w:t>
            </w:r>
            <w:r w:rsidR="0055491A">
              <w:rPr>
                <w:rFonts w:ascii="Times New Roman" w:hAnsi="Times New Roman" w:cs="Times New Roman"/>
              </w:rPr>
              <w:t xml:space="preserve">    </w:t>
            </w:r>
            <w:bookmarkStart w:id="0" w:name="_GoBack"/>
            <w:bookmarkEnd w:id="0"/>
            <w:r w:rsidRPr="00CB49CB">
              <w:rPr>
                <w:rFonts w:ascii="Times New Roman" w:hAnsi="Times New Roman" w:cs="Times New Roman"/>
              </w:rPr>
              <w:t xml:space="preserve">РОССИЯ                                                                                                                                                                                                                                              </w:t>
            </w:r>
          </w:p>
          <w:p w:rsidR="00BD0852" w:rsidRPr="00CB49CB" w:rsidRDefault="00BD0852" w:rsidP="00BD0852">
            <w:pPr>
              <w:pStyle w:val="a9"/>
              <w:rPr>
                <w:rFonts w:ascii="Times New Roman" w:eastAsiaTheme="minorEastAsia" w:hAnsi="Times New Roman" w:cs="Times New Roman"/>
                <w:sz w:val="28"/>
              </w:rPr>
            </w:pPr>
            <w:r w:rsidRPr="00CB49CB">
              <w:rPr>
                <w:rFonts w:ascii="Times New Roman" w:eastAsiaTheme="minorEastAsia" w:hAnsi="Times New Roman" w:cs="Times New Roman"/>
              </w:rPr>
              <w:t xml:space="preserve">    Администрация                                                       </w:t>
            </w:r>
          </w:p>
          <w:p w:rsidR="00BD0852" w:rsidRPr="00CB49CB" w:rsidRDefault="00BD0852" w:rsidP="00BD0852">
            <w:pPr>
              <w:pStyle w:val="a9"/>
              <w:rPr>
                <w:rFonts w:ascii="Times New Roman" w:eastAsiaTheme="minorEastAsia" w:hAnsi="Times New Roman" w:cs="Times New Roman"/>
                <w:sz w:val="24"/>
              </w:rPr>
            </w:pPr>
            <w:r w:rsidRPr="00CB49CB">
              <w:rPr>
                <w:rFonts w:ascii="Times New Roman" w:eastAsiaTheme="minorEastAsia" w:hAnsi="Times New Roman" w:cs="Times New Roman"/>
              </w:rPr>
              <w:t xml:space="preserve">     Митякинского                                                   </w:t>
            </w:r>
          </w:p>
          <w:p w:rsidR="00BD0852" w:rsidRPr="00CB49CB" w:rsidRDefault="00BD0852" w:rsidP="00BD0852">
            <w:pPr>
              <w:pStyle w:val="a9"/>
              <w:rPr>
                <w:rFonts w:ascii="Times New Roman" w:eastAsia="Times New Roman" w:hAnsi="Times New Roman" w:cs="Times New Roman"/>
                <w:sz w:val="28"/>
              </w:rPr>
            </w:pPr>
            <w:r w:rsidRPr="00CB49CB">
              <w:rPr>
                <w:rFonts w:ascii="Times New Roman" w:hAnsi="Times New Roman" w:cs="Times New Roman"/>
              </w:rPr>
              <w:t xml:space="preserve">сельского  поселения                                     Ростовской области </w:t>
            </w:r>
          </w:p>
          <w:p w:rsidR="00BD0852" w:rsidRPr="00CB49CB" w:rsidRDefault="00BD0852" w:rsidP="00BD0852">
            <w:pPr>
              <w:pStyle w:val="a9"/>
              <w:rPr>
                <w:rFonts w:ascii="Times New Roman" w:eastAsiaTheme="minorEastAsia" w:hAnsi="Times New Roman" w:cs="Times New Roman"/>
                <w:sz w:val="28"/>
              </w:rPr>
            </w:pPr>
            <w:r w:rsidRPr="00CB49CB">
              <w:rPr>
                <w:rFonts w:ascii="Times New Roman" w:eastAsiaTheme="minorEastAsia" w:hAnsi="Times New Roman" w:cs="Times New Roman"/>
              </w:rPr>
              <w:t xml:space="preserve">Тарасовского  района                                     </w:t>
            </w:r>
          </w:p>
          <w:p w:rsidR="00BD0852" w:rsidRPr="00CB49CB" w:rsidRDefault="00BD0852" w:rsidP="00BD0852">
            <w:pPr>
              <w:pStyle w:val="a9"/>
              <w:rPr>
                <w:rFonts w:ascii="Times New Roman" w:eastAsia="Times New Roman" w:hAnsi="Times New Roman" w:cs="Times New Roman"/>
                <w:sz w:val="24"/>
              </w:rPr>
            </w:pPr>
            <w:r w:rsidRPr="00CB49CB">
              <w:rPr>
                <w:rFonts w:ascii="Times New Roman" w:hAnsi="Times New Roman" w:cs="Times New Roman"/>
                <w:sz w:val="20"/>
              </w:rPr>
              <w:t xml:space="preserve">346092   ст. Митякинская                                             </w:t>
            </w:r>
            <w:r w:rsidRPr="00CB49CB">
              <w:rPr>
                <w:rFonts w:ascii="Times New Roman" w:hAnsi="Times New Roman" w:cs="Times New Roman"/>
              </w:rPr>
              <w:t xml:space="preserve"> </w:t>
            </w:r>
          </w:p>
          <w:p w:rsidR="00BD0852" w:rsidRPr="00CB49CB" w:rsidRDefault="00BD0852" w:rsidP="00BD0852">
            <w:pPr>
              <w:pStyle w:val="a9"/>
              <w:rPr>
                <w:rFonts w:ascii="Times New Roman" w:hAnsi="Times New Roman" w:cs="Times New Roman"/>
              </w:rPr>
            </w:pPr>
            <w:r w:rsidRPr="00CB49CB">
              <w:rPr>
                <w:rFonts w:ascii="Times New Roman" w:hAnsi="Times New Roman" w:cs="Times New Roman"/>
                <w:sz w:val="20"/>
              </w:rPr>
              <w:t xml:space="preserve">        ул. Ленина, </w:t>
            </w:r>
            <w:r w:rsidRPr="00CB49CB">
              <w:rPr>
                <w:rFonts w:ascii="Times New Roman" w:hAnsi="Times New Roman" w:cs="Times New Roman"/>
              </w:rPr>
              <w:t xml:space="preserve">5                                                  </w:t>
            </w:r>
          </w:p>
          <w:p w:rsidR="00BD0852" w:rsidRPr="00CB49CB" w:rsidRDefault="00BD0852" w:rsidP="00BD0852">
            <w:pPr>
              <w:pStyle w:val="a9"/>
              <w:rPr>
                <w:rFonts w:ascii="Times New Roman" w:hAnsi="Times New Roman" w:cs="Times New Roman"/>
              </w:rPr>
            </w:pPr>
            <w:r w:rsidRPr="00CB49CB">
              <w:rPr>
                <w:rFonts w:ascii="Times New Roman" w:hAnsi="Times New Roman" w:cs="Times New Roman"/>
              </w:rPr>
              <w:t>тел. 34-2-42, 34-2-28</w:t>
            </w:r>
          </w:p>
          <w:p w:rsidR="00BD0852" w:rsidRPr="00CB49CB" w:rsidRDefault="00BD0852" w:rsidP="00BD0852">
            <w:pPr>
              <w:pStyle w:val="a9"/>
              <w:rPr>
                <w:rFonts w:ascii="Times New Roman" w:hAnsi="Times New Roman" w:cs="Times New Roman"/>
              </w:rPr>
            </w:pPr>
            <w:r w:rsidRPr="00CB49CB">
              <w:rPr>
                <w:rFonts w:ascii="Times New Roman" w:hAnsi="Times New Roman" w:cs="Times New Roman"/>
              </w:rPr>
              <w:t xml:space="preserve">факс: 8 86386  34-2-42  </w:t>
            </w:r>
          </w:p>
          <w:p w:rsidR="00BD0852" w:rsidRPr="00CB49CB" w:rsidRDefault="00BD0852" w:rsidP="00BD0852">
            <w:pPr>
              <w:pStyle w:val="a9"/>
              <w:rPr>
                <w:rFonts w:ascii="Times New Roman" w:hAnsi="Times New Roman" w:cs="Times New Roman"/>
              </w:rPr>
            </w:pPr>
            <w:r w:rsidRPr="00CB49CB">
              <w:rPr>
                <w:rFonts w:ascii="Times New Roman" w:hAnsi="Times New Roman" w:cs="Times New Roman"/>
                <w:sz w:val="18"/>
                <w:szCs w:val="18"/>
                <w:lang w:val="en-US"/>
              </w:rPr>
              <w:t>E</w:t>
            </w:r>
            <w:r w:rsidRPr="00CB49CB">
              <w:rPr>
                <w:rFonts w:ascii="Times New Roman" w:hAnsi="Times New Roman" w:cs="Times New Roman"/>
                <w:sz w:val="18"/>
                <w:szCs w:val="18"/>
              </w:rPr>
              <w:t>-</w:t>
            </w:r>
            <w:r w:rsidRPr="00CB49CB">
              <w:rPr>
                <w:rFonts w:ascii="Times New Roman" w:hAnsi="Times New Roman" w:cs="Times New Roman"/>
                <w:sz w:val="18"/>
                <w:szCs w:val="18"/>
                <w:lang w:val="en-US"/>
              </w:rPr>
              <w:t>mail</w:t>
            </w:r>
            <w:r w:rsidRPr="00CB49CB">
              <w:rPr>
                <w:rFonts w:ascii="Times New Roman" w:hAnsi="Times New Roman" w:cs="Times New Roman"/>
                <w:sz w:val="18"/>
                <w:szCs w:val="18"/>
              </w:rPr>
              <w:t xml:space="preserve">  -   </w:t>
            </w:r>
            <w:r w:rsidRPr="00CB49CB">
              <w:rPr>
                <w:rFonts w:ascii="Times New Roman" w:hAnsi="Times New Roman" w:cs="Times New Roman"/>
                <w:sz w:val="18"/>
                <w:szCs w:val="18"/>
                <w:lang w:val="en-US"/>
              </w:rPr>
              <w:t>sp</w:t>
            </w:r>
            <w:r w:rsidRPr="00CB49CB">
              <w:rPr>
                <w:rFonts w:ascii="Times New Roman" w:hAnsi="Times New Roman" w:cs="Times New Roman"/>
                <w:sz w:val="18"/>
                <w:szCs w:val="18"/>
              </w:rPr>
              <w:t>37390@</w:t>
            </w:r>
            <w:proofErr w:type="spellStart"/>
            <w:r w:rsidRPr="00CB49CB">
              <w:rPr>
                <w:rFonts w:ascii="Times New Roman" w:hAnsi="Times New Roman" w:cs="Times New Roman"/>
                <w:sz w:val="18"/>
                <w:szCs w:val="18"/>
                <w:lang w:val="en-US"/>
              </w:rPr>
              <w:t>donpac</w:t>
            </w:r>
            <w:proofErr w:type="spellEnd"/>
            <w:r w:rsidRPr="00CB49CB">
              <w:rPr>
                <w:rFonts w:ascii="Times New Roman" w:hAnsi="Times New Roman" w:cs="Times New Roman"/>
                <w:sz w:val="18"/>
                <w:szCs w:val="18"/>
              </w:rPr>
              <w:t>.</w:t>
            </w:r>
            <w:proofErr w:type="spellStart"/>
            <w:r w:rsidRPr="00CB49CB">
              <w:rPr>
                <w:rFonts w:ascii="Times New Roman" w:hAnsi="Times New Roman" w:cs="Times New Roman"/>
                <w:sz w:val="18"/>
                <w:szCs w:val="18"/>
                <w:lang w:val="en-US"/>
              </w:rPr>
              <w:t>ru</w:t>
            </w:r>
            <w:proofErr w:type="spellEnd"/>
          </w:p>
          <w:p w:rsidR="00BD0852" w:rsidRPr="00CB49CB" w:rsidRDefault="00BD0852" w:rsidP="00BD0852">
            <w:pPr>
              <w:pStyle w:val="a9"/>
              <w:rPr>
                <w:rFonts w:ascii="Times New Roman" w:hAnsi="Times New Roman" w:cs="Times New Roman"/>
                <w:sz w:val="20"/>
              </w:rPr>
            </w:pPr>
            <w:r w:rsidRPr="00CB49CB">
              <w:rPr>
                <w:rFonts w:ascii="Times New Roman" w:hAnsi="Times New Roman" w:cs="Times New Roman"/>
                <w:sz w:val="20"/>
              </w:rPr>
              <w:t xml:space="preserve">№  </w:t>
            </w:r>
            <w:r w:rsidR="00CB49CB" w:rsidRPr="00CB49CB">
              <w:rPr>
                <w:rFonts w:ascii="Times New Roman" w:hAnsi="Times New Roman" w:cs="Times New Roman"/>
                <w:sz w:val="20"/>
              </w:rPr>
              <w:t>76</w:t>
            </w:r>
            <w:r w:rsidRPr="00CB49CB">
              <w:rPr>
                <w:rFonts w:ascii="Times New Roman" w:hAnsi="Times New Roman" w:cs="Times New Roman"/>
                <w:sz w:val="20"/>
              </w:rPr>
              <w:t xml:space="preserve">  от 0</w:t>
            </w:r>
            <w:r w:rsidR="00CB49CB" w:rsidRPr="00CB49CB">
              <w:rPr>
                <w:rFonts w:ascii="Times New Roman" w:hAnsi="Times New Roman" w:cs="Times New Roman"/>
                <w:sz w:val="20"/>
              </w:rPr>
              <w:t>9</w:t>
            </w:r>
            <w:r w:rsidRPr="00CB49CB">
              <w:rPr>
                <w:rFonts w:ascii="Times New Roman" w:hAnsi="Times New Roman" w:cs="Times New Roman"/>
                <w:sz w:val="20"/>
              </w:rPr>
              <w:t>.</w:t>
            </w:r>
            <w:r w:rsidR="00CB49CB" w:rsidRPr="00CB49CB">
              <w:rPr>
                <w:rFonts w:ascii="Times New Roman" w:hAnsi="Times New Roman" w:cs="Times New Roman"/>
                <w:sz w:val="20"/>
              </w:rPr>
              <w:t>02. 2017</w:t>
            </w:r>
            <w:r w:rsidRPr="00CB49CB">
              <w:rPr>
                <w:rFonts w:ascii="Times New Roman" w:hAnsi="Times New Roman" w:cs="Times New Roman"/>
                <w:sz w:val="20"/>
              </w:rPr>
              <w:t xml:space="preserve"> г.</w:t>
            </w:r>
          </w:p>
          <w:p w:rsidR="00BD0852" w:rsidRPr="00CB49CB" w:rsidRDefault="00BD0852" w:rsidP="00BD0852">
            <w:pPr>
              <w:pStyle w:val="a9"/>
              <w:rPr>
                <w:rFonts w:ascii="Times New Roman" w:hAnsi="Times New Roman" w:cs="Times New Roman"/>
                <w:sz w:val="20"/>
              </w:rPr>
            </w:pPr>
          </w:p>
          <w:p w:rsidR="00BD0852" w:rsidRPr="00CB49CB" w:rsidRDefault="00BD0852" w:rsidP="00BD0852">
            <w:pPr>
              <w:pStyle w:val="a9"/>
              <w:rPr>
                <w:rFonts w:ascii="Times New Roman" w:hAnsi="Times New Roman" w:cs="Times New Roman"/>
                <w:szCs w:val="24"/>
              </w:rPr>
            </w:pPr>
          </w:p>
        </w:tc>
        <w:tc>
          <w:tcPr>
            <w:tcW w:w="5092" w:type="dxa"/>
            <w:hideMark/>
          </w:tcPr>
          <w:p w:rsidR="00BD0852" w:rsidRPr="00CB49CB" w:rsidRDefault="00BD0852" w:rsidP="00BD0852">
            <w:pPr>
              <w:pStyle w:val="a9"/>
              <w:rPr>
                <w:rFonts w:ascii="Times New Roman" w:eastAsiaTheme="minorEastAsia" w:hAnsi="Times New Roman" w:cs="Times New Roman"/>
                <w:sz w:val="24"/>
                <w:szCs w:val="24"/>
              </w:rPr>
            </w:pPr>
            <w:r w:rsidRPr="00CB49CB">
              <w:rPr>
                <w:rFonts w:ascii="Times New Roman" w:eastAsiaTheme="minorEastAsia" w:hAnsi="Times New Roman" w:cs="Times New Roman"/>
              </w:rPr>
              <w:t xml:space="preserve">                                                        </w:t>
            </w:r>
          </w:p>
          <w:p w:rsidR="00BD0852" w:rsidRPr="00CB49CB" w:rsidRDefault="00BD0852" w:rsidP="00BD0852">
            <w:pPr>
              <w:pStyle w:val="a9"/>
              <w:rPr>
                <w:rFonts w:ascii="Times New Roman" w:eastAsia="Times New Roman" w:hAnsi="Times New Roman" w:cs="Times New Roman"/>
              </w:rPr>
            </w:pPr>
            <w:r w:rsidRPr="00CB49CB">
              <w:rPr>
                <w:rFonts w:ascii="Times New Roman" w:hAnsi="Times New Roman" w:cs="Times New Roman"/>
              </w:rPr>
              <w:t>Начальнику отдела по Тарасовскому</w:t>
            </w:r>
          </w:p>
          <w:p w:rsidR="00BD0852" w:rsidRPr="00CB49CB" w:rsidRDefault="00BD0852" w:rsidP="00BD0852">
            <w:pPr>
              <w:pStyle w:val="a9"/>
              <w:rPr>
                <w:rFonts w:ascii="Times New Roman" w:hAnsi="Times New Roman" w:cs="Times New Roman"/>
              </w:rPr>
            </w:pPr>
            <w:r w:rsidRPr="00CB49CB">
              <w:rPr>
                <w:rFonts w:ascii="Times New Roman" w:hAnsi="Times New Roman" w:cs="Times New Roman"/>
              </w:rPr>
              <w:t>району филиала ФГБУ «Федеральная</w:t>
            </w:r>
          </w:p>
          <w:p w:rsidR="00BD0852" w:rsidRPr="00CB49CB" w:rsidRDefault="00BD0852" w:rsidP="00BD0852">
            <w:pPr>
              <w:pStyle w:val="a9"/>
              <w:rPr>
                <w:rFonts w:ascii="Times New Roman" w:hAnsi="Times New Roman" w:cs="Times New Roman"/>
              </w:rPr>
            </w:pPr>
            <w:r w:rsidRPr="00CB49CB">
              <w:rPr>
                <w:rFonts w:ascii="Times New Roman" w:hAnsi="Times New Roman" w:cs="Times New Roman"/>
              </w:rPr>
              <w:t>кадастровая палата Росреестра» по</w:t>
            </w:r>
          </w:p>
          <w:p w:rsidR="00BD0852" w:rsidRPr="00CB49CB" w:rsidRDefault="00BD0852" w:rsidP="00BD0852">
            <w:pPr>
              <w:pStyle w:val="a9"/>
              <w:rPr>
                <w:rFonts w:ascii="Times New Roman" w:hAnsi="Times New Roman" w:cs="Times New Roman"/>
              </w:rPr>
            </w:pPr>
            <w:r w:rsidRPr="00CB49CB">
              <w:rPr>
                <w:rFonts w:ascii="Times New Roman" w:hAnsi="Times New Roman" w:cs="Times New Roman"/>
              </w:rPr>
              <w:t>Ростовской области.</w:t>
            </w:r>
          </w:p>
          <w:p w:rsidR="00BD0852" w:rsidRPr="00CB49CB" w:rsidRDefault="00BD0852" w:rsidP="00BD0852">
            <w:pPr>
              <w:pStyle w:val="a9"/>
              <w:rPr>
                <w:rFonts w:ascii="Times New Roman" w:hAnsi="Times New Roman" w:cs="Times New Roman"/>
                <w:sz w:val="24"/>
                <w:szCs w:val="24"/>
              </w:rPr>
            </w:pPr>
            <w:r w:rsidRPr="00CB49CB">
              <w:rPr>
                <w:rFonts w:ascii="Times New Roman" w:hAnsi="Times New Roman" w:cs="Times New Roman"/>
              </w:rPr>
              <w:t>Т.Ю.Усачевой.</w:t>
            </w:r>
          </w:p>
        </w:tc>
      </w:tr>
    </w:tbl>
    <w:p w:rsidR="007C790E" w:rsidRPr="00CB49CB" w:rsidRDefault="007C790E" w:rsidP="007C790E">
      <w:pPr>
        <w:rPr>
          <w:rFonts w:ascii="Times New Roman" w:hAnsi="Times New Roman" w:cs="Times New Roman"/>
        </w:rPr>
      </w:pPr>
    </w:p>
    <w:p w:rsidR="007C790E" w:rsidRPr="00CB49CB" w:rsidRDefault="007C790E" w:rsidP="007C790E">
      <w:pPr>
        <w:rPr>
          <w:rFonts w:ascii="Times New Roman" w:hAnsi="Times New Roman" w:cs="Times New Roman"/>
        </w:rPr>
      </w:pPr>
    </w:p>
    <w:p w:rsidR="007A37D6" w:rsidRPr="00CB49CB" w:rsidRDefault="00CB49CB" w:rsidP="007A37D6">
      <w:pPr>
        <w:jc w:val="center"/>
        <w:rPr>
          <w:rFonts w:ascii="Times New Roman" w:hAnsi="Times New Roman" w:cs="Times New Roman"/>
          <w:sz w:val="28"/>
        </w:rPr>
      </w:pPr>
      <w:r w:rsidRPr="00CB49CB">
        <w:rPr>
          <w:rFonts w:ascii="Times New Roman" w:hAnsi="Times New Roman" w:cs="Times New Roman"/>
          <w:sz w:val="28"/>
        </w:rPr>
        <w:t>ЗАКЛЮЧЕНИЕ № 13</w:t>
      </w:r>
    </w:p>
    <w:p w:rsidR="007A37D6" w:rsidRPr="00CB49CB" w:rsidRDefault="007A37D6" w:rsidP="007A37D6">
      <w:pPr>
        <w:jc w:val="center"/>
        <w:rPr>
          <w:rFonts w:ascii="Times New Roman" w:hAnsi="Times New Roman" w:cs="Times New Roman"/>
          <w:sz w:val="28"/>
        </w:rPr>
      </w:pPr>
    </w:p>
    <w:p w:rsidR="007A37D6" w:rsidRPr="00CB49CB" w:rsidRDefault="007A37D6" w:rsidP="007A37D6">
      <w:pPr>
        <w:jc w:val="center"/>
        <w:rPr>
          <w:rFonts w:ascii="Times New Roman" w:hAnsi="Times New Roman" w:cs="Times New Roman"/>
          <w:sz w:val="24"/>
          <w:szCs w:val="24"/>
        </w:rPr>
      </w:pPr>
    </w:p>
    <w:p w:rsidR="007A37D6" w:rsidRPr="00CB49CB" w:rsidRDefault="007A37D6" w:rsidP="007A37D6">
      <w:pPr>
        <w:ind w:firstLine="709"/>
        <w:jc w:val="both"/>
        <w:rPr>
          <w:rFonts w:ascii="Times New Roman" w:hAnsi="Times New Roman" w:cs="Times New Roman"/>
          <w:bCs/>
          <w:sz w:val="24"/>
          <w:szCs w:val="24"/>
        </w:rPr>
      </w:pPr>
      <w:r w:rsidRPr="00CB49CB">
        <w:rPr>
          <w:rFonts w:ascii="Times New Roman" w:hAnsi="Times New Roman" w:cs="Times New Roman"/>
          <w:sz w:val="24"/>
          <w:szCs w:val="24"/>
        </w:rPr>
        <w:t>Руководствуясь ст.3</w:t>
      </w:r>
      <w:r w:rsidR="00346CC4" w:rsidRPr="00CB49CB">
        <w:rPr>
          <w:rFonts w:ascii="Times New Roman" w:hAnsi="Times New Roman" w:cs="Times New Roman"/>
          <w:sz w:val="24"/>
          <w:szCs w:val="24"/>
        </w:rPr>
        <w:t>0</w:t>
      </w:r>
      <w:r w:rsidRPr="00CB49CB">
        <w:rPr>
          <w:rFonts w:ascii="Times New Roman" w:hAnsi="Times New Roman" w:cs="Times New Roman"/>
          <w:sz w:val="24"/>
          <w:szCs w:val="24"/>
        </w:rPr>
        <w:t xml:space="preserve"> Правил землепользования и застройки Митякинского сельского поселения Тарасовского района Ростовской области, утверждённых решением Собрания депутатов Митякинского сельского поселения от 04.12.2012г. №26, для земельного участка с кадастровым номером 61:37:0100</w:t>
      </w:r>
      <w:r w:rsidR="00346CC4" w:rsidRPr="00CB49CB">
        <w:rPr>
          <w:rFonts w:ascii="Times New Roman" w:hAnsi="Times New Roman" w:cs="Times New Roman"/>
          <w:sz w:val="24"/>
          <w:szCs w:val="24"/>
        </w:rPr>
        <w:t>2</w:t>
      </w:r>
      <w:r w:rsidRPr="00CB49CB">
        <w:rPr>
          <w:rFonts w:ascii="Times New Roman" w:hAnsi="Times New Roman" w:cs="Times New Roman"/>
          <w:sz w:val="24"/>
          <w:szCs w:val="24"/>
        </w:rPr>
        <w:t>01:</w:t>
      </w:r>
      <w:r w:rsidR="00CB49CB" w:rsidRPr="00CB49CB">
        <w:rPr>
          <w:rFonts w:ascii="Times New Roman" w:hAnsi="Times New Roman" w:cs="Times New Roman"/>
          <w:sz w:val="24"/>
          <w:szCs w:val="24"/>
        </w:rPr>
        <w:t>600</w:t>
      </w:r>
      <w:r w:rsidRPr="00CB49CB">
        <w:rPr>
          <w:rFonts w:ascii="Times New Roman" w:hAnsi="Times New Roman" w:cs="Times New Roman"/>
          <w:sz w:val="24"/>
          <w:szCs w:val="24"/>
        </w:rPr>
        <w:t xml:space="preserve"> площадью </w:t>
      </w:r>
      <w:r w:rsidR="00CB49CB" w:rsidRPr="00CB49CB">
        <w:rPr>
          <w:rFonts w:ascii="Times New Roman" w:hAnsi="Times New Roman" w:cs="Times New Roman"/>
          <w:sz w:val="24"/>
          <w:szCs w:val="24"/>
        </w:rPr>
        <w:t>2754</w:t>
      </w:r>
      <w:r w:rsidRPr="00CB49CB">
        <w:rPr>
          <w:rFonts w:ascii="Times New Roman" w:hAnsi="Times New Roman" w:cs="Times New Roman"/>
          <w:sz w:val="24"/>
          <w:szCs w:val="24"/>
        </w:rPr>
        <w:t xml:space="preserve"> кв.м.,</w:t>
      </w:r>
      <w:r w:rsidR="00A63501" w:rsidRPr="00CB49CB">
        <w:rPr>
          <w:rFonts w:ascii="Times New Roman" w:hAnsi="Times New Roman" w:cs="Times New Roman"/>
          <w:sz w:val="24"/>
          <w:szCs w:val="24"/>
        </w:rPr>
        <w:t xml:space="preserve"> </w:t>
      </w:r>
      <w:r w:rsidR="00F03B3A" w:rsidRPr="00CB49CB">
        <w:rPr>
          <w:rFonts w:ascii="Times New Roman" w:hAnsi="Times New Roman" w:cs="Times New Roman"/>
          <w:sz w:val="24"/>
          <w:szCs w:val="24"/>
        </w:rPr>
        <w:t xml:space="preserve"> </w:t>
      </w:r>
      <w:r w:rsidR="00A63501" w:rsidRPr="00CB49CB">
        <w:rPr>
          <w:rFonts w:ascii="Times New Roman" w:hAnsi="Times New Roman" w:cs="Times New Roman"/>
          <w:sz w:val="24"/>
          <w:szCs w:val="24"/>
        </w:rPr>
        <w:t xml:space="preserve"> </w:t>
      </w:r>
      <w:r w:rsidRPr="00CB49CB">
        <w:rPr>
          <w:rFonts w:ascii="Times New Roman" w:hAnsi="Times New Roman" w:cs="Times New Roman"/>
          <w:sz w:val="24"/>
          <w:szCs w:val="24"/>
        </w:rPr>
        <w:t xml:space="preserve">расположенного по адресу: Ростовская область, Тарасовский район,  </w:t>
      </w:r>
      <w:r w:rsidR="00346CC4" w:rsidRPr="00CB49CB">
        <w:rPr>
          <w:rFonts w:ascii="Times New Roman" w:hAnsi="Times New Roman" w:cs="Times New Roman"/>
          <w:sz w:val="24"/>
          <w:szCs w:val="24"/>
        </w:rPr>
        <w:t xml:space="preserve">хутор Дубы, ул. </w:t>
      </w:r>
      <w:proofErr w:type="spellStart"/>
      <w:r w:rsidR="00346CC4" w:rsidRPr="00CB49CB">
        <w:rPr>
          <w:rFonts w:ascii="Times New Roman" w:hAnsi="Times New Roman" w:cs="Times New Roman"/>
          <w:sz w:val="24"/>
          <w:szCs w:val="24"/>
        </w:rPr>
        <w:t>Дубовская</w:t>
      </w:r>
      <w:proofErr w:type="spellEnd"/>
      <w:r w:rsidR="00346CC4" w:rsidRPr="00CB49CB">
        <w:rPr>
          <w:rFonts w:ascii="Times New Roman" w:hAnsi="Times New Roman" w:cs="Times New Roman"/>
          <w:sz w:val="24"/>
          <w:szCs w:val="24"/>
        </w:rPr>
        <w:t xml:space="preserve">, </w:t>
      </w:r>
      <w:r w:rsidR="00CB49CB" w:rsidRPr="00CB49CB">
        <w:rPr>
          <w:rFonts w:ascii="Times New Roman" w:hAnsi="Times New Roman" w:cs="Times New Roman"/>
          <w:sz w:val="24"/>
          <w:szCs w:val="24"/>
        </w:rPr>
        <w:t>32</w:t>
      </w:r>
      <w:r w:rsidRPr="00CB49CB">
        <w:rPr>
          <w:rFonts w:ascii="Times New Roman" w:hAnsi="Times New Roman" w:cs="Times New Roman"/>
          <w:sz w:val="24"/>
          <w:szCs w:val="24"/>
        </w:rPr>
        <w:t xml:space="preserve"> , находящегося в з</w:t>
      </w:r>
      <w:r w:rsidRPr="00CB49CB">
        <w:rPr>
          <w:rFonts w:ascii="Times New Roman" w:hAnsi="Times New Roman" w:cs="Times New Roman"/>
          <w:bCs/>
          <w:sz w:val="24"/>
          <w:szCs w:val="24"/>
        </w:rPr>
        <w:t xml:space="preserve">оне </w:t>
      </w:r>
      <w:r w:rsidR="00346CC4" w:rsidRPr="00CB49CB">
        <w:rPr>
          <w:rFonts w:ascii="Times New Roman" w:hAnsi="Times New Roman" w:cs="Times New Roman"/>
          <w:bCs/>
          <w:sz w:val="24"/>
          <w:szCs w:val="24"/>
        </w:rPr>
        <w:t>существующей индивидуальной усадебной жилой застройки с возможностью ведения личного подсобного хозяйства (Ж-1А)</w:t>
      </w:r>
      <w:r w:rsidRPr="00CB49CB">
        <w:rPr>
          <w:rFonts w:ascii="Times New Roman" w:hAnsi="Times New Roman" w:cs="Times New Roman"/>
          <w:bCs/>
          <w:sz w:val="24"/>
          <w:szCs w:val="24"/>
        </w:rPr>
        <w:t xml:space="preserve">, определить вид разрешённого использования </w:t>
      </w:r>
      <w:r w:rsidRPr="00CB49CB">
        <w:rPr>
          <w:rFonts w:ascii="Times New Roman" w:hAnsi="Times New Roman" w:cs="Times New Roman"/>
          <w:sz w:val="24"/>
          <w:szCs w:val="24"/>
        </w:rPr>
        <w:t xml:space="preserve">– </w:t>
      </w:r>
      <w:r w:rsidR="00F03B3A" w:rsidRPr="00CB49CB">
        <w:rPr>
          <w:rFonts w:ascii="Times New Roman" w:hAnsi="Times New Roman" w:cs="Times New Roman"/>
          <w:sz w:val="24"/>
          <w:szCs w:val="24"/>
        </w:rPr>
        <w:t>приусадебный участок личного подсобного хозяйства</w:t>
      </w:r>
      <w:r w:rsidRPr="00CB49CB">
        <w:rPr>
          <w:rFonts w:ascii="Times New Roman" w:hAnsi="Times New Roman" w:cs="Times New Roman"/>
          <w:sz w:val="24"/>
          <w:szCs w:val="24"/>
        </w:rPr>
        <w:t>, категорию земель - земли населенных пунктов.</w:t>
      </w:r>
    </w:p>
    <w:p w:rsidR="007A37D6" w:rsidRPr="00CB49CB" w:rsidRDefault="007A37D6" w:rsidP="007A37D6">
      <w:pPr>
        <w:spacing w:line="360" w:lineRule="auto"/>
        <w:ind w:firstLine="708"/>
        <w:jc w:val="both"/>
        <w:rPr>
          <w:rFonts w:ascii="Times New Roman" w:hAnsi="Times New Roman" w:cs="Times New Roman"/>
          <w:bCs/>
          <w:sz w:val="28"/>
          <w:szCs w:val="24"/>
        </w:rPr>
      </w:pPr>
    </w:p>
    <w:p w:rsidR="007A37D6" w:rsidRDefault="007A37D6" w:rsidP="007A37D6">
      <w:pPr>
        <w:jc w:val="both"/>
        <w:rPr>
          <w:sz w:val="28"/>
          <w:szCs w:val="28"/>
        </w:rPr>
      </w:pPr>
    </w:p>
    <w:p w:rsidR="007A37D6" w:rsidRDefault="007A37D6" w:rsidP="007A37D6">
      <w:pPr>
        <w:jc w:val="both"/>
        <w:rPr>
          <w:sz w:val="28"/>
          <w:szCs w:val="28"/>
        </w:rPr>
      </w:pPr>
      <w:r>
        <w:rPr>
          <w:sz w:val="28"/>
          <w:szCs w:val="28"/>
        </w:rPr>
        <w:t xml:space="preserve"> </w:t>
      </w:r>
    </w:p>
    <w:p w:rsidR="00CB49CB" w:rsidRDefault="007A37D6" w:rsidP="007A37D6">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Глава </w:t>
      </w:r>
      <w:r w:rsidR="00CB49CB">
        <w:rPr>
          <w:rFonts w:ascii="Times New Roman" w:hAnsi="Times New Roman" w:cs="Times New Roman"/>
          <w:sz w:val="28"/>
          <w:szCs w:val="28"/>
        </w:rPr>
        <w:t xml:space="preserve"> Администрации</w:t>
      </w:r>
    </w:p>
    <w:p w:rsidR="007A37D6" w:rsidRDefault="007A37D6" w:rsidP="007A37D6">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Митякинского</w:t>
      </w:r>
    </w:p>
    <w:p w:rsidR="007A37D6" w:rsidRDefault="007A37D6" w:rsidP="007A37D6">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Сельского поселения:                                                   С.И.Куркин.</w:t>
      </w:r>
    </w:p>
    <w:p w:rsidR="007C790E" w:rsidRPr="007C790E" w:rsidRDefault="007C790E" w:rsidP="007C790E">
      <w:pPr>
        <w:rPr>
          <w:rFonts w:ascii="Times New Roman" w:hAnsi="Times New Roman" w:cs="Times New Roman"/>
        </w:rPr>
      </w:pPr>
    </w:p>
    <w:p w:rsidR="007C790E" w:rsidRPr="007C790E" w:rsidRDefault="007C790E" w:rsidP="007C790E">
      <w:pPr>
        <w:rPr>
          <w:rFonts w:ascii="Times New Roman" w:hAnsi="Times New Roman" w:cs="Times New Roman"/>
        </w:rPr>
      </w:pPr>
    </w:p>
    <w:p w:rsidR="007C790E" w:rsidRPr="007C790E" w:rsidRDefault="007C790E" w:rsidP="007C790E">
      <w:pPr>
        <w:rPr>
          <w:rFonts w:ascii="Times New Roman" w:hAnsi="Times New Roman" w:cs="Times New Roman"/>
        </w:rPr>
      </w:pPr>
    </w:p>
    <w:p w:rsidR="00EB5E91" w:rsidRPr="007C790E" w:rsidRDefault="00EB5E91" w:rsidP="007C790E">
      <w:pPr>
        <w:rPr>
          <w:rFonts w:ascii="Times New Roman" w:hAnsi="Times New Roman" w:cs="Times New Roman"/>
        </w:rPr>
      </w:pPr>
    </w:p>
    <w:sectPr w:rsidR="00EB5E91" w:rsidRPr="007C790E" w:rsidSect="00EB5E91">
      <w:head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C60" w:rsidRDefault="00787C60" w:rsidP="00EB5E91">
      <w:pPr>
        <w:spacing w:after="0" w:line="240" w:lineRule="auto"/>
      </w:pPr>
      <w:r>
        <w:separator/>
      </w:r>
    </w:p>
  </w:endnote>
  <w:endnote w:type="continuationSeparator" w:id="0">
    <w:p w:rsidR="00787C60" w:rsidRDefault="00787C60" w:rsidP="00EB5E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C60" w:rsidRDefault="00787C60" w:rsidP="00EB5E91">
      <w:pPr>
        <w:spacing w:after="0" w:line="240" w:lineRule="auto"/>
      </w:pPr>
      <w:r>
        <w:separator/>
      </w:r>
    </w:p>
  </w:footnote>
  <w:footnote w:type="continuationSeparator" w:id="0">
    <w:p w:rsidR="00787C60" w:rsidRDefault="00787C60" w:rsidP="00EB5E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E91" w:rsidRDefault="00EB5E91">
    <w:pPr>
      <w:pStyle w:val="a5"/>
    </w:pPr>
  </w:p>
  <w:p w:rsidR="00EB5E91" w:rsidRDefault="00EB5E91">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B5E91"/>
    <w:rsid w:val="000335DE"/>
    <w:rsid w:val="00045D60"/>
    <w:rsid w:val="00076751"/>
    <w:rsid w:val="000D1E8E"/>
    <w:rsid w:val="000D1EE3"/>
    <w:rsid w:val="000E66C0"/>
    <w:rsid w:val="001031A4"/>
    <w:rsid w:val="001D22DC"/>
    <w:rsid w:val="001F4004"/>
    <w:rsid w:val="00207AD4"/>
    <w:rsid w:val="00222707"/>
    <w:rsid w:val="00243937"/>
    <w:rsid w:val="00346CC4"/>
    <w:rsid w:val="00372E7E"/>
    <w:rsid w:val="003D4179"/>
    <w:rsid w:val="003D478C"/>
    <w:rsid w:val="004C6BDB"/>
    <w:rsid w:val="004E03CA"/>
    <w:rsid w:val="0055491A"/>
    <w:rsid w:val="00590CF5"/>
    <w:rsid w:val="006E7BDC"/>
    <w:rsid w:val="00787C60"/>
    <w:rsid w:val="007A37D6"/>
    <w:rsid w:val="007B0F07"/>
    <w:rsid w:val="007C790E"/>
    <w:rsid w:val="007E1829"/>
    <w:rsid w:val="00967C77"/>
    <w:rsid w:val="009C04EC"/>
    <w:rsid w:val="00A63501"/>
    <w:rsid w:val="00B36CEF"/>
    <w:rsid w:val="00BD0852"/>
    <w:rsid w:val="00C33577"/>
    <w:rsid w:val="00CB49CB"/>
    <w:rsid w:val="00DA061C"/>
    <w:rsid w:val="00E70DAE"/>
    <w:rsid w:val="00EB5E91"/>
    <w:rsid w:val="00EC67A9"/>
    <w:rsid w:val="00F03B3A"/>
    <w:rsid w:val="00F260FA"/>
    <w:rsid w:val="00F66E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rules v:ext="edit">
        <o:r id="V:Rule2"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E7E"/>
  </w:style>
  <w:style w:type="paragraph" w:styleId="1">
    <w:name w:val="heading 1"/>
    <w:basedOn w:val="a"/>
    <w:next w:val="a"/>
    <w:link w:val="10"/>
    <w:qFormat/>
    <w:rsid w:val="00BD0852"/>
    <w:pPr>
      <w:keepNext/>
      <w:spacing w:after="0" w:line="240" w:lineRule="auto"/>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5E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5E91"/>
    <w:rPr>
      <w:rFonts w:ascii="Tahoma" w:hAnsi="Tahoma" w:cs="Tahoma"/>
      <w:sz w:val="16"/>
      <w:szCs w:val="16"/>
    </w:rPr>
  </w:style>
  <w:style w:type="paragraph" w:styleId="a5">
    <w:name w:val="header"/>
    <w:basedOn w:val="a"/>
    <w:link w:val="a6"/>
    <w:uiPriority w:val="99"/>
    <w:semiHidden/>
    <w:unhideWhenUsed/>
    <w:rsid w:val="00EB5E9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B5E91"/>
  </w:style>
  <w:style w:type="paragraph" w:styleId="a7">
    <w:name w:val="footer"/>
    <w:basedOn w:val="a"/>
    <w:link w:val="a8"/>
    <w:uiPriority w:val="99"/>
    <w:semiHidden/>
    <w:unhideWhenUsed/>
    <w:rsid w:val="00EB5E9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EB5E91"/>
  </w:style>
  <w:style w:type="paragraph" w:customStyle="1" w:styleId="ConsPlusCell">
    <w:name w:val="ConsPlusCell"/>
    <w:rsid w:val="007C790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dash041e0431044b0447043d044b0439char">
    <w:name w:val="dash041e_0431_044b_0447_043d_044b_0439__char"/>
    <w:basedOn w:val="a0"/>
    <w:rsid w:val="007C790E"/>
  </w:style>
  <w:style w:type="character" w:customStyle="1" w:styleId="apple-converted-space">
    <w:name w:val="apple-converted-space"/>
    <w:basedOn w:val="a0"/>
    <w:rsid w:val="007C790E"/>
  </w:style>
  <w:style w:type="paragraph" w:styleId="a9">
    <w:name w:val="No Spacing"/>
    <w:uiPriority w:val="1"/>
    <w:qFormat/>
    <w:rsid w:val="001031A4"/>
    <w:pPr>
      <w:spacing w:after="0" w:line="240" w:lineRule="auto"/>
    </w:pPr>
  </w:style>
  <w:style w:type="character" w:customStyle="1" w:styleId="10">
    <w:name w:val="Заголовок 1 Знак"/>
    <w:basedOn w:val="a0"/>
    <w:link w:val="1"/>
    <w:rsid w:val="00BD0852"/>
    <w:rPr>
      <w:rFonts w:ascii="Times New Roman" w:eastAsia="Times New Roman" w:hAnsi="Times New Roman" w:cs="Times New Roman"/>
      <w:b/>
      <w:bCs/>
      <w:sz w:val="24"/>
      <w:szCs w:val="24"/>
      <w:lang w:eastAsia="ru-RU"/>
    </w:rPr>
  </w:style>
  <w:style w:type="paragraph" w:customStyle="1" w:styleId="ConsPlusNormal">
    <w:name w:val="ConsPlusNormal"/>
    <w:rsid w:val="007A37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ash0410043104370430044600200441043f04380441043a0430">
    <w:name w:val="dash0410_0431_0437_0430_0446_0020_0441_043f_0438_0441_043a_0430"/>
    <w:basedOn w:val="a"/>
    <w:rsid w:val="00222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0043104370430044600200441043f04380441043a0430char">
    <w:name w:val="dash0410_0431_0437_0430_0446_0020_0441_043f_0438_0441_043a_0430__char"/>
    <w:basedOn w:val="a0"/>
    <w:rsid w:val="00222707"/>
  </w:style>
  <w:style w:type="paragraph" w:customStyle="1" w:styleId="s16">
    <w:name w:val="s_16"/>
    <w:basedOn w:val="a"/>
    <w:rsid w:val="002227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itle"/>
    <w:basedOn w:val="a"/>
    <w:link w:val="ab"/>
    <w:qFormat/>
    <w:rsid w:val="001F4004"/>
    <w:pPr>
      <w:spacing w:after="0" w:line="240" w:lineRule="auto"/>
      <w:jc w:val="center"/>
    </w:pPr>
    <w:rPr>
      <w:rFonts w:ascii="Times New Roman" w:eastAsia="Times New Roman" w:hAnsi="Times New Roman" w:cs="Times New Roman"/>
      <w:sz w:val="24"/>
      <w:szCs w:val="20"/>
      <w:lang w:eastAsia="ru-RU"/>
    </w:rPr>
  </w:style>
  <w:style w:type="character" w:customStyle="1" w:styleId="ab">
    <w:name w:val="Название Знак"/>
    <w:basedOn w:val="a0"/>
    <w:link w:val="aa"/>
    <w:rsid w:val="001F4004"/>
    <w:rPr>
      <w:rFonts w:ascii="Times New Roman" w:eastAsia="Times New Roman" w:hAnsi="Times New Roman" w:cs="Times New Roman"/>
      <w:sz w:val="24"/>
      <w:szCs w:val="20"/>
      <w:lang w:eastAsia="ru-RU"/>
    </w:rPr>
  </w:style>
  <w:style w:type="paragraph" w:styleId="ac">
    <w:name w:val="Body Text"/>
    <w:basedOn w:val="a"/>
    <w:link w:val="11"/>
    <w:unhideWhenUsed/>
    <w:rsid w:val="001F4004"/>
    <w:pPr>
      <w:shd w:val="clear" w:color="auto" w:fill="FFFFFF"/>
      <w:spacing w:after="600" w:line="325" w:lineRule="exact"/>
      <w:ind w:hanging="1700"/>
    </w:pPr>
    <w:rPr>
      <w:sz w:val="27"/>
      <w:szCs w:val="27"/>
    </w:rPr>
  </w:style>
  <w:style w:type="character" w:customStyle="1" w:styleId="ad">
    <w:name w:val="Основной текст Знак"/>
    <w:basedOn w:val="a0"/>
    <w:link w:val="ac"/>
    <w:uiPriority w:val="99"/>
    <w:semiHidden/>
    <w:rsid w:val="001F4004"/>
  </w:style>
  <w:style w:type="paragraph" w:styleId="3">
    <w:name w:val="Body Text Indent 3"/>
    <w:basedOn w:val="a"/>
    <w:link w:val="30"/>
    <w:semiHidden/>
    <w:unhideWhenUsed/>
    <w:rsid w:val="001F4004"/>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semiHidden/>
    <w:rsid w:val="001F4004"/>
    <w:rPr>
      <w:rFonts w:ascii="Times New Roman" w:eastAsia="Times New Roman" w:hAnsi="Times New Roman" w:cs="Times New Roman"/>
      <w:sz w:val="16"/>
      <w:szCs w:val="16"/>
      <w:lang w:eastAsia="ru-RU"/>
    </w:rPr>
  </w:style>
  <w:style w:type="character" w:customStyle="1" w:styleId="12">
    <w:name w:val="Заголовок №1_"/>
    <w:basedOn w:val="a0"/>
    <w:link w:val="13"/>
    <w:locked/>
    <w:rsid w:val="001F4004"/>
    <w:rPr>
      <w:b/>
      <w:bCs/>
      <w:sz w:val="34"/>
      <w:szCs w:val="34"/>
      <w:shd w:val="clear" w:color="auto" w:fill="FFFFFF"/>
    </w:rPr>
  </w:style>
  <w:style w:type="paragraph" w:customStyle="1" w:styleId="13">
    <w:name w:val="Заголовок №1"/>
    <w:basedOn w:val="a"/>
    <w:link w:val="12"/>
    <w:rsid w:val="001F4004"/>
    <w:pPr>
      <w:shd w:val="clear" w:color="auto" w:fill="FFFFFF"/>
      <w:spacing w:before="420" w:after="420" w:line="240" w:lineRule="atLeast"/>
      <w:outlineLvl w:val="0"/>
    </w:pPr>
    <w:rPr>
      <w:b/>
      <w:bCs/>
      <w:sz w:val="34"/>
      <w:szCs w:val="34"/>
    </w:rPr>
  </w:style>
  <w:style w:type="character" w:customStyle="1" w:styleId="11">
    <w:name w:val="Основной текст Знак1"/>
    <w:basedOn w:val="a0"/>
    <w:link w:val="ac"/>
    <w:locked/>
    <w:rsid w:val="001F4004"/>
    <w:rPr>
      <w:sz w:val="27"/>
      <w:szCs w:val="27"/>
      <w:shd w:val="clear" w:color="auto" w:fill="FFFFFF"/>
    </w:rPr>
  </w:style>
</w:styles>
</file>

<file path=word/webSettings.xml><?xml version="1.0" encoding="utf-8"?>
<w:webSettings xmlns:r="http://schemas.openxmlformats.org/officeDocument/2006/relationships" xmlns:w="http://schemas.openxmlformats.org/wordprocessingml/2006/main">
  <w:divs>
    <w:div w:id="655576135">
      <w:bodyDiv w:val="1"/>
      <w:marLeft w:val="0"/>
      <w:marRight w:val="0"/>
      <w:marTop w:val="0"/>
      <w:marBottom w:val="0"/>
      <w:divBdr>
        <w:top w:val="none" w:sz="0" w:space="0" w:color="auto"/>
        <w:left w:val="none" w:sz="0" w:space="0" w:color="auto"/>
        <w:bottom w:val="none" w:sz="0" w:space="0" w:color="auto"/>
        <w:right w:val="none" w:sz="0" w:space="0" w:color="auto"/>
      </w:divBdr>
    </w:div>
    <w:div w:id="784157777">
      <w:bodyDiv w:val="1"/>
      <w:marLeft w:val="0"/>
      <w:marRight w:val="0"/>
      <w:marTop w:val="0"/>
      <w:marBottom w:val="0"/>
      <w:divBdr>
        <w:top w:val="none" w:sz="0" w:space="0" w:color="auto"/>
        <w:left w:val="none" w:sz="0" w:space="0" w:color="auto"/>
        <w:bottom w:val="none" w:sz="0" w:space="0" w:color="auto"/>
        <w:right w:val="none" w:sz="0" w:space="0" w:color="auto"/>
      </w:divBdr>
    </w:div>
    <w:div w:id="204197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CC064-4C98-49C4-8014-42FA17260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2882</Words>
  <Characters>16428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2017-02-09T08:48:00Z</cp:lastPrinted>
  <dcterms:created xsi:type="dcterms:W3CDTF">2017-02-09T08:40:00Z</dcterms:created>
  <dcterms:modified xsi:type="dcterms:W3CDTF">2019-01-22T06:59:00Z</dcterms:modified>
</cp:coreProperties>
</file>