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677F3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27.12.2018                                             №168    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</w:t>
      </w:r>
      <w:proofErr w:type="spellStart"/>
      <w:r w:rsidR="00E95120"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  <w:r w:rsidR="00E95120" w:rsidRPr="00EA31CC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EF185F">
        <w:rPr>
          <w:color w:val="000000" w:themeColor="text1"/>
          <w:sz w:val="28"/>
          <w:szCs w:val="28"/>
        </w:rPr>
        <w:t>9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E8359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Утвердить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 w:rsidR="00EF185F">
        <w:rPr>
          <w:color w:val="000000" w:themeColor="text1"/>
          <w:sz w:val="28"/>
          <w:szCs w:val="28"/>
        </w:rPr>
        <w:t>9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E83596">
        <w:rPr>
          <w:color w:val="000000" w:themeColor="text1"/>
          <w:spacing w:val="-1"/>
          <w:sz w:val="28"/>
          <w:szCs w:val="28"/>
        </w:rPr>
        <w:t>1 января 201</w:t>
      </w:r>
      <w:r w:rsidR="00EF185F">
        <w:rPr>
          <w:color w:val="000000" w:themeColor="text1"/>
          <w:spacing w:val="-1"/>
          <w:sz w:val="28"/>
          <w:szCs w:val="28"/>
        </w:rPr>
        <w:t>9</w:t>
      </w:r>
      <w:r w:rsidR="00E83596">
        <w:rPr>
          <w:color w:val="000000" w:themeColor="text1"/>
          <w:spacing w:val="-1"/>
          <w:sz w:val="28"/>
          <w:szCs w:val="28"/>
        </w:rPr>
        <w:t xml:space="preserve"> года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677F3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От 27.12.2018 №168</w:t>
      </w:r>
      <w:bookmarkStart w:id="0" w:name="_GoBack"/>
      <w:bookmarkEnd w:id="0"/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EF185F">
        <w:rPr>
          <w:color w:val="000000" w:themeColor="text1"/>
          <w:spacing w:val="-2"/>
          <w:sz w:val="28"/>
          <w:szCs w:val="28"/>
        </w:rPr>
        <w:t>9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F185F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104,6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gramStart"/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  <w:p w:rsidR="00EF185F" w:rsidRPr="00EF185F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871D8A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Развитие муниципальной службы   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EA31CC">
              <w:rPr>
                <w:color w:val="000000" w:themeColor="text1"/>
                <w:sz w:val="24"/>
                <w:szCs w:val="24"/>
              </w:rPr>
              <w:t>Митякинско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м </w:t>
            </w:r>
            <w:r w:rsidRPr="00EA31CC">
              <w:rPr>
                <w:color w:val="000000" w:themeColor="text1"/>
                <w:sz w:val="24"/>
                <w:szCs w:val="24"/>
              </w:rPr>
              <w:t>сельско</w:t>
            </w:r>
            <w:r w:rsidR="00EF185F">
              <w:rPr>
                <w:color w:val="000000" w:themeColor="text1"/>
                <w:sz w:val="24"/>
                <w:szCs w:val="24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F27917" w:rsidRDefault="00F27917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>Улучшение значений показателей эффективности</w:t>
            </w:r>
            <w:proofErr w:type="gramStart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,</w:t>
            </w:r>
            <w:proofErr w:type="gramEnd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9020FE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Профессиональная подготовка, переподготовка и </w:t>
            </w: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</w:t>
            </w: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1.2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EA31CC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1.3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054FD3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Осуществление закупок в части приобретения работ, услуг по освещени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еятельности органов местного самоуправления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mityakinskoesp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ru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054FD3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1.4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054FD3" w:rsidRPr="00EA31CC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054FD3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Членство Администрации Митякинского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Default="00054FD3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D3F5B-01DF-4175-AF3A-EF7FFE80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55</cp:revision>
  <cp:lastPrinted>2019-01-11T10:49:00Z</cp:lastPrinted>
  <dcterms:created xsi:type="dcterms:W3CDTF">2014-04-16T05:55:00Z</dcterms:created>
  <dcterms:modified xsi:type="dcterms:W3CDTF">2019-01-11T10:49:00Z</dcterms:modified>
</cp:coreProperties>
</file>