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1488"/>
        <w:gridCol w:w="6237"/>
        <w:gridCol w:w="163"/>
        <w:gridCol w:w="1963"/>
      </w:tblGrid>
      <w:tr w:rsidR="00A91CB7" w:rsidTr="00A91CB7">
        <w:trPr>
          <w:trHeight w:val="2225"/>
        </w:trPr>
        <w:tc>
          <w:tcPr>
            <w:tcW w:w="1488" w:type="dxa"/>
          </w:tcPr>
          <w:p w:rsidR="00A91CB7" w:rsidRDefault="00A91CB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A91CB7" w:rsidRDefault="00A91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:rsidR="00A91CB7" w:rsidRDefault="00A91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РОСТОВСКАЯ ОБЛАСТЬ</w:t>
            </w:r>
          </w:p>
          <w:p w:rsidR="00A91CB7" w:rsidRDefault="00A91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ТАРАСОВСКИЙ РАЙОН</w:t>
            </w:r>
          </w:p>
          <w:p w:rsidR="00A91CB7" w:rsidRDefault="00A91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ОБРАЗОВАНИЕ</w:t>
            </w:r>
          </w:p>
          <w:p w:rsidR="00A91CB7" w:rsidRDefault="00A91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«МИТЯКИНСКОЕ СЕЛЬСКОЕ ПОСЕЛЕНИЕ»</w:t>
            </w:r>
          </w:p>
          <w:p w:rsidR="00A91CB7" w:rsidRDefault="00A91CB7">
            <w:pPr>
              <w:jc w:val="center"/>
              <w:rPr>
                <w:sz w:val="28"/>
                <w:szCs w:val="28"/>
              </w:rPr>
            </w:pPr>
          </w:p>
          <w:p w:rsidR="00A91CB7" w:rsidRDefault="00A91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A91CB7" w:rsidRDefault="00A91C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" w:type="dxa"/>
          </w:tcPr>
          <w:p w:rsidR="00A91CB7" w:rsidRDefault="00A91CB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63" w:type="dxa"/>
          </w:tcPr>
          <w:p w:rsidR="00A91CB7" w:rsidRDefault="00A91CB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91CB7" w:rsidTr="00A91CB7">
        <w:tc>
          <w:tcPr>
            <w:tcW w:w="7725" w:type="dxa"/>
            <w:gridSpan w:val="2"/>
          </w:tcPr>
          <w:p w:rsidR="00A91CB7" w:rsidRDefault="00E40F48">
            <w:pPr>
              <w:tabs>
                <w:tab w:val="center" w:pos="42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«23</w:t>
            </w:r>
            <w:r w:rsidR="00A91CB7">
              <w:rPr>
                <w:sz w:val="28"/>
                <w:szCs w:val="28"/>
              </w:rPr>
              <w:t>» декабря 2014 года</w:t>
            </w:r>
            <w:r w:rsidR="00A91CB7">
              <w:rPr>
                <w:sz w:val="28"/>
                <w:szCs w:val="28"/>
              </w:rPr>
              <w:tab/>
              <w:t xml:space="preserve">                №</w:t>
            </w:r>
            <w:r>
              <w:rPr>
                <w:sz w:val="28"/>
                <w:szCs w:val="28"/>
              </w:rPr>
              <w:t>160</w:t>
            </w:r>
          </w:p>
          <w:p w:rsidR="00A91CB7" w:rsidRDefault="00A91CB7">
            <w:pPr>
              <w:tabs>
                <w:tab w:val="center" w:pos="4288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hideMark/>
          </w:tcPr>
          <w:p w:rsidR="00A91CB7" w:rsidRDefault="00A91CB7">
            <w:pPr>
              <w:ind w:left="-354" w:right="-637" w:firstLine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Митякинская</w:t>
            </w:r>
          </w:p>
        </w:tc>
      </w:tr>
    </w:tbl>
    <w:p w:rsidR="00A91CB7" w:rsidRDefault="00A91CB7" w:rsidP="00A91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tbl>
      <w:tblPr>
        <w:tblW w:w="0" w:type="auto"/>
        <w:tblLayout w:type="fixed"/>
        <w:tblLook w:val="04A0"/>
      </w:tblPr>
      <w:tblGrid>
        <w:gridCol w:w="6242"/>
        <w:gridCol w:w="3789"/>
      </w:tblGrid>
      <w:tr w:rsidR="00A91CB7" w:rsidTr="00A91CB7">
        <w:tc>
          <w:tcPr>
            <w:tcW w:w="6242" w:type="dxa"/>
            <w:hideMark/>
          </w:tcPr>
          <w:p w:rsidR="00A91CB7" w:rsidRDefault="00A91CB7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</w:t>
            </w:r>
          </w:p>
          <w:p w:rsidR="00A91CB7" w:rsidRDefault="00A91CB7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Митякинского сельского поселения от 14.10.2013 №100 «Об утверждении муниципальной программы «Обеспечение качественными жилищно-коммунальными услугами населения Митякинского</w:t>
            </w:r>
          </w:p>
          <w:p w:rsidR="00A91CB7" w:rsidRDefault="00A91CB7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поселения»</w:t>
            </w:r>
          </w:p>
        </w:tc>
        <w:tc>
          <w:tcPr>
            <w:tcW w:w="3789" w:type="dxa"/>
          </w:tcPr>
          <w:p w:rsidR="00A91CB7" w:rsidRDefault="00A91CB7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</w:tbl>
    <w:p w:rsidR="00A91CB7" w:rsidRDefault="00A91CB7" w:rsidP="00A91CB7">
      <w:pPr>
        <w:autoSpaceDE w:val="0"/>
        <w:ind w:firstLine="709"/>
        <w:jc w:val="both"/>
        <w:rPr>
          <w:color w:val="FF0000"/>
        </w:rPr>
      </w:pPr>
    </w:p>
    <w:p w:rsidR="00A91CB7" w:rsidRDefault="00A91CB7" w:rsidP="00A91CB7">
      <w:pPr>
        <w:autoSpaceDE w:val="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 В соответствии с </w:t>
      </w:r>
      <w:r>
        <w:rPr>
          <w:bCs/>
          <w:kern w:val="2"/>
          <w:sz w:val="28"/>
          <w:szCs w:val="28"/>
        </w:rPr>
        <w:t xml:space="preserve">постановлением Администрации Митякинского сельского поселения от 04.09.2013 №78 «Об утверждении Порядка разработки, реализации и оценки эффективности муниципальных программ Митякинского сельского поселения» и </w:t>
      </w:r>
      <w:r>
        <w:rPr>
          <w:kern w:val="2"/>
          <w:sz w:val="28"/>
          <w:szCs w:val="28"/>
        </w:rPr>
        <w:t xml:space="preserve">постановлением </w:t>
      </w:r>
      <w:r>
        <w:rPr>
          <w:bCs/>
          <w:kern w:val="2"/>
          <w:sz w:val="28"/>
          <w:szCs w:val="28"/>
        </w:rPr>
        <w:t>Администрации Митякинского сельского поселения от 04.09.2013 №77 «Об утверждении перечня муниципальных программ в Митякинском сельском поселении»,</w:t>
      </w:r>
    </w:p>
    <w:p w:rsidR="00A91CB7" w:rsidRDefault="00A91CB7" w:rsidP="00A91CB7">
      <w:pPr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91CB7" w:rsidRDefault="00A91CB7" w:rsidP="00A91CB7">
      <w:pPr>
        <w:numPr>
          <w:ilvl w:val="0"/>
          <w:numId w:val="1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Митякинского сельского поселения от 14.10.2013г. №100 «Об утверждении муниципальной программы Митякинского сельского поселения «Обеспечение качественными жилищно-коммунальными услугами  населения Митякинского сельского поселения» следующие изменения:</w:t>
      </w:r>
    </w:p>
    <w:p w:rsidR="00A91CB7" w:rsidRDefault="00A91CB7" w:rsidP="00A91CB7">
      <w:pPr>
        <w:autoSpaceDE w:val="0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1.1 Приложения к постановлению Митякинского сельского поселения от 14.10.2013г. №100 «Об утверждении муниципальной программы Митякинского сельского поселения «Обеспечение качественными жилищно-коммунальными услугами  населения Митякинского сельского поселения» изложить в новой редакции согласно приложению к настоящему постановлению.</w:t>
      </w:r>
    </w:p>
    <w:p w:rsidR="00A91CB7" w:rsidRDefault="00A91CB7" w:rsidP="00A91CB7">
      <w:pPr>
        <w:autoSpaceDE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вступает в силу с момента обнародования.</w:t>
      </w:r>
    </w:p>
    <w:p w:rsidR="00A91CB7" w:rsidRDefault="00A91CB7" w:rsidP="00A91CB7">
      <w:pPr>
        <w:autoSpaceDE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A91CB7" w:rsidRDefault="00A91CB7" w:rsidP="00A91CB7">
      <w:pPr>
        <w:pStyle w:val="a3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1CB7" w:rsidRDefault="004A2898" w:rsidP="00A91CB7">
      <w:pPr>
        <w:jc w:val="both"/>
        <w:rPr>
          <w:sz w:val="28"/>
          <w:szCs w:val="28"/>
        </w:rPr>
      </w:pPr>
      <w:r w:rsidRPr="004A289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4pt;margin-top:7.55pt;width:501.7pt;height:49.3pt;z-index:251658240;mso-wrap-distance-left:0;mso-position-horizontal-relative:margin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4A0"/>
                  </w:tblPr>
                  <w:tblGrid>
                    <w:gridCol w:w="7058"/>
                    <w:gridCol w:w="2977"/>
                  </w:tblGrid>
                  <w:tr w:rsidR="00A91CB7">
                    <w:trPr>
                      <w:trHeight w:val="90"/>
                    </w:trPr>
                    <w:tc>
                      <w:tcPr>
                        <w:tcW w:w="7058" w:type="dxa"/>
                        <w:hideMark/>
                      </w:tcPr>
                      <w:p w:rsidR="00A91CB7" w:rsidRDefault="00A91CB7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Глава Митякинского</w:t>
                        </w:r>
                      </w:p>
                      <w:p w:rsidR="00A91CB7" w:rsidRDefault="00A91CB7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сельского поселения</w:t>
                        </w:r>
                      </w:p>
                    </w:tc>
                    <w:tc>
                      <w:tcPr>
                        <w:tcW w:w="2977" w:type="dxa"/>
                        <w:hideMark/>
                      </w:tcPr>
                      <w:p w:rsidR="00A91CB7" w:rsidRDefault="00A91CB7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С.И.Куркин</w:t>
                        </w:r>
                      </w:p>
                    </w:tc>
                  </w:tr>
                  <w:tr w:rsidR="00A91CB7">
                    <w:trPr>
                      <w:trHeight w:val="90"/>
                    </w:trPr>
                    <w:tc>
                      <w:tcPr>
                        <w:tcW w:w="7058" w:type="dxa"/>
                      </w:tcPr>
                      <w:p w:rsidR="00A91CB7" w:rsidRDefault="00A91CB7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7" w:type="dxa"/>
                      </w:tcPr>
                      <w:p w:rsidR="00A91CB7" w:rsidRDefault="00A91CB7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A91CB7" w:rsidRDefault="00A91CB7" w:rsidP="00A91CB7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</w:p>
    <w:p w:rsidR="00A91CB7" w:rsidRDefault="00A91CB7" w:rsidP="00A91CB7">
      <w:pPr>
        <w:ind w:firstLine="709"/>
        <w:jc w:val="both"/>
        <w:rPr>
          <w:sz w:val="28"/>
          <w:szCs w:val="28"/>
        </w:rPr>
      </w:pPr>
    </w:p>
    <w:p w:rsidR="00FC0ED4" w:rsidRDefault="00FC0ED4"/>
    <w:sectPr w:rsidR="00FC0ED4" w:rsidSect="00FC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6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2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6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2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4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CB7"/>
    <w:rsid w:val="001B2947"/>
    <w:rsid w:val="004A2898"/>
    <w:rsid w:val="005D444A"/>
    <w:rsid w:val="006609B7"/>
    <w:rsid w:val="006613D8"/>
    <w:rsid w:val="00877A12"/>
    <w:rsid w:val="008D5652"/>
    <w:rsid w:val="009A5287"/>
    <w:rsid w:val="00A91CB7"/>
    <w:rsid w:val="00AA5C8A"/>
    <w:rsid w:val="00E40F48"/>
    <w:rsid w:val="00FC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CB7"/>
    <w:pPr>
      <w:suppressAutoHyphens/>
      <w:spacing w:after="0" w:line="240" w:lineRule="auto"/>
    </w:pPr>
    <w:rPr>
      <w:rFonts w:eastAsia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91CB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7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5</cp:revision>
  <dcterms:created xsi:type="dcterms:W3CDTF">2014-12-24T11:03:00Z</dcterms:created>
  <dcterms:modified xsi:type="dcterms:W3CDTF">2014-12-29T10:43:00Z</dcterms:modified>
</cp:coreProperties>
</file>