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6" w:rsidRPr="00B22CFC" w:rsidRDefault="00C53446" w:rsidP="00C53446">
      <w:pPr>
        <w:ind w:left="-567" w:right="-1"/>
        <w:jc w:val="right"/>
        <w:rPr>
          <w:sz w:val="24"/>
          <w:szCs w:val="24"/>
        </w:rPr>
      </w:pPr>
      <w:r w:rsidRPr="00B22CFC">
        <w:rPr>
          <w:sz w:val="16"/>
          <w:szCs w:val="16"/>
        </w:rPr>
        <w:t>ПРИЛОЖЕНИЕ 5</w:t>
      </w:r>
    </w:p>
    <w:p w:rsidR="00C53446" w:rsidRPr="00B22CFC" w:rsidRDefault="00C53446" w:rsidP="00C53446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C53446" w:rsidRPr="00B22CFC" w:rsidRDefault="00C53446" w:rsidP="00C53446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C53446" w:rsidRPr="00B22CFC" w:rsidRDefault="00C53446" w:rsidP="00C53446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C53446" w:rsidRPr="00B22CFC" w:rsidRDefault="00C53446" w:rsidP="00C53446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C53446" w:rsidRPr="00B22CFC" w:rsidRDefault="00C53446" w:rsidP="00C53446">
      <w:pPr>
        <w:pStyle w:val="ConsPlusNonformat"/>
        <w:widowControl/>
        <w:jc w:val="center"/>
        <w:rPr>
          <w:b/>
          <w:sz w:val="16"/>
          <w:szCs w:val="16"/>
        </w:rPr>
      </w:pP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«Пожарная безопасность и защита населения и территорий Митякинского сельского поселения от чрезвычайных ситуаций </w:t>
      </w:r>
    </w:p>
    <w:p w:rsidR="00C53446" w:rsidRPr="003650C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2010-2014 годы»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C53446" w:rsidRPr="003259A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75 от 05.09.2011г. Постановление Главы Митякинского сельского поселения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с/п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C53446" w:rsidRPr="00D10A7D" w:rsidRDefault="00C53446" w:rsidP="00C53446">
      <w:pPr>
        <w:pStyle w:val="ConsPlusNonformat"/>
        <w:widowControl/>
      </w:pP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C534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>квартал 2012 года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C53446" w:rsidRPr="00D10A7D" w:rsidRDefault="00C53446" w:rsidP="00C53446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 w:rsidRPr="00D10A7D">
        <w:t xml:space="preserve">    </w:t>
      </w:r>
      <w:r w:rsidRPr="00D10A7D">
        <w:tab/>
      </w:r>
      <w:r w:rsidRPr="00D10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446" w:rsidRPr="00D10A7D" w:rsidRDefault="00C53446" w:rsidP="00C534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C53446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3446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C53446" w:rsidRPr="00D436AF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</w:t>
      </w:r>
      <w:r w:rsidRPr="00D436AF">
        <w:rPr>
          <w:rFonts w:ascii="Times New Roman" w:hAnsi="Times New Roman" w:cs="Times New Roman"/>
          <w:sz w:val="24"/>
          <w:szCs w:val="24"/>
          <w:u w:val="single"/>
        </w:rPr>
        <w:t xml:space="preserve">.И. </w:t>
      </w:r>
      <w:r>
        <w:rPr>
          <w:rFonts w:ascii="Times New Roman" w:hAnsi="Times New Roman" w:cs="Times New Roman"/>
          <w:sz w:val="24"/>
          <w:szCs w:val="24"/>
          <w:u w:val="single"/>
        </w:rPr>
        <w:t>Куркин</w:t>
      </w:r>
    </w:p>
    <w:p w:rsidR="00C53446" w:rsidRPr="00D10A7D" w:rsidRDefault="00C53446" w:rsidP="00C53446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C53446" w:rsidRPr="00D10A7D" w:rsidRDefault="00C53446" w:rsidP="00C5344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0A7D">
        <w:rPr>
          <w:sz w:val="24"/>
          <w:szCs w:val="24"/>
        </w:rPr>
        <w:t>_________________</w:t>
      </w:r>
    </w:p>
    <w:p w:rsidR="00C53446" w:rsidRPr="00D10A7D" w:rsidRDefault="00C53446" w:rsidP="00C53446">
      <w:pPr>
        <w:autoSpaceDE w:val="0"/>
        <w:autoSpaceDN w:val="0"/>
        <w:adjustRightInd w:val="0"/>
        <w:ind w:firstLine="540"/>
        <w:jc w:val="both"/>
      </w:pPr>
      <w:r w:rsidRPr="00D10A7D">
        <w:t>(дата)</w:t>
      </w: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outlineLvl w:val="1"/>
      </w:pPr>
    </w:p>
    <w:p w:rsidR="00C53446" w:rsidRPr="00D10A7D" w:rsidRDefault="00C53446" w:rsidP="00C53446"/>
    <w:p w:rsidR="00C53446" w:rsidRPr="00D10A7D" w:rsidRDefault="00C53446" w:rsidP="00C53446"/>
    <w:p w:rsidR="00D24B6E" w:rsidRDefault="00D24B6E"/>
    <w:sectPr w:rsidR="00D24B6E" w:rsidSect="00C53446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3446"/>
    <w:rsid w:val="00401332"/>
    <w:rsid w:val="009515EF"/>
    <w:rsid w:val="00C53446"/>
    <w:rsid w:val="00D2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C53446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C53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2012-06-19T07:40:00Z</dcterms:created>
  <dcterms:modified xsi:type="dcterms:W3CDTF">2012-06-19T07:42:00Z</dcterms:modified>
</cp:coreProperties>
</file>