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864" w:rsidRPr="006659B7" w:rsidRDefault="006659B7" w:rsidP="006659B7">
      <w:pPr>
        <w:suppressAutoHyphens/>
        <w:spacing w:after="0" w:line="240" w:lineRule="auto"/>
        <w:ind w:right="7371"/>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simplePos x="0" y="0"/>
            <wp:positionH relativeFrom="column">
              <wp:posOffset>-41275</wp:posOffset>
            </wp:positionH>
            <wp:positionV relativeFrom="paragraph">
              <wp:posOffset>1819275</wp:posOffset>
            </wp:positionV>
            <wp:extent cx="5940425" cy="30226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0425" cy="302260"/>
                    </a:xfrm>
                    <a:prstGeom prst="rect">
                      <a:avLst/>
                    </a:prstGeom>
                    <a:solidFill>
                      <a:srgbClr val="FFFFFF"/>
                    </a:solidFill>
                  </pic:spPr>
                </pic:pic>
              </a:graphicData>
            </a:graphic>
          </wp:anchor>
        </w:drawing>
      </w:r>
      <w:r w:rsidR="004C2358">
        <w:rPr>
          <w:rFonts w:ascii="Times New Roman" w:hAnsi="Times New Roman" w:cs="Times New Roman"/>
          <w:noProof/>
          <w:sz w:val="18"/>
          <w:szCs w:val="18"/>
          <w:vertAlign w:val="superscript"/>
        </w:rPr>
        <w:drawing>
          <wp:anchor distT="0" distB="0" distL="0" distR="0" simplePos="0" relativeHeight="251659264" behindDoc="0" locked="0" layoutInCell="1" allowOverlap="1">
            <wp:simplePos x="0" y="0"/>
            <wp:positionH relativeFrom="margin">
              <wp:posOffset>821690</wp:posOffset>
            </wp:positionH>
            <wp:positionV relativeFrom="paragraph">
              <wp:posOffset>0</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04141" cy="1910671"/>
                    </a:xfrm>
                    <a:prstGeom prst="rect">
                      <a:avLst/>
                    </a:prstGeom>
                    <a:solidFill>
                      <a:srgbClr val="FFFFFF"/>
                    </a:solidFill>
                  </pic:spPr>
                </pic:pic>
              </a:graphicData>
            </a:graphic>
          </wp:anchor>
        </w:drawing>
      </w:r>
      <w:r w:rsidR="004C2358">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p>
    <w:p w:rsidR="00450864" w:rsidRDefault="00450864">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450864" w:rsidRDefault="004C235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eastAsia="Times New Roman" w:hAnsi="Times New Roman" w:cs="Times New Roman"/>
          <w:b/>
          <w:bCs/>
          <w:i/>
          <w:iCs/>
          <w:kern w:val="2"/>
          <w:sz w:val="18"/>
          <w:szCs w:val="18"/>
          <w:vertAlign w:val="superscript"/>
          <w:lang w:eastAsia="ar-SA"/>
        </w:rPr>
        <w:t>«</w:t>
      </w:r>
      <w:r>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450864" w:rsidRDefault="00450864">
      <w:pPr>
        <w:suppressAutoHyphens/>
        <w:spacing w:after="0" w:line="240" w:lineRule="auto"/>
        <w:jc w:val="both"/>
        <w:rPr>
          <w:rFonts w:ascii="Times New Roman" w:eastAsia="Times New Roman" w:hAnsi="Times New Roman" w:cs="Times New Roman"/>
          <w:sz w:val="18"/>
          <w:szCs w:val="18"/>
          <w:vertAlign w:val="superscript"/>
          <w:lang w:eastAsia="ar-SA"/>
        </w:rPr>
      </w:pPr>
    </w:p>
    <w:p w:rsidR="00450864" w:rsidRDefault="00450864">
      <w:pPr>
        <w:suppressAutoHyphens/>
        <w:spacing w:after="0" w:line="240" w:lineRule="auto"/>
        <w:jc w:val="both"/>
        <w:rPr>
          <w:rFonts w:ascii="Times New Roman" w:eastAsia="Times New Roman" w:hAnsi="Times New Roman" w:cs="Times New Roman"/>
          <w:sz w:val="28"/>
          <w:szCs w:val="28"/>
          <w:vertAlign w:val="superscript"/>
          <w:lang w:eastAsia="ar-SA"/>
        </w:rPr>
      </w:pPr>
    </w:p>
    <w:p w:rsidR="00450864" w:rsidRDefault="004C2358">
      <w:pPr>
        <w:suppressAutoHyphens/>
        <w:spacing w:after="0" w:line="240" w:lineRule="auto"/>
        <w:jc w:val="both"/>
        <w:rPr>
          <w:rFonts w:ascii="Times New Roman" w:eastAsia="Times New Roman" w:hAnsi="Times New Roman" w:cs="Times New Roman"/>
          <w:b/>
          <w:sz w:val="32"/>
          <w:szCs w:val="32"/>
          <w:vertAlign w:val="superscript"/>
          <w:lang w:eastAsia="ar-SA"/>
        </w:rPr>
      </w:pPr>
      <w:r>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450864" w:rsidRDefault="00450864">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rsidR="00450864" w:rsidRDefault="004C2358">
      <w:pPr>
        <w:suppressAutoHyphens/>
        <w:autoSpaceDE w:val="0"/>
        <w:spacing w:after="0" w:line="240" w:lineRule="auto"/>
        <w:jc w:val="both"/>
        <w:rPr>
          <w:rFonts w:ascii="Times New Roman" w:eastAsia="Arial" w:hAnsi="Times New Roman" w:cs="Times New Roman"/>
          <w:b/>
          <w:vertAlign w:val="superscript"/>
          <w:lang w:eastAsia="ar-SA"/>
        </w:rPr>
      </w:pPr>
      <w:r>
        <w:rPr>
          <w:rFonts w:ascii="Times New Roman" w:eastAsia="Arial" w:hAnsi="Times New Roman" w:cs="Times New Roman"/>
          <w:b/>
          <w:sz w:val="24"/>
          <w:szCs w:val="24"/>
          <w:vertAlign w:val="superscript"/>
          <w:lang w:eastAsia="ar-SA"/>
        </w:rPr>
        <w:t xml:space="preserve">      № </w:t>
      </w:r>
      <w:r w:rsidR="006659B7">
        <w:rPr>
          <w:rFonts w:ascii="Times New Roman" w:eastAsia="Arial" w:hAnsi="Times New Roman" w:cs="Times New Roman"/>
          <w:b/>
          <w:sz w:val="24"/>
          <w:szCs w:val="24"/>
          <w:vertAlign w:val="superscript"/>
          <w:lang w:eastAsia="ar-SA"/>
        </w:rPr>
        <w:t>5</w:t>
      </w:r>
      <w:r>
        <w:rPr>
          <w:rFonts w:ascii="Times New Roman" w:eastAsia="Arial" w:hAnsi="Times New Roman" w:cs="Times New Roman"/>
          <w:b/>
          <w:sz w:val="24"/>
          <w:szCs w:val="24"/>
          <w:vertAlign w:val="superscript"/>
          <w:lang w:eastAsia="ar-SA"/>
        </w:rPr>
        <w:t xml:space="preserve">                                                                                                                                                                                  </w:t>
      </w:r>
      <w:r>
        <w:rPr>
          <w:rFonts w:ascii="Times New Roman" w:eastAsia="Arial" w:hAnsi="Times New Roman" w:cs="Times New Roman"/>
          <w:b/>
          <w:vertAlign w:val="superscript"/>
          <w:lang w:eastAsia="ar-SA"/>
        </w:rPr>
        <w:t>«</w:t>
      </w:r>
      <w:r w:rsidR="006659B7">
        <w:rPr>
          <w:rFonts w:ascii="Times New Roman" w:eastAsia="Arial" w:hAnsi="Times New Roman" w:cs="Times New Roman"/>
          <w:b/>
          <w:vertAlign w:val="superscript"/>
          <w:lang w:eastAsia="ar-SA"/>
        </w:rPr>
        <w:t>03</w:t>
      </w:r>
      <w:r>
        <w:rPr>
          <w:rFonts w:ascii="Times New Roman" w:eastAsia="Arial" w:hAnsi="Times New Roman" w:cs="Times New Roman"/>
          <w:b/>
          <w:vertAlign w:val="superscript"/>
          <w:lang w:eastAsia="ar-SA"/>
        </w:rPr>
        <w:t xml:space="preserve">» </w:t>
      </w:r>
      <w:r w:rsidR="006659B7">
        <w:rPr>
          <w:rFonts w:ascii="Times New Roman" w:eastAsia="Arial" w:hAnsi="Times New Roman" w:cs="Times New Roman"/>
          <w:b/>
          <w:vertAlign w:val="superscript"/>
          <w:lang w:eastAsia="ar-SA"/>
        </w:rPr>
        <w:t>ноября</w:t>
      </w:r>
      <w:r>
        <w:rPr>
          <w:rFonts w:ascii="Times New Roman" w:eastAsia="Arial" w:hAnsi="Times New Roman" w:cs="Times New Roman"/>
          <w:b/>
          <w:vertAlign w:val="superscript"/>
          <w:lang w:eastAsia="ar-SA"/>
        </w:rPr>
        <w:t xml:space="preserve"> 2023 года</w:t>
      </w:r>
    </w:p>
    <w:tbl>
      <w:tblPr>
        <w:tblW w:w="9640" w:type="dxa"/>
        <w:tblInd w:w="-142" w:type="dxa"/>
        <w:tblLayout w:type="fixed"/>
        <w:tblLook w:val="04A0" w:firstRow="1" w:lastRow="0" w:firstColumn="1" w:lastColumn="0" w:noHBand="0" w:noVBand="1"/>
      </w:tblPr>
      <w:tblGrid>
        <w:gridCol w:w="9640"/>
      </w:tblGrid>
      <w:tr w:rsidR="00450864">
        <w:trPr>
          <w:trHeight w:val="100"/>
        </w:trPr>
        <w:tc>
          <w:tcPr>
            <w:tcW w:w="9640" w:type="dxa"/>
            <w:tcBorders>
              <w:top w:val="single" w:sz="4" w:space="0" w:color="000000"/>
              <w:left w:val="nil"/>
              <w:bottom w:val="nil"/>
              <w:right w:val="nil"/>
            </w:tcBorders>
          </w:tcPr>
          <w:p w:rsidR="00450864" w:rsidRDefault="00450864">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rsidR="00450864" w:rsidRDefault="004C2358">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rsidR="00450864" w:rsidRDefault="004C235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Собрание депутатов Митякинского сельского                              Куркин                Ростовская область Тарасовский район                                                                   10 экз.      Бесплатно</w:t>
      </w:r>
    </w:p>
    <w:p w:rsidR="00450864" w:rsidRDefault="004C235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                                                     Сергей                   ст. Митякинская ул. Ленина, 5</w:t>
      </w:r>
    </w:p>
    <w:p w:rsidR="00450864" w:rsidRDefault="004C235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Иванович                   Администрация Митякинского</w:t>
      </w:r>
    </w:p>
    <w:p w:rsidR="00450864" w:rsidRDefault="004C235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Администрация Митякинского сельского                                                                            сельского поселения</w:t>
      </w:r>
    </w:p>
    <w:p w:rsidR="00450864" w:rsidRDefault="004C235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rsidR="00450864" w:rsidRDefault="004C235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450864">
        <w:trPr>
          <w:trHeight w:val="100"/>
        </w:trPr>
        <w:tc>
          <w:tcPr>
            <w:tcW w:w="10352" w:type="dxa"/>
            <w:tcBorders>
              <w:top w:val="single" w:sz="4" w:space="0" w:color="000000"/>
              <w:left w:val="nil"/>
              <w:bottom w:val="nil"/>
              <w:right w:val="nil"/>
            </w:tcBorders>
          </w:tcPr>
          <w:p w:rsidR="00450864" w:rsidRDefault="00450864">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rsidR="00450864" w:rsidRPr="006659B7" w:rsidRDefault="006659B7" w:rsidP="006659B7">
      <w:pPr>
        <w:suppressAutoHyphens/>
        <w:autoSpaceDE w:val="0"/>
        <w:spacing w:after="0" w:line="240" w:lineRule="auto"/>
        <w:rPr>
          <w:rFonts w:ascii="Times New Roman" w:eastAsia="Arial" w:hAnsi="Times New Roman" w:cs="Times New Roman"/>
          <w:b/>
          <w:bCs/>
          <w:i/>
          <w:sz w:val="40"/>
          <w:szCs w:val="40"/>
          <w:vertAlign w:val="superscript"/>
          <w:lang w:eastAsia="ar-SA"/>
        </w:rPr>
      </w:pPr>
      <w:r>
        <w:rPr>
          <w:rFonts w:ascii="Times New Roman" w:eastAsia="Arial" w:hAnsi="Times New Roman" w:cs="Times New Roman"/>
          <w:b/>
          <w:bCs/>
          <w:i/>
          <w:sz w:val="40"/>
          <w:szCs w:val="40"/>
          <w:vertAlign w:val="superscript"/>
          <w:lang w:eastAsia="ar-SA"/>
        </w:rPr>
        <w:t xml:space="preserve">                                                  В</w:t>
      </w:r>
      <w:r w:rsidR="004C2358" w:rsidRPr="006659B7">
        <w:rPr>
          <w:rFonts w:ascii="Times New Roman" w:eastAsia="Arial" w:hAnsi="Times New Roman" w:cs="Times New Roman"/>
          <w:b/>
          <w:bCs/>
          <w:i/>
          <w:sz w:val="40"/>
          <w:szCs w:val="40"/>
          <w:vertAlign w:val="superscript"/>
          <w:lang w:eastAsia="ar-SA"/>
        </w:rPr>
        <w:t xml:space="preserve">ыпуск № </w:t>
      </w:r>
      <w:r w:rsidRPr="006659B7">
        <w:rPr>
          <w:rFonts w:ascii="Times New Roman" w:eastAsia="Arial" w:hAnsi="Times New Roman" w:cs="Times New Roman"/>
          <w:b/>
          <w:bCs/>
          <w:i/>
          <w:sz w:val="40"/>
          <w:szCs w:val="40"/>
          <w:vertAlign w:val="superscript"/>
          <w:lang w:eastAsia="ar-SA"/>
        </w:rPr>
        <w:t>5</w:t>
      </w:r>
      <w:r w:rsidR="004C2358" w:rsidRPr="006659B7">
        <w:rPr>
          <w:rFonts w:ascii="Times New Roman" w:eastAsia="Arial" w:hAnsi="Times New Roman" w:cs="Times New Roman"/>
          <w:b/>
          <w:bCs/>
          <w:i/>
          <w:sz w:val="40"/>
          <w:szCs w:val="40"/>
          <w:vertAlign w:val="superscript"/>
          <w:lang w:eastAsia="ar-SA"/>
        </w:rPr>
        <w:t xml:space="preserve">   от  </w:t>
      </w:r>
      <w:r w:rsidRPr="006659B7">
        <w:rPr>
          <w:rFonts w:ascii="Times New Roman" w:eastAsia="Arial" w:hAnsi="Times New Roman" w:cs="Times New Roman"/>
          <w:b/>
          <w:bCs/>
          <w:i/>
          <w:sz w:val="40"/>
          <w:szCs w:val="40"/>
          <w:vertAlign w:val="superscript"/>
          <w:lang w:eastAsia="ar-SA"/>
        </w:rPr>
        <w:t>03.11</w:t>
      </w:r>
      <w:r w:rsidR="004C2358" w:rsidRPr="006659B7">
        <w:rPr>
          <w:rFonts w:ascii="Times New Roman" w:eastAsia="Arial" w:hAnsi="Times New Roman" w:cs="Times New Roman"/>
          <w:b/>
          <w:bCs/>
          <w:i/>
          <w:sz w:val="40"/>
          <w:szCs w:val="40"/>
          <w:vertAlign w:val="superscript"/>
          <w:lang w:eastAsia="ar-SA"/>
        </w:rPr>
        <w:t>.2023 г.</w:t>
      </w:r>
    </w:p>
    <w:p w:rsidR="00450864" w:rsidRPr="006659B7" w:rsidRDefault="004C2358">
      <w:pPr>
        <w:suppressAutoHyphens/>
        <w:autoSpaceDE w:val="0"/>
        <w:spacing w:after="0" w:line="240" w:lineRule="auto"/>
        <w:jc w:val="center"/>
        <w:rPr>
          <w:rFonts w:ascii="Times New Roman" w:eastAsia="Arial" w:hAnsi="Times New Roman" w:cs="Times New Roman"/>
          <w:b/>
          <w:bCs/>
          <w:i/>
          <w:sz w:val="40"/>
          <w:szCs w:val="40"/>
          <w:u w:val="single"/>
          <w:vertAlign w:val="superscript"/>
          <w:lang w:eastAsia="ar-SA"/>
        </w:rPr>
      </w:pPr>
      <w:r w:rsidRPr="006659B7">
        <w:rPr>
          <w:rFonts w:ascii="Times New Roman" w:eastAsia="Arial" w:hAnsi="Times New Roman" w:cs="Times New Roman"/>
          <w:b/>
          <w:bCs/>
          <w:i/>
          <w:sz w:val="40"/>
          <w:szCs w:val="40"/>
          <w:u w:val="single"/>
          <w:vertAlign w:val="superscript"/>
          <w:lang w:eastAsia="ar-SA"/>
        </w:rPr>
        <w:t>С Е Г О Д Н Я   В   Н О М Е Р Е:</w:t>
      </w:r>
    </w:p>
    <w:p w:rsidR="00450864" w:rsidRDefault="00450864">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450864">
        <w:trPr>
          <w:trHeight w:val="389"/>
        </w:trPr>
        <w:tc>
          <w:tcPr>
            <w:tcW w:w="8505" w:type="dxa"/>
            <w:tcBorders>
              <w:top w:val="single" w:sz="2" w:space="0" w:color="000000"/>
              <w:left w:val="single" w:sz="2" w:space="0" w:color="000000"/>
              <w:bottom w:val="single" w:sz="2" w:space="0" w:color="000000"/>
              <w:right w:val="nil"/>
            </w:tcBorders>
          </w:tcPr>
          <w:p w:rsidR="00450864" w:rsidRDefault="004C2358">
            <w:pPr>
              <w:spacing w:after="0" w:line="240" w:lineRule="auto"/>
              <w:contextualSpacing/>
              <w:jc w:val="both"/>
              <w:rPr>
                <w:rFonts w:ascii="Times New Roman" w:hAnsi="Times New Roman" w:cs="Times New Roman"/>
                <w:b/>
                <w:bCs/>
                <w:sz w:val="20"/>
                <w:szCs w:val="20"/>
                <w:vertAlign w:val="superscript"/>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w:t>
            </w:r>
            <w:r w:rsidR="008B1BAC">
              <w:rPr>
                <w:rFonts w:ascii="Times New Roman" w:eastAsia="Times New Roman" w:hAnsi="Times New Roman" w:cs="Times New Roman"/>
                <w:b/>
                <w:bCs/>
                <w:sz w:val="20"/>
                <w:szCs w:val="20"/>
                <w:vertAlign w:val="superscript"/>
                <w:lang w:eastAsia="ar-SA"/>
              </w:rPr>
              <w:t>22</w:t>
            </w:r>
            <w:r>
              <w:rPr>
                <w:rFonts w:ascii="Times New Roman" w:eastAsia="Times New Roman" w:hAnsi="Times New Roman" w:cs="Times New Roman"/>
                <w:b/>
                <w:bCs/>
                <w:sz w:val="20"/>
                <w:szCs w:val="20"/>
                <w:vertAlign w:val="superscript"/>
                <w:lang w:eastAsia="ar-SA"/>
              </w:rPr>
              <w:t xml:space="preserve"> от </w:t>
            </w:r>
            <w:r w:rsidR="008B1BAC">
              <w:rPr>
                <w:rFonts w:ascii="Times New Roman" w:eastAsia="Times New Roman" w:hAnsi="Times New Roman" w:cs="Times New Roman"/>
                <w:b/>
                <w:bCs/>
                <w:sz w:val="20"/>
                <w:szCs w:val="20"/>
                <w:vertAlign w:val="superscript"/>
                <w:lang w:eastAsia="ar-SA"/>
              </w:rPr>
              <w:t>25.10</w:t>
            </w:r>
            <w:r>
              <w:rPr>
                <w:rFonts w:ascii="Times New Roman" w:eastAsia="Times New Roman" w:hAnsi="Times New Roman" w:cs="Times New Roman"/>
                <w:b/>
                <w:bCs/>
                <w:sz w:val="20"/>
                <w:szCs w:val="20"/>
                <w:vertAlign w:val="superscript"/>
                <w:lang w:eastAsia="ar-SA"/>
              </w:rPr>
              <w:t>.2023 г. «</w:t>
            </w:r>
            <w:r w:rsidR="008B1BAC">
              <w:rPr>
                <w:rFonts w:ascii="Times New Roman" w:eastAsia="Times New Roman" w:hAnsi="Times New Roman" w:cs="Times New Roman"/>
                <w:b/>
                <w:bCs/>
                <w:sz w:val="20"/>
                <w:szCs w:val="20"/>
                <w:vertAlign w:val="superscript"/>
                <w:lang w:eastAsia="ar-SA"/>
              </w:rPr>
              <w:t>О внесении изменений в Решение Собрание депутатов Митякинского с/п № 33 от 22.12.2022г. «О бюджете Митякинского с/п 2023-2025г.»</w:t>
            </w:r>
          </w:p>
          <w:p w:rsidR="00450864" w:rsidRDefault="00450864">
            <w:pPr>
              <w:autoSpaceDE w:val="0"/>
              <w:autoSpaceDN w:val="0"/>
              <w:adjustRightInd w:val="0"/>
              <w:spacing w:after="0" w:line="240" w:lineRule="auto"/>
              <w:jc w:val="both"/>
              <w:rPr>
                <w:rFonts w:ascii="Times New Roman" w:eastAsia="Times New Roman" w:hAnsi="Times New Roman" w:cs="Times New Roman"/>
                <w:b/>
                <w:bCs/>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450864" w:rsidRDefault="004C2358">
            <w:pPr>
              <w:tabs>
                <w:tab w:val="left" w:pos="1320"/>
              </w:tabs>
              <w:spacing w:line="256"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w:t>
            </w:r>
            <w:r w:rsidR="00AE7607">
              <w:rPr>
                <w:rFonts w:ascii="Times New Roman" w:eastAsia="Times New Roman" w:hAnsi="Times New Roman" w:cs="Times New Roman"/>
                <w:sz w:val="18"/>
                <w:szCs w:val="18"/>
                <w:vertAlign w:val="superscript"/>
                <w:lang w:eastAsia="ar-SA"/>
              </w:rPr>
              <w:t>2-35</w:t>
            </w:r>
            <w:r>
              <w:rPr>
                <w:rFonts w:ascii="Times New Roman" w:eastAsia="Times New Roman" w:hAnsi="Times New Roman" w:cs="Times New Roman"/>
                <w:sz w:val="18"/>
                <w:szCs w:val="18"/>
                <w:lang w:eastAsia="ar-SA"/>
              </w:rPr>
              <w:tab/>
            </w:r>
          </w:p>
        </w:tc>
      </w:tr>
      <w:tr w:rsidR="00450864">
        <w:trPr>
          <w:trHeight w:val="434"/>
        </w:trPr>
        <w:tc>
          <w:tcPr>
            <w:tcW w:w="8505" w:type="dxa"/>
            <w:tcBorders>
              <w:top w:val="single" w:sz="2" w:space="0" w:color="000000"/>
              <w:left w:val="single" w:sz="2" w:space="0" w:color="000000"/>
              <w:bottom w:val="single" w:sz="2" w:space="0" w:color="000000"/>
              <w:right w:val="nil"/>
            </w:tcBorders>
          </w:tcPr>
          <w:p w:rsidR="00450864" w:rsidRDefault="004C2358">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8B1BAC">
              <w:rPr>
                <w:rFonts w:ascii="Times New Roman" w:eastAsia="Times New Roman" w:hAnsi="Times New Roman" w:cs="Times New Roman"/>
                <w:b/>
                <w:bCs/>
                <w:sz w:val="20"/>
                <w:szCs w:val="20"/>
                <w:vertAlign w:val="superscript"/>
                <w:lang w:eastAsia="ar-SA"/>
              </w:rPr>
              <w:t>23</w:t>
            </w:r>
            <w:r>
              <w:rPr>
                <w:rFonts w:ascii="Times New Roman" w:eastAsia="Times New Roman" w:hAnsi="Times New Roman" w:cs="Times New Roman"/>
                <w:b/>
                <w:bCs/>
                <w:sz w:val="20"/>
                <w:szCs w:val="20"/>
                <w:vertAlign w:val="superscript"/>
                <w:lang w:eastAsia="ar-SA"/>
              </w:rPr>
              <w:t xml:space="preserve"> от</w:t>
            </w:r>
            <w:r w:rsidR="008B1BAC">
              <w:rPr>
                <w:rFonts w:ascii="Times New Roman" w:eastAsia="Times New Roman" w:hAnsi="Times New Roman" w:cs="Times New Roman"/>
                <w:b/>
                <w:bCs/>
                <w:sz w:val="20"/>
                <w:szCs w:val="20"/>
                <w:vertAlign w:val="superscript"/>
                <w:lang w:eastAsia="ar-SA"/>
              </w:rPr>
              <w:t xml:space="preserve"> 25.10</w:t>
            </w:r>
            <w:r>
              <w:rPr>
                <w:rFonts w:ascii="Times New Roman" w:eastAsia="Times New Roman" w:hAnsi="Times New Roman" w:cs="Times New Roman"/>
                <w:b/>
                <w:bCs/>
                <w:sz w:val="20"/>
                <w:szCs w:val="20"/>
                <w:vertAlign w:val="superscript"/>
                <w:lang w:eastAsia="ar-SA"/>
              </w:rPr>
              <w:t xml:space="preserve">.2023 г.  «Об </w:t>
            </w:r>
            <w:r w:rsidR="008B1BAC">
              <w:rPr>
                <w:rFonts w:ascii="Times New Roman" w:eastAsia="Times New Roman" w:hAnsi="Times New Roman" w:cs="Times New Roman"/>
                <w:b/>
                <w:bCs/>
                <w:sz w:val="20"/>
                <w:szCs w:val="20"/>
                <w:vertAlign w:val="superscript"/>
                <w:lang w:eastAsia="ar-SA"/>
              </w:rPr>
              <w:t>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p>
        </w:tc>
        <w:tc>
          <w:tcPr>
            <w:tcW w:w="1276" w:type="dxa"/>
            <w:tcBorders>
              <w:top w:val="single" w:sz="2" w:space="0" w:color="000000"/>
              <w:left w:val="single" w:sz="2" w:space="0" w:color="000000"/>
              <w:bottom w:val="single" w:sz="2" w:space="0" w:color="000000"/>
              <w:right w:val="single" w:sz="2" w:space="0" w:color="000000"/>
            </w:tcBorders>
          </w:tcPr>
          <w:p w:rsidR="00450864" w:rsidRDefault="004C2358">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AE7607">
              <w:rPr>
                <w:rFonts w:ascii="Times New Roman" w:eastAsia="Times New Roman" w:hAnsi="Times New Roman" w:cs="Times New Roman"/>
                <w:sz w:val="18"/>
                <w:szCs w:val="18"/>
                <w:vertAlign w:val="superscript"/>
                <w:lang w:eastAsia="ar-SA"/>
              </w:rPr>
              <w:t>36-38</w:t>
            </w:r>
          </w:p>
        </w:tc>
      </w:tr>
      <w:tr w:rsidR="00450864">
        <w:trPr>
          <w:trHeight w:val="685"/>
        </w:trPr>
        <w:tc>
          <w:tcPr>
            <w:tcW w:w="8505" w:type="dxa"/>
            <w:tcBorders>
              <w:top w:val="single" w:sz="2" w:space="0" w:color="000000"/>
              <w:left w:val="single" w:sz="2" w:space="0" w:color="000000"/>
              <w:bottom w:val="single" w:sz="2" w:space="0" w:color="000000"/>
              <w:right w:val="nil"/>
            </w:tcBorders>
          </w:tcPr>
          <w:p w:rsidR="008B1BAC" w:rsidRPr="008B1BAC" w:rsidRDefault="008B1BAC" w:rsidP="008B1BAC">
            <w:pPr>
              <w:autoSpaceDE w:val="0"/>
              <w:spacing w:before="100" w:beforeAutospacing="1" w:after="100" w:afterAutospacing="1"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Постановление СД</w:t>
            </w:r>
            <w:r w:rsidR="0005200C">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3 от </w:t>
            </w:r>
            <w:r w:rsidR="0005200C">
              <w:rPr>
                <w:rFonts w:ascii="Times New Roman" w:eastAsia="Times New Roman" w:hAnsi="Times New Roman" w:cs="Times New Roman"/>
                <w:color w:val="000000"/>
                <w:sz w:val="16"/>
                <w:szCs w:val="16"/>
                <w:lang w:eastAsia="ru-RU"/>
              </w:rPr>
              <w:t xml:space="preserve"> 03.11.2023 г. «</w:t>
            </w:r>
            <w:r w:rsidRPr="008B1BAC">
              <w:rPr>
                <w:rFonts w:ascii="Times New Roman" w:eastAsia="Times New Roman" w:hAnsi="Times New Roman" w:cs="Times New Roman"/>
                <w:color w:val="000000"/>
                <w:sz w:val="16"/>
                <w:szCs w:val="16"/>
                <w:lang w:eastAsia="ru-RU"/>
              </w:rPr>
              <w:t>О назначении публичных слушаний по проекту бюджета Митякинского сельского поселения Тарасовского района на 2024 год</w:t>
            </w:r>
            <w:r w:rsidRPr="008B1BAC">
              <w:rPr>
                <w:rFonts w:ascii="Times New Roman" w:eastAsia="Times New Roman" w:hAnsi="Times New Roman" w:cs="Times New Roman"/>
                <w:sz w:val="16"/>
                <w:szCs w:val="16"/>
                <w:lang w:eastAsia="ru-RU"/>
              </w:rPr>
              <w:t xml:space="preserve"> </w:t>
            </w:r>
            <w:r w:rsidRPr="008B1BAC">
              <w:rPr>
                <w:rFonts w:ascii="Times New Roman" w:eastAsia="Times New Roman" w:hAnsi="Times New Roman" w:cs="Times New Roman"/>
                <w:color w:val="000000"/>
                <w:sz w:val="16"/>
                <w:szCs w:val="16"/>
                <w:lang w:eastAsia="ru-RU"/>
              </w:rPr>
              <w:t>и на плановый период 2025 и 2026 годов</w:t>
            </w:r>
            <w:r w:rsidR="0005200C">
              <w:rPr>
                <w:rFonts w:ascii="Times New Roman" w:eastAsia="Times New Roman" w:hAnsi="Times New Roman" w:cs="Times New Roman"/>
                <w:color w:val="000000"/>
                <w:sz w:val="16"/>
                <w:szCs w:val="16"/>
                <w:lang w:eastAsia="ru-RU"/>
              </w:rPr>
              <w:t>»</w:t>
            </w:r>
          </w:p>
          <w:p w:rsidR="00450864" w:rsidRDefault="00450864">
            <w:pPr>
              <w:suppressAutoHyphens/>
              <w:spacing w:after="0" w:line="240" w:lineRule="auto"/>
              <w:jc w:val="both"/>
              <w:rPr>
                <w:rFonts w:ascii="Times New Roman" w:eastAsia="Times New Roman" w:hAnsi="Times New Roman" w:cs="Times New Roman"/>
                <w:b/>
                <w:bCs/>
                <w:sz w:val="20"/>
                <w:szCs w:val="20"/>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450864" w:rsidRDefault="004C2358">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8B1BAC">
              <w:rPr>
                <w:rFonts w:ascii="Times New Roman" w:eastAsia="Times New Roman" w:hAnsi="Times New Roman" w:cs="Times New Roman"/>
                <w:sz w:val="18"/>
                <w:szCs w:val="18"/>
                <w:vertAlign w:val="superscript"/>
                <w:lang w:eastAsia="ar-SA"/>
              </w:rPr>
              <w:t>.</w:t>
            </w:r>
            <w:r w:rsidR="00AE7607">
              <w:rPr>
                <w:rFonts w:ascii="Times New Roman" w:eastAsia="Times New Roman" w:hAnsi="Times New Roman" w:cs="Times New Roman"/>
                <w:sz w:val="18"/>
                <w:szCs w:val="18"/>
                <w:vertAlign w:val="superscript"/>
                <w:lang w:eastAsia="ar-SA"/>
              </w:rPr>
              <w:t>39-89</w:t>
            </w:r>
            <w:bookmarkStart w:id="0" w:name="_GoBack"/>
            <w:bookmarkEnd w:id="0"/>
          </w:p>
        </w:tc>
      </w:tr>
    </w:tbl>
    <w:p w:rsidR="00450864" w:rsidRDefault="00450864" w:rsidP="006659B7">
      <w:pPr>
        <w:ind w:left="1134"/>
        <w:rPr>
          <w:rFonts w:ascii="Times New Roman" w:hAnsi="Times New Roman" w:cs="Times New Roman"/>
        </w:rPr>
      </w:pPr>
    </w:p>
    <w:p w:rsidR="006659B7" w:rsidRDefault="006659B7" w:rsidP="006659B7">
      <w:pPr>
        <w:ind w:left="1134"/>
        <w:rPr>
          <w:rFonts w:ascii="Times New Roman" w:hAnsi="Times New Roman" w:cs="Times New Roman"/>
        </w:rPr>
      </w:pPr>
    </w:p>
    <w:p w:rsidR="006659B7" w:rsidRDefault="006659B7" w:rsidP="006659B7">
      <w:pPr>
        <w:ind w:left="1134"/>
        <w:rPr>
          <w:rFonts w:ascii="Times New Roman" w:hAnsi="Times New Roman" w:cs="Times New Roman"/>
        </w:rPr>
      </w:pPr>
    </w:p>
    <w:p w:rsidR="006659B7" w:rsidRDefault="006659B7" w:rsidP="006659B7">
      <w:pPr>
        <w:ind w:left="1134"/>
        <w:rPr>
          <w:rFonts w:ascii="Times New Roman" w:hAnsi="Times New Roman" w:cs="Times New Roman"/>
        </w:rPr>
      </w:pPr>
    </w:p>
    <w:p w:rsidR="006659B7" w:rsidRPr="006659B7" w:rsidRDefault="006659B7" w:rsidP="006659B7">
      <w:pPr>
        <w:spacing w:after="0" w:line="240" w:lineRule="auto"/>
        <w:jc w:val="right"/>
        <w:rPr>
          <w:rFonts w:ascii="Times New Roman" w:eastAsia="Times New Roman" w:hAnsi="Times New Roman" w:cs="Times New Roman"/>
          <w:b/>
          <w:caps/>
          <w:sz w:val="18"/>
          <w:szCs w:val="18"/>
          <w:lang w:eastAsia="ru-RU"/>
        </w:rPr>
      </w:pPr>
    </w:p>
    <w:p w:rsidR="006659B7" w:rsidRPr="006659B7" w:rsidRDefault="006659B7" w:rsidP="006659B7">
      <w:pPr>
        <w:spacing w:after="0" w:line="240" w:lineRule="auto"/>
        <w:jc w:val="center"/>
        <w:rPr>
          <w:rFonts w:ascii="Times New Roman" w:eastAsia="Times New Roman" w:hAnsi="Times New Roman" w:cs="Times New Roman"/>
          <w:b/>
          <w:caps/>
          <w:sz w:val="18"/>
          <w:szCs w:val="18"/>
          <w:lang w:eastAsia="ru-RU"/>
        </w:rPr>
      </w:pPr>
      <w:r w:rsidRPr="006659B7">
        <w:rPr>
          <w:rFonts w:ascii="Times New Roman" w:eastAsia="Times New Roman" w:hAnsi="Times New Roman" w:cs="Times New Roman"/>
          <w:b/>
          <w:caps/>
          <w:sz w:val="18"/>
          <w:szCs w:val="18"/>
          <w:lang w:eastAsia="ru-RU"/>
        </w:rPr>
        <w:t xml:space="preserve">РОССИЙСКАЯ ФЕДЕРАЦИЯ                                 </w:t>
      </w:r>
    </w:p>
    <w:p w:rsidR="006659B7" w:rsidRPr="006659B7" w:rsidRDefault="006659B7" w:rsidP="006659B7">
      <w:pPr>
        <w:spacing w:after="0" w:line="240" w:lineRule="auto"/>
        <w:jc w:val="center"/>
        <w:rPr>
          <w:rFonts w:ascii="Times New Roman" w:eastAsia="Times New Roman" w:hAnsi="Times New Roman" w:cs="Times New Roman"/>
          <w:b/>
          <w:caps/>
          <w:sz w:val="18"/>
          <w:szCs w:val="18"/>
          <w:lang w:eastAsia="ru-RU"/>
        </w:rPr>
      </w:pPr>
      <w:r w:rsidRPr="006659B7">
        <w:rPr>
          <w:rFonts w:ascii="Times New Roman" w:eastAsia="Times New Roman" w:hAnsi="Times New Roman" w:cs="Times New Roman"/>
          <w:b/>
          <w:caps/>
          <w:sz w:val="18"/>
          <w:szCs w:val="18"/>
          <w:lang w:eastAsia="ru-RU"/>
        </w:rPr>
        <w:t>РОСТОВСКАЯ ОБЛАСТЬ</w:t>
      </w:r>
    </w:p>
    <w:p w:rsidR="006659B7" w:rsidRPr="006659B7" w:rsidRDefault="006659B7" w:rsidP="006659B7">
      <w:pPr>
        <w:spacing w:after="0" w:line="240" w:lineRule="auto"/>
        <w:jc w:val="center"/>
        <w:rPr>
          <w:rFonts w:ascii="Times New Roman" w:eastAsia="Times New Roman" w:hAnsi="Times New Roman" w:cs="Times New Roman"/>
          <w:b/>
          <w:caps/>
          <w:sz w:val="18"/>
          <w:szCs w:val="18"/>
          <w:lang w:eastAsia="ru-RU"/>
        </w:rPr>
      </w:pPr>
      <w:r w:rsidRPr="006659B7">
        <w:rPr>
          <w:rFonts w:ascii="Times New Roman" w:eastAsia="Times New Roman" w:hAnsi="Times New Roman" w:cs="Times New Roman"/>
          <w:b/>
          <w:caps/>
          <w:sz w:val="18"/>
          <w:szCs w:val="18"/>
          <w:lang w:eastAsia="ru-RU"/>
        </w:rPr>
        <w:t>ТАРАСОВСКИЙ РАЙОН</w:t>
      </w:r>
    </w:p>
    <w:p w:rsidR="006659B7" w:rsidRPr="006659B7" w:rsidRDefault="006659B7" w:rsidP="006659B7">
      <w:pPr>
        <w:spacing w:after="0" w:line="240" w:lineRule="auto"/>
        <w:jc w:val="center"/>
        <w:rPr>
          <w:rFonts w:ascii="Times New Roman" w:eastAsia="Times New Roman" w:hAnsi="Times New Roman" w:cs="Times New Roman"/>
          <w:b/>
          <w:caps/>
          <w:sz w:val="18"/>
          <w:szCs w:val="18"/>
          <w:lang w:eastAsia="ru-RU"/>
        </w:rPr>
      </w:pPr>
      <w:r w:rsidRPr="006659B7">
        <w:rPr>
          <w:rFonts w:ascii="Times New Roman" w:eastAsia="Times New Roman" w:hAnsi="Times New Roman" w:cs="Times New Roman"/>
          <w:b/>
          <w:caps/>
          <w:sz w:val="18"/>
          <w:szCs w:val="18"/>
          <w:lang w:eastAsia="ru-RU"/>
        </w:rPr>
        <w:t xml:space="preserve">МУНИЦИПАЛЬНОЕ ОБРАЗОВАНИЕ </w:t>
      </w:r>
    </w:p>
    <w:p w:rsidR="006659B7" w:rsidRPr="006659B7" w:rsidRDefault="006659B7" w:rsidP="006659B7">
      <w:pPr>
        <w:spacing w:after="0" w:line="240" w:lineRule="auto"/>
        <w:jc w:val="center"/>
        <w:rPr>
          <w:rFonts w:ascii="Times New Roman" w:eastAsia="Times New Roman" w:hAnsi="Times New Roman" w:cs="Times New Roman"/>
          <w:b/>
          <w:caps/>
          <w:sz w:val="18"/>
          <w:szCs w:val="18"/>
          <w:lang w:eastAsia="ru-RU"/>
        </w:rPr>
      </w:pPr>
      <w:r w:rsidRPr="006659B7">
        <w:rPr>
          <w:rFonts w:ascii="Times New Roman" w:eastAsia="Times New Roman" w:hAnsi="Times New Roman" w:cs="Times New Roman"/>
          <w:b/>
          <w:caps/>
          <w:sz w:val="18"/>
          <w:szCs w:val="18"/>
          <w:lang w:eastAsia="ru-RU"/>
        </w:rPr>
        <w:t>«МИТЯКИНСКОЕ СЕЛЬСКОЕ ПОСЕЛЕНИЕ»</w:t>
      </w:r>
    </w:p>
    <w:p w:rsidR="006659B7" w:rsidRPr="006659B7" w:rsidRDefault="006659B7" w:rsidP="006659B7">
      <w:pPr>
        <w:spacing w:after="0" w:line="240" w:lineRule="auto"/>
        <w:jc w:val="center"/>
        <w:rPr>
          <w:rFonts w:ascii="Times New Roman" w:eastAsia="Times New Roman" w:hAnsi="Times New Roman" w:cs="Times New Roman"/>
          <w:b/>
          <w:caps/>
          <w:sz w:val="18"/>
          <w:szCs w:val="18"/>
          <w:lang w:eastAsia="ru-RU"/>
        </w:rPr>
      </w:pPr>
      <w:r w:rsidRPr="006659B7">
        <w:rPr>
          <w:rFonts w:ascii="Times New Roman" w:eastAsia="Times New Roman" w:hAnsi="Times New Roman" w:cs="Times New Roman"/>
          <w:b/>
          <w:caps/>
          <w:sz w:val="18"/>
          <w:szCs w:val="18"/>
          <w:lang w:eastAsia="ru-RU"/>
        </w:rPr>
        <w:t xml:space="preserve"> </w:t>
      </w:r>
    </w:p>
    <w:p w:rsidR="006659B7" w:rsidRPr="006659B7" w:rsidRDefault="006659B7" w:rsidP="006659B7">
      <w:pPr>
        <w:spacing w:after="0" w:line="240" w:lineRule="auto"/>
        <w:jc w:val="center"/>
        <w:rPr>
          <w:rFonts w:ascii="Times New Roman" w:eastAsia="Times New Roman" w:hAnsi="Times New Roman" w:cs="Times New Roman"/>
          <w:b/>
          <w:caps/>
          <w:sz w:val="18"/>
          <w:szCs w:val="18"/>
          <w:lang w:eastAsia="ru-RU"/>
        </w:rPr>
      </w:pPr>
      <w:r w:rsidRPr="006659B7">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6659B7" w:rsidRPr="006659B7" w:rsidRDefault="006659B7" w:rsidP="006659B7">
      <w:pPr>
        <w:spacing w:after="0" w:line="240" w:lineRule="auto"/>
        <w:jc w:val="center"/>
        <w:rPr>
          <w:rFonts w:ascii="Times New Roman" w:eastAsia="Times New Roman" w:hAnsi="Times New Roman" w:cs="Times New Roman"/>
          <w:b/>
          <w:caps/>
          <w:sz w:val="18"/>
          <w:szCs w:val="18"/>
          <w:lang w:eastAsia="ru-RU"/>
        </w:rPr>
      </w:pPr>
      <w:r w:rsidRPr="006659B7">
        <w:rPr>
          <w:rFonts w:ascii="Times New Roman" w:eastAsia="Times New Roman" w:hAnsi="Times New Roman" w:cs="Times New Roman"/>
          <w:b/>
          <w:caps/>
          <w:sz w:val="18"/>
          <w:szCs w:val="18"/>
          <w:lang w:eastAsia="ru-RU"/>
        </w:rPr>
        <w:t xml:space="preserve"> </w:t>
      </w:r>
    </w:p>
    <w:p w:rsidR="006659B7" w:rsidRPr="006659B7" w:rsidRDefault="006659B7" w:rsidP="006659B7">
      <w:pPr>
        <w:spacing w:after="0" w:line="240" w:lineRule="auto"/>
        <w:jc w:val="center"/>
        <w:rPr>
          <w:rFonts w:ascii="Times New Roman" w:eastAsia="Times New Roman" w:hAnsi="Times New Roman" w:cs="Times New Roman"/>
          <w:b/>
          <w:sz w:val="18"/>
          <w:szCs w:val="18"/>
          <w:lang w:eastAsia="ru-RU"/>
        </w:rPr>
      </w:pPr>
      <w:r w:rsidRPr="006659B7">
        <w:rPr>
          <w:rFonts w:ascii="Times New Roman" w:eastAsia="Times New Roman" w:hAnsi="Times New Roman" w:cs="Times New Roman"/>
          <w:b/>
          <w:sz w:val="18"/>
          <w:szCs w:val="18"/>
          <w:lang w:eastAsia="ru-RU"/>
        </w:rPr>
        <w:t xml:space="preserve"> Р Е Ш Е Н И Е</w:t>
      </w:r>
    </w:p>
    <w:p w:rsidR="006659B7" w:rsidRPr="006659B7" w:rsidRDefault="006659B7" w:rsidP="006659B7">
      <w:pPr>
        <w:spacing w:after="0" w:line="240" w:lineRule="auto"/>
        <w:jc w:val="center"/>
        <w:rPr>
          <w:rFonts w:ascii="Times New Roman" w:eastAsia="Times New Roman" w:hAnsi="Times New Roman" w:cs="Times New Roman"/>
          <w:b/>
          <w:sz w:val="18"/>
          <w:szCs w:val="18"/>
          <w:lang w:eastAsia="ru-RU"/>
        </w:rPr>
      </w:pPr>
      <w:r w:rsidRPr="006659B7">
        <w:rPr>
          <w:rFonts w:ascii="Times New Roman" w:eastAsia="Times New Roman" w:hAnsi="Times New Roman" w:cs="Times New Roman"/>
          <w:b/>
          <w:sz w:val="18"/>
          <w:szCs w:val="18"/>
          <w:lang w:eastAsia="ru-RU"/>
        </w:rPr>
        <w:t xml:space="preserve"> </w:t>
      </w:r>
    </w:p>
    <w:p w:rsidR="006659B7" w:rsidRPr="006659B7" w:rsidRDefault="006659B7" w:rsidP="006659B7">
      <w:pPr>
        <w:spacing w:after="0" w:line="240" w:lineRule="auto"/>
        <w:jc w:val="center"/>
        <w:rPr>
          <w:rFonts w:ascii="Times New Roman" w:eastAsia="Times New Roman" w:hAnsi="Times New Roman" w:cs="Times New Roman"/>
          <w:b/>
          <w:sz w:val="18"/>
          <w:szCs w:val="18"/>
          <w:lang w:eastAsia="ru-RU"/>
        </w:rPr>
      </w:pPr>
      <w:r w:rsidRPr="006659B7">
        <w:rPr>
          <w:rFonts w:ascii="Times New Roman" w:eastAsia="Times New Roman" w:hAnsi="Times New Roman" w:cs="Times New Roman"/>
          <w:b/>
          <w:sz w:val="18"/>
          <w:szCs w:val="18"/>
          <w:lang w:eastAsia="ru-RU"/>
        </w:rPr>
        <w:t xml:space="preserve"> № 22</w:t>
      </w:r>
    </w:p>
    <w:p w:rsidR="006659B7" w:rsidRPr="006659B7" w:rsidRDefault="006659B7" w:rsidP="006659B7">
      <w:pPr>
        <w:spacing w:after="0" w:line="240" w:lineRule="auto"/>
        <w:jc w:val="center"/>
        <w:rPr>
          <w:rFonts w:ascii="Times New Roman" w:eastAsia="Times New Roman" w:hAnsi="Times New Roman" w:cs="Times New Roman"/>
          <w:b/>
          <w:sz w:val="18"/>
          <w:szCs w:val="18"/>
          <w:lang w:eastAsia="ru-RU"/>
        </w:rPr>
      </w:pPr>
      <w:r w:rsidRPr="006659B7">
        <w:rPr>
          <w:rFonts w:ascii="Times New Roman" w:eastAsia="Times New Roman" w:hAnsi="Times New Roman" w:cs="Times New Roman"/>
          <w:b/>
          <w:sz w:val="18"/>
          <w:szCs w:val="18"/>
          <w:lang w:eastAsia="ru-RU"/>
        </w:rPr>
        <w:t xml:space="preserve"> </w:t>
      </w:r>
    </w:p>
    <w:p w:rsidR="006659B7" w:rsidRPr="006659B7" w:rsidRDefault="006659B7" w:rsidP="006659B7">
      <w:pPr>
        <w:spacing w:after="0" w:line="240" w:lineRule="auto"/>
        <w:jc w:val="center"/>
        <w:rPr>
          <w:rFonts w:ascii="Times New Roman" w:eastAsia="Times New Roman" w:hAnsi="Times New Roman" w:cs="Times New Roman"/>
          <w:b/>
          <w:sz w:val="18"/>
          <w:szCs w:val="18"/>
          <w:lang w:eastAsia="ru-RU"/>
        </w:rPr>
      </w:pPr>
      <w:r w:rsidRPr="006659B7">
        <w:rPr>
          <w:rFonts w:ascii="Times New Roman" w:eastAsia="Times New Roman" w:hAnsi="Times New Roman" w:cs="Times New Roman"/>
          <w:b/>
          <w:sz w:val="18"/>
          <w:szCs w:val="18"/>
          <w:lang w:eastAsia="ru-RU"/>
        </w:rPr>
        <w:t xml:space="preserve">«О внесении изменений в Решение Собрания депутатов Митякинского сельского поселения от 28.12.2022 г. № 33 «О бюджете Митякинского сельского поселения Тарасовского района на 2023 год и </w:t>
      </w:r>
    </w:p>
    <w:p w:rsidR="006659B7" w:rsidRPr="006659B7" w:rsidRDefault="006659B7" w:rsidP="006659B7">
      <w:pPr>
        <w:spacing w:after="0" w:line="240" w:lineRule="auto"/>
        <w:jc w:val="center"/>
        <w:rPr>
          <w:rFonts w:ascii="Times New Roman" w:eastAsia="Times New Roman" w:hAnsi="Times New Roman" w:cs="Times New Roman"/>
          <w:b/>
          <w:sz w:val="18"/>
          <w:szCs w:val="18"/>
          <w:lang w:eastAsia="ru-RU"/>
        </w:rPr>
      </w:pPr>
      <w:r w:rsidRPr="006659B7">
        <w:rPr>
          <w:rFonts w:ascii="Times New Roman" w:eastAsia="Times New Roman" w:hAnsi="Times New Roman" w:cs="Times New Roman"/>
          <w:b/>
          <w:sz w:val="18"/>
          <w:szCs w:val="18"/>
          <w:lang w:eastAsia="ru-RU"/>
        </w:rPr>
        <w:t>на плановый период 2024 и 2025 годов»</w:t>
      </w:r>
    </w:p>
    <w:p w:rsidR="006659B7" w:rsidRPr="006659B7" w:rsidRDefault="006659B7" w:rsidP="006659B7">
      <w:pPr>
        <w:spacing w:after="0" w:line="240" w:lineRule="auto"/>
        <w:jc w:val="center"/>
        <w:rPr>
          <w:rFonts w:ascii="Times New Roman" w:eastAsia="Times New Roman" w:hAnsi="Times New Roman" w:cs="Times New Roman"/>
          <w:b/>
          <w:sz w:val="18"/>
          <w:szCs w:val="18"/>
          <w:lang w:eastAsia="ru-RU"/>
        </w:rPr>
      </w:pPr>
      <w:r w:rsidRPr="006659B7">
        <w:rPr>
          <w:rFonts w:ascii="Times New Roman" w:eastAsia="Times New Roman" w:hAnsi="Times New Roman" w:cs="Times New Roman"/>
          <w:b/>
          <w:sz w:val="18"/>
          <w:szCs w:val="18"/>
          <w:lang w:eastAsia="ru-RU"/>
        </w:rPr>
        <w:t xml:space="preserve"> </w:t>
      </w:r>
    </w:p>
    <w:p w:rsidR="006659B7" w:rsidRPr="006659B7" w:rsidRDefault="006659B7" w:rsidP="006659B7">
      <w:pPr>
        <w:autoSpaceDE w:val="0"/>
        <w:autoSpaceDN w:val="0"/>
        <w:adjustRightInd w:val="0"/>
        <w:spacing w:after="0" w:line="240" w:lineRule="auto"/>
        <w:rPr>
          <w:rFonts w:ascii="Times New Roman" w:eastAsia="Times New Roman" w:hAnsi="Times New Roman" w:cs="Times New Roman"/>
          <w:b/>
          <w:sz w:val="18"/>
          <w:szCs w:val="18"/>
          <w:lang w:eastAsia="ru-RU"/>
        </w:rPr>
      </w:pPr>
      <w:r w:rsidRPr="006659B7">
        <w:rPr>
          <w:rFonts w:ascii="Times New Roman" w:eastAsia="Times New Roman" w:hAnsi="Times New Roman" w:cs="Times New Roman"/>
          <w:b/>
          <w:sz w:val="18"/>
          <w:szCs w:val="18"/>
          <w:lang w:eastAsia="ru-RU"/>
        </w:rPr>
        <w:t xml:space="preserve">        Принято</w:t>
      </w:r>
    </w:p>
    <w:p w:rsidR="006659B7" w:rsidRPr="006659B7" w:rsidRDefault="006659B7" w:rsidP="006659B7">
      <w:pPr>
        <w:autoSpaceDE w:val="0"/>
        <w:autoSpaceDN w:val="0"/>
        <w:adjustRightInd w:val="0"/>
        <w:spacing w:after="0" w:line="240" w:lineRule="auto"/>
        <w:rPr>
          <w:rFonts w:ascii="Times New Roman" w:eastAsia="Times New Roman" w:hAnsi="Times New Roman" w:cs="Times New Roman"/>
          <w:b/>
          <w:sz w:val="18"/>
          <w:szCs w:val="18"/>
          <w:lang w:eastAsia="ru-RU"/>
        </w:rPr>
      </w:pPr>
      <w:r w:rsidRPr="006659B7">
        <w:rPr>
          <w:rFonts w:ascii="Times New Roman" w:eastAsia="Times New Roman" w:hAnsi="Times New Roman" w:cs="Times New Roman"/>
          <w:b/>
          <w:sz w:val="18"/>
          <w:szCs w:val="18"/>
          <w:lang w:eastAsia="ru-RU"/>
        </w:rPr>
        <w:t>Собранием депутатов</w:t>
      </w:r>
      <w:r w:rsidRPr="006659B7">
        <w:rPr>
          <w:rFonts w:ascii="Times New Roman" w:eastAsia="Times New Roman" w:hAnsi="Times New Roman" w:cs="Times New Roman"/>
          <w:b/>
          <w:sz w:val="18"/>
          <w:szCs w:val="18"/>
          <w:lang w:eastAsia="ru-RU"/>
        </w:rPr>
        <w:tab/>
      </w:r>
      <w:r w:rsidRPr="006659B7">
        <w:rPr>
          <w:rFonts w:ascii="Times New Roman" w:eastAsia="Times New Roman" w:hAnsi="Times New Roman" w:cs="Times New Roman"/>
          <w:b/>
          <w:sz w:val="18"/>
          <w:szCs w:val="18"/>
          <w:lang w:eastAsia="ru-RU"/>
        </w:rPr>
        <w:tab/>
      </w:r>
      <w:r w:rsidRPr="006659B7">
        <w:rPr>
          <w:rFonts w:ascii="Times New Roman" w:eastAsia="Times New Roman" w:hAnsi="Times New Roman" w:cs="Times New Roman"/>
          <w:b/>
          <w:sz w:val="18"/>
          <w:szCs w:val="18"/>
          <w:lang w:eastAsia="ru-RU"/>
        </w:rPr>
        <w:tab/>
      </w:r>
      <w:r w:rsidRPr="006659B7">
        <w:rPr>
          <w:rFonts w:ascii="Times New Roman" w:eastAsia="Times New Roman" w:hAnsi="Times New Roman" w:cs="Times New Roman"/>
          <w:b/>
          <w:sz w:val="18"/>
          <w:szCs w:val="18"/>
          <w:lang w:eastAsia="ru-RU"/>
        </w:rPr>
        <w:tab/>
        <w:t xml:space="preserve">            «25 »  октября 2023 года   </w:t>
      </w:r>
    </w:p>
    <w:p w:rsidR="006659B7" w:rsidRPr="006659B7" w:rsidRDefault="006659B7" w:rsidP="006659B7">
      <w:pPr>
        <w:autoSpaceDE w:val="0"/>
        <w:autoSpaceDN w:val="0"/>
        <w:adjustRightInd w:val="0"/>
        <w:spacing w:after="0" w:line="240" w:lineRule="auto"/>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 </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     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Митякинского сельского поселения</w:t>
      </w:r>
    </w:p>
    <w:p w:rsidR="006659B7" w:rsidRPr="006659B7" w:rsidRDefault="006659B7" w:rsidP="006659B7">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6659B7">
        <w:rPr>
          <w:rFonts w:ascii="Times New Roman" w:eastAsia="Times New Roman" w:hAnsi="Times New Roman" w:cs="Times New Roman"/>
          <w:b/>
          <w:bCs/>
          <w:sz w:val="18"/>
          <w:szCs w:val="18"/>
          <w:lang w:eastAsia="ru-RU"/>
        </w:rPr>
        <w:t xml:space="preserve"> </w:t>
      </w:r>
    </w:p>
    <w:p w:rsidR="006659B7" w:rsidRPr="006659B7" w:rsidRDefault="006659B7" w:rsidP="006659B7">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6659B7">
        <w:rPr>
          <w:rFonts w:ascii="Times New Roman" w:eastAsia="Times New Roman" w:hAnsi="Times New Roman" w:cs="Times New Roman"/>
          <w:b/>
          <w:bCs/>
          <w:sz w:val="18"/>
          <w:szCs w:val="18"/>
          <w:lang w:eastAsia="ru-RU"/>
        </w:rPr>
        <w:t>РЕШИЛО:</w:t>
      </w:r>
    </w:p>
    <w:p w:rsidR="006659B7" w:rsidRPr="006659B7" w:rsidRDefault="006659B7" w:rsidP="006659B7">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6659B7">
        <w:rPr>
          <w:rFonts w:ascii="Times New Roman" w:eastAsia="Times New Roman" w:hAnsi="Times New Roman" w:cs="Times New Roman"/>
          <w:b/>
          <w:bCs/>
          <w:sz w:val="18"/>
          <w:szCs w:val="18"/>
          <w:lang w:eastAsia="ru-RU"/>
        </w:rPr>
        <w:t xml:space="preserve"> </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Внести в Решение Собрания депутатов Митякинского сельского поселения от 28.12.2022 г. № 33 «О бюджете Митякинского сельского поселения на 2023 год и на плановый период 2024 и 2025 годов» следующие изменения:</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 </w:t>
      </w:r>
    </w:p>
    <w:p w:rsidR="006659B7" w:rsidRPr="006659B7" w:rsidRDefault="006659B7" w:rsidP="006659B7">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6659B7">
        <w:rPr>
          <w:rFonts w:ascii="Times New Roman" w:eastAsia="Times New Roman" w:hAnsi="Times New Roman" w:cs="Times New Roman"/>
          <w:b/>
          <w:bCs/>
          <w:sz w:val="18"/>
          <w:szCs w:val="18"/>
          <w:lang w:eastAsia="ru-RU"/>
        </w:rPr>
        <w:t>Статья 1.</w:t>
      </w:r>
      <w:r w:rsidRPr="006659B7">
        <w:rPr>
          <w:rFonts w:ascii="Times New Roman" w:eastAsia="Times New Roman" w:hAnsi="Times New Roman" w:cs="Times New Roman"/>
          <w:bCs/>
          <w:sz w:val="18"/>
          <w:szCs w:val="18"/>
          <w:lang w:eastAsia="ru-RU"/>
        </w:rPr>
        <w:t xml:space="preserve"> </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в части 1 статьи 1:</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а) в пункте 1 цифры «14 667,7» заменить цифрами «15 103,7»;</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             б) в пункте 2 цифры «15 125,0» заменить цифрами «15 561,0»;</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2) в части 4 статьи 1:</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а) приложение 1 к Решению </w:t>
      </w:r>
      <w:r w:rsidRPr="006659B7">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6659B7">
        <w:rPr>
          <w:rFonts w:ascii="Times New Roman" w:eastAsia="Times New Roman" w:hAnsi="Times New Roman" w:cs="Times New Roman"/>
          <w:sz w:val="18"/>
          <w:szCs w:val="18"/>
          <w:lang w:eastAsia="ru-RU"/>
        </w:rPr>
        <w:t>.</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б) приложение 2 к Решению </w:t>
      </w:r>
      <w:r w:rsidRPr="006659B7">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6659B7">
        <w:rPr>
          <w:rFonts w:ascii="Times New Roman" w:eastAsia="Times New Roman" w:hAnsi="Times New Roman" w:cs="Times New Roman"/>
          <w:sz w:val="18"/>
          <w:szCs w:val="18"/>
          <w:lang w:eastAsia="ru-RU"/>
        </w:rPr>
        <w:t>.</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 </w:t>
      </w:r>
    </w:p>
    <w:p w:rsidR="006659B7" w:rsidRPr="006659B7" w:rsidRDefault="006659B7" w:rsidP="006659B7">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6659B7">
        <w:rPr>
          <w:rFonts w:ascii="Times New Roman" w:eastAsia="Times New Roman" w:hAnsi="Times New Roman" w:cs="Times New Roman"/>
          <w:b/>
          <w:bCs/>
          <w:sz w:val="18"/>
          <w:szCs w:val="18"/>
          <w:lang w:eastAsia="ru-RU"/>
        </w:rPr>
        <w:t>Статья 2.</w:t>
      </w:r>
      <w:r w:rsidRPr="006659B7">
        <w:rPr>
          <w:rFonts w:ascii="Times New Roman" w:eastAsia="Times New Roman" w:hAnsi="Times New Roman" w:cs="Times New Roman"/>
          <w:bCs/>
          <w:sz w:val="18"/>
          <w:szCs w:val="18"/>
          <w:lang w:eastAsia="ru-RU"/>
        </w:rPr>
        <w:t xml:space="preserve"> </w:t>
      </w:r>
    </w:p>
    <w:p w:rsidR="006659B7" w:rsidRPr="006659B7" w:rsidRDefault="006659B7" w:rsidP="006659B7">
      <w:pPr>
        <w:spacing w:after="0" w:line="240" w:lineRule="auto"/>
        <w:jc w:val="both"/>
        <w:rPr>
          <w:rFonts w:ascii="Times New Roman" w:eastAsia="Times New Roman" w:hAnsi="Times New Roman" w:cs="Times New Roman"/>
          <w:iCs/>
          <w:sz w:val="18"/>
          <w:szCs w:val="18"/>
          <w:lang w:eastAsia="ru-RU"/>
        </w:rPr>
      </w:pPr>
      <w:r w:rsidRPr="006659B7">
        <w:rPr>
          <w:rFonts w:ascii="Times New Roman" w:eastAsia="Times New Roman" w:hAnsi="Times New Roman" w:cs="Times New Roman"/>
          <w:iCs/>
          <w:sz w:val="18"/>
          <w:szCs w:val="18"/>
          <w:lang w:eastAsia="ru-RU"/>
        </w:rPr>
        <w:t>в части 2 статьи 3 цифры «1 434,1» заменить на цифры «1 870,1».</w:t>
      </w:r>
    </w:p>
    <w:p w:rsidR="006659B7" w:rsidRPr="006659B7" w:rsidRDefault="006659B7" w:rsidP="006659B7">
      <w:pPr>
        <w:spacing w:after="0" w:line="240" w:lineRule="auto"/>
        <w:jc w:val="both"/>
        <w:rPr>
          <w:rFonts w:ascii="Times New Roman" w:eastAsia="Times New Roman" w:hAnsi="Times New Roman" w:cs="Times New Roman"/>
          <w:iCs/>
          <w:sz w:val="18"/>
          <w:szCs w:val="18"/>
          <w:lang w:eastAsia="ru-RU"/>
        </w:rPr>
      </w:pPr>
      <w:r w:rsidRPr="006659B7">
        <w:rPr>
          <w:rFonts w:ascii="Times New Roman" w:eastAsia="Times New Roman" w:hAnsi="Times New Roman" w:cs="Times New Roman"/>
          <w:iCs/>
          <w:sz w:val="18"/>
          <w:szCs w:val="18"/>
          <w:lang w:eastAsia="ru-RU"/>
        </w:rPr>
        <w:t>в части 3 статьи 3:</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 а) приложение 4 к Решению </w:t>
      </w:r>
      <w:r w:rsidRPr="006659B7">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б) приложение 5 </w:t>
      </w:r>
      <w:r w:rsidRPr="006659B7">
        <w:rPr>
          <w:rFonts w:ascii="Times New Roman" w:eastAsia="Times New Roman" w:hAnsi="Times New Roman" w:cs="Times New Roman"/>
          <w:iCs/>
          <w:sz w:val="18"/>
          <w:szCs w:val="18"/>
          <w:lang w:eastAsia="ru-RU"/>
        </w:rPr>
        <w:t xml:space="preserve">к </w:t>
      </w:r>
      <w:r w:rsidRPr="006659B7">
        <w:rPr>
          <w:rFonts w:ascii="Times New Roman" w:eastAsia="Times New Roman" w:hAnsi="Times New Roman" w:cs="Times New Roman"/>
          <w:sz w:val="18"/>
          <w:szCs w:val="18"/>
          <w:lang w:eastAsia="ru-RU"/>
        </w:rPr>
        <w:t xml:space="preserve">Решению </w:t>
      </w:r>
      <w:r w:rsidRPr="006659B7">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в) приложение </w:t>
      </w:r>
      <w:r w:rsidRPr="006659B7">
        <w:rPr>
          <w:rFonts w:ascii="Times New Roman" w:eastAsia="Times New Roman" w:hAnsi="Times New Roman" w:cs="Times New Roman"/>
          <w:iCs/>
          <w:sz w:val="18"/>
          <w:szCs w:val="18"/>
          <w:lang w:eastAsia="ru-RU"/>
        </w:rPr>
        <w:t xml:space="preserve">6 к </w:t>
      </w:r>
      <w:r w:rsidRPr="006659B7">
        <w:rPr>
          <w:rFonts w:ascii="Times New Roman" w:eastAsia="Times New Roman" w:hAnsi="Times New Roman" w:cs="Times New Roman"/>
          <w:sz w:val="18"/>
          <w:szCs w:val="18"/>
          <w:lang w:eastAsia="ru-RU"/>
        </w:rPr>
        <w:t xml:space="preserve">Решению </w:t>
      </w:r>
      <w:r w:rsidRPr="006659B7">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6659B7">
        <w:rPr>
          <w:rFonts w:ascii="Times New Roman" w:eastAsia="Times New Roman" w:hAnsi="Times New Roman" w:cs="Times New Roman"/>
          <w:sz w:val="18"/>
          <w:szCs w:val="18"/>
          <w:lang w:eastAsia="ru-RU"/>
        </w:rPr>
        <w:t>.</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 </w:t>
      </w:r>
    </w:p>
    <w:p w:rsidR="006659B7" w:rsidRPr="006659B7" w:rsidRDefault="006659B7" w:rsidP="006659B7">
      <w:pPr>
        <w:autoSpaceDE w:val="0"/>
        <w:autoSpaceDN w:val="0"/>
        <w:adjustRightInd w:val="0"/>
        <w:spacing w:after="0" w:line="240" w:lineRule="auto"/>
        <w:jc w:val="both"/>
        <w:outlineLvl w:val="1"/>
        <w:rPr>
          <w:rFonts w:ascii="Times New Roman" w:eastAsia="Times New Roman" w:hAnsi="Times New Roman" w:cs="Arial"/>
          <w:b/>
          <w:sz w:val="18"/>
          <w:szCs w:val="18"/>
          <w:lang w:eastAsia="ru-RU"/>
        </w:rPr>
      </w:pPr>
      <w:r w:rsidRPr="006659B7">
        <w:rPr>
          <w:rFonts w:ascii="Times New Roman" w:eastAsia="Times New Roman" w:hAnsi="Times New Roman" w:cs="Times New Roman"/>
          <w:b/>
          <w:sz w:val="18"/>
          <w:szCs w:val="18"/>
          <w:lang w:eastAsia="ru-RU"/>
        </w:rPr>
        <w:t xml:space="preserve">Статья 3. </w:t>
      </w:r>
    </w:p>
    <w:p w:rsidR="006659B7" w:rsidRPr="006659B7" w:rsidRDefault="006659B7" w:rsidP="006659B7">
      <w:pPr>
        <w:spacing w:after="0" w:line="240" w:lineRule="auto"/>
        <w:jc w:val="both"/>
        <w:rPr>
          <w:rFonts w:ascii="Times New Roman" w:eastAsia="Times New Roman" w:hAnsi="Times New Roman" w:cs="Times New Roman"/>
          <w:iCs/>
          <w:sz w:val="18"/>
          <w:szCs w:val="18"/>
          <w:lang w:eastAsia="ru-RU"/>
        </w:rPr>
      </w:pPr>
      <w:r w:rsidRPr="006659B7">
        <w:rPr>
          <w:rFonts w:ascii="Times New Roman" w:eastAsia="Times New Roman" w:hAnsi="Times New Roman" w:cs="Times New Roman"/>
          <w:iCs/>
          <w:sz w:val="18"/>
          <w:szCs w:val="18"/>
          <w:lang w:eastAsia="ru-RU"/>
        </w:rPr>
        <w:t>в части 2 статьи 6:</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а) приложение 8 к Решению </w:t>
      </w:r>
      <w:r w:rsidRPr="006659B7">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6659B7" w:rsidRPr="006659B7" w:rsidRDefault="006659B7" w:rsidP="006659B7">
      <w:pPr>
        <w:spacing w:after="0" w:line="240" w:lineRule="auto"/>
        <w:jc w:val="both"/>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 </w:t>
      </w:r>
    </w:p>
    <w:p w:rsidR="006659B7" w:rsidRPr="006659B7" w:rsidRDefault="006659B7" w:rsidP="006659B7">
      <w:pPr>
        <w:autoSpaceDE w:val="0"/>
        <w:autoSpaceDN w:val="0"/>
        <w:adjustRightInd w:val="0"/>
        <w:spacing w:after="0" w:line="240" w:lineRule="auto"/>
        <w:jc w:val="both"/>
        <w:outlineLvl w:val="1"/>
        <w:rPr>
          <w:rFonts w:ascii="Times New Roman" w:eastAsia="Times New Roman" w:hAnsi="Times New Roman" w:cs="Arial"/>
          <w:b/>
          <w:sz w:val="18"/>
          <w:szCs w:val="18"/>
          <w:lang w:eastAsia="ru-RU"/>
        </w:rPr>
      </w:pPr>
      <w:r w:rsidRPr="006659B7">
        <w:rPr>
          <w:rFonts w:ascii="Times New Roman" w:eastAsia="Times New Roman" w:hAnsi="Times New Roman" w:cs="Times New Roman"/>
          <w:b/>
          <w:sz w:val="18"/>
          <w:szCs w:val="18"/>
          <w:lang w:eastAsia="ru-RU"/>
        </w:rPr>
        <w:t xml:space="preserve">Статья 4. </w:t>
      </w:r>
    </w:p>
    <w:p w:rsidR="006659B7" w:rsidRPr="006659B7" w:rsidRDefault="006659B7" w:rsidP="006659B7">
      <w:pPr>
        <w:numPr>
          <w:ilvl w:val="0"/>
          <w:numId w:val="5"/>
        </w:numPr>
        <w:autoSpaceDE w:val="0"/>
        <w:autoSpaceDN w:val="0"/>
        <w:adjustRightInd w:val="0"/>
        <w:spacing w:after="0" w:line="240" w:lineRule="auto"/>
        <w:jc w:val="both"/>
        <w:rPr>
          <w:rFonts w:ascii="Times New Roman" w:eastAsia="Times New Roman" w:hAnsi="Times New Roman" w:cs="Arial"/>
          <w:sz w:val="18"/>
          <w:szCs w:val="18"/>
          <w:lang w:eastAsia="ru-RU"/>
        </w:rPr>
      </w:pPr>
      <w:r w:rsidRPr="006659B7">
        <w:rPr>
          <w:rFonts w:ascii="Times New Roman" w:eastAsia="Times New Roman" w:hAnsi="Times New Roman" w:cs="Times New Roman"/>
          <w:sz w:val="18"/>
          <w:szCs w:val="18"/>
          <w:lang w:eastAsia="ru-RU"/>
        </w:rPr>
        <w:t xml:space="preserve">Настоящее решение вступает в силу со дня его официального опубликования. </w:t>
      </w:r>
    </w:p>
    <w:p w:rsidR="006659B7" w:rsidRPr="006659B7" w:rsidRDefault="006659B7" w:rsidP="006659B7">
      <w:pPr>
        <w:autoSpaceDE w:val="0"/>
        <w:autoSpaceDN w:val="0"/>
        <w:adjustRightInd w:val="0"/>
        <w:spacing w:after="0" w:line="240" w:lineRule="auto"/>
        <w:jc w:val="both"/>
        <w:rPr>
          <w:rFonts w:ascii="Times New Roman" w:eastAsia="Times New Roman" w:hAnsi="Times New Roman" w:cs="Arial"/>
          <w:sz w:val="18"/>
          <w:szCs w:val="18"/>
          <w:lang w:eastAsia="ru-RU"/>
        </w:rPr>
      </w:pPr>
      <w:r w:rsidRPr="006659B7">
        <w:rPr>
          <w:rFonts w:ascii="Times New Roman" w:eastAsia="Times New Roman" w:hAnsi="Times New Roman" w:cs="Arial"/>
          <w:sz w:val="18"/>
          <w:szCs w:val="18"/>
          <w:lang w:eastAsia="ru-RU"/>
        </w:rPr>
        <w:t xml:space="preserve"> </w:t>
      </w:r>
    </w:p>
    <w:p w:rsidR="006659B7" w:rsidRPr="006659B7" w:rsidRDefault="006659B7" w:rsidP="006659B7">
      <w:pPr>
        <w:spacing w:after="0" w:line="240" w:lineRule="auto"/>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 xml:space="preserve"> </w:t>
      </w:r>
    </w:p>
    <w:p w:rsidR="006659B7" w:rsidRPr="006659B7" w:rsidRDefault="006659B7" w:rsidP="006659B7">
      <w:pPr>
        <w:spacing w:after="0" w:line="240" w:lineRule="auto"/>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Председатель Собрания депутатов -</w:t>
      </w:r>
    </w:p>
    <w:p w:rsidR="006659B7" w:rsidRPr="006659B7" w:rsidRDefault="006659B7" w:rsidP="006659B7">
      <w:pPr>
        <w:spacing w:after="0" w:line="240" w:lineRule="auto"/>
        <w:rPr>
          <w:rFonts w:ascii="Times New Roman" w:eastAsia="Times New Roman" w:hAnsi="Times New Roman" w:cs="Times New Roman"/>
          <w:sz w:val="18"/>
          <w:szCs w:val="18"/>
          <w:lang w:eastAsia="ru-RU"/>
        </w:rPr>
      </w:pPr>
      <w:r w:rsidRPr="006659B7">
        <w:rPr>
          <w:rFonts w:ascii="Times New Roman" w:eastAsia="Times New Roman" w:hAnsi="Times New Roman" w:cs="Times New Roman"/>
          <w:sz w:val="18"/>
          <w:szCs w:val="18"/>
          <w:lang w:eastAsia="ru-RU"/>
        </w:rPr>
        <w:t>главы Митякинского сельского поселения</w:t>
      </w:r>
      <w:r w:rsidRPr="006659B7">
        <w:rPr>
          <w:rFonts w:ascii="Times New Roman" w:eastAsia="Times New Roman" w:hAnsi="Times New Roman" w:cs="Times New Roman"/>
          <w:sz w:val="18"/>
          <w:szCs w:val="18"/>
          <w:lang w:eastAsia="ru-RU"/>
        </w:rPr>
        <w:tab/>
        <w:t xml:space="preserve">                    </w:t>
      </w:r>
      <w:r w:rsidRPr="006659B7">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 xml:space="preserve">                                                               </w:t>
      </w:r>
      <w:r w:rsidRPr="006659B7">
        <w:rPr>
          <w:rFonts w:ascii="Times New Roman" w:eastAsia="Times New Roman" w:hAnsi="Times New Roman" w:cs="Times New Roman"/>
          <w:sz w:val="18"/>
          <w:szCs w:val="18"/>
          <w:lang w:eastAsia="ru-RU"/>
        </w:rPr>
        <w:t>С.И. Горшколепов</w:t>
      </w:r>
    </w:p>
    <w:p w:rsidR="006659B7" w:rsidRDefault="006659B7" w:rsidP="006659B7">
      <w:pPr>
        <w:ind w:left="1134"/>
        <w:rPr>
          <w:rFonts w:ascii="Times New Roman" w:hAnsi="Times New Roman" w:cs="Times New Roman"/>
          <w:sz w:val="18"/>
          <w:szCs w:val="18"/>
        </w:rPr>
      </w:pPr>
    </w:p>
    <w:p w:rsidR="003444AF" w:rsidRPr="003444AF" w:rsidRDefault="003444AF" w:rsidP="003444AF">
      <w:pPr>
        <w:spacing w:after="0" w:line="273" w:lineRule="auto"/>
        <w:jc w:val="center"/>
        <w:rPr>
          <w:rFonts w:ascii="Times New Roman" w:eastAsia="Times New Roman" w:hAnsi="Times New Roman" w:cs="Times New Roman"/>
          <w:sz w:val="18"/>
          <w:szCs w:val="18"/>
          <w:lang w:eastAsia="ru-RU"/>
        </w:rPr>
      </w:pPr>
      <w:r w:rsidRPr="003444AF">
        <w:rPr>
          <w:rFonts w:ascii="Times New Roman" w:eastAsia="Times New Roman" w:hAnsi="Times New Roman" w:cs="Times New Roman"/>
          <w:sz w:val="18"/>
          <w:szCs w:val="18"/>
          <w:lang w:eastAsia="ru-RU"/>
        </w:rPr>
        <w:t>Пояснительная записка.</w:t>
      </w:r>
    </w:p>
    <w:p w:rsidR="003444AF" w:rsidRPr="003444AF" w:rsidRDefault="003444AF" w:rsidP="003444AF">
      <w:pPr>
        <w:spacing w:after="0" w:line="273" w:lineRule="auto"/>
        <w:jc w:val="both"/>
        <w:rPr>
          <w:rFonts w:ascii="Times New Roman" w:eastAsia="Times New Roman" w:hAnsi="Times New Roman" w:cs="Times New Roman"/>
          <w:sz w:val="18"/>
          <w:szCs w:val="18"/>
          <w:lang w:eastAsia="ru-RU"/>
        </w:rPr>
      </w:pPr>
      <w:r w:rsidRPr="003444AF">
        <w:rPr>
          <w:rFonts w:ascii="Times New Roman" w:eastAsia="Times New Roman" w:hAnsi="Times New Roman" w:cs="Times New Roman"/>
          <w:sz w:val="18"/>
          <w:szCs w:val="18"/>
          <w:lang w:eastAsia="ru-RU"/>
        </w:rPr>
        <w:tab/>
      </w:r>
      <w:r w:rsidRPr="003444AF">
        <w:rPr>
          <w:rFonts w:ascii="Times New Roman" w:eastAsia="Times New Roman" w:hAnsi="Times New Roman" w:cs="Times New Roman"/>
          <w:sz w:val="18"/>
          <w:szCs w:val="18"/>
          <w:lang w:eastAsia="ru-RU"/>
        </w:rPr>
        <w:tab/>
        <w:t xml:space="preserve"> Просим Вас рассмотреть и согласовать следующие изменения в бюджет Митякинского сельского поселения Тарасовского района, в том числе: </w:t>
      </w:r>
    </w:p>
    <w:p w:rsidR="003444AF" w:rsidRPr="003444AF" w:rsidRDefault="003444AF" w:rsidP="003444AF">
      <w:pPr>
        <w:spacing w:after="0" w:line="240" w:lineRule="auto"/>
        <w:jc w:val="both"/>
        <w:rPr>
          <w:rFonts w:ascii="Times New Roman" w:eastAsia="Times New Roman" w:hAnsi="Times New Roman" w:cs="Times New Roman"/>
          <w:b/>
          <w:sz w:val="18"/>
          <w:szCs w:val="18"/>
          <w:lang w:eastAsia="ru-RU"/>
        </w:rPr>
      </w:pPr>
      <w:r w:rsidRPr="003444AF">
        <w:rPr>
          <w:rFonts w:ascii="Times New Roman" w:eastAsia="Times New Roman" w:hAnsi="Times New Roman" w:cs="Times New Roman"/>
          <w:b/>
          <w:sz w:val="18"/>
          <w:szCs w:val="18"/>
          <w:lang w:eastAsia="ru-RU"/>
        </w:rPr>
        <w:t xml:space="preserve"> </w:t>
      </w:r>
    </w:p>
    <w:p w:rsidR="003444AF" w:rsidRPr="003444AF" w:rsidRDefault="003444AF" w:rsidP="003444AF">
      <w:pPr>
        <w:spacing w:after="0" w:line="240" w:lineRule="auto"/>
        <w:jc w:val="both"/>
        <w:rPr>
          <w:rFonts w:ascii="Times New Roman" w:eastAsia="Times New Roman" w:hAnsi="Times New Roman" w:cs="Times New Roman"/>
          <w:sz w:val="18"/>
          <w:szCs w:val="18"/>
          <w:lang w:eastAsia="ru-RU"/>
        </w:rPr>
      </w:pPr>
      <w:r w:rsidRPr="003444AF">
        <w:rPr>
          <w:rFonts w:ascii="Times New Roman" w:eastAsia="Times New Roman" w:hAnsi="Times New Roman" w:cs="Times New Roman"/>
          <w:b/>
          <w:sz w:val="18"/>
          <w:szCs w:val="18"/>
          <w:lang w:eastAsia="ru-RU"/>
        </w:rPr>
        <w:t xml:space="preserve">По доходам увеличение на сумму на сумму 436,0 </w:t>
      </w:r>
      <w:r w:rsidRPr="003444AF">
        <w:rPr>
          <w:rFonts w:ascii="Times New Roman" w:eastAsia="Times New Roman" w:hAnsi="Times New Roman" w:cs="Times New Roman"/>
          <w:sz w:val="18"/>
          <w:szCs w:val="18"/>
          <w:lang w:eastAsia="ru-RU"/>
        </w:rPr>
        <w:t>тыс. рублей, из них:</w:t>
      </w:r>
    </w:p>
    <w:p w:rsidR="003444AF" w:rsidRPr="003444AF" w:rsidRDefault="003444AF" w:rsidP="003444AF">
      <w:pPr>
        <w:spacing w:after="0" w:line="240" w:lineRule="auto"/>
        <w:jc w:val="both"/>
        <w:rPr>
          <w:rFonts w:ascii="Times New Roman" w:eastAsia="Times New Roman" w:hAnsi="Times New Roman" w:cs="Times New Roman"/>
          <w:sz w:val="18"/>
          <w:szCs w:val="18"/>
          <w:lang w:eastAsia="ru-RU"/>
        </w:rPr>
      </w:pPr>
      <w:r w:rsidRPr="003444AF">
        <w:rPr>
          <w:rFonts w:ascii="Times New Roman" w:eastAsia="Times New Roman" w:hAnsi="Times New Roman" w:cs="Times New Roman"/>
          <w:sz w:val="18"/>
          <w:szCs w:val="18"/>
          <w:lang w:eastAsia="ru-RU"/>
        </w:rPr>
        <w:t xml:space="preserve"> - 436,0 тыс. рублей - Межбюджетные трансферты, передаваемые бюджетам сельских поселений.</w:t>
      </w:r>
    </w:p>
    <w:p w:rsidR="003444AF" w:rsidRPr="003444AF" w:rsidRDefault="003444AF" w:rsidP="003444AF">
      <w:pPr>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3444AF">
        <w:rPr>
          <w:rFonts w:ascii="Times New Roman" w:eastAsia="Times New Roman" w:hAnsi="Times New Roman" w:cs="Times New Roman"/>
          <w:b/>
          <w:sz w:val="18"/>
          <w:szCs w:val="18"/>
          <w:lang w:eastAsia="ru-RU"/>
        </w:rPr>
        <w:t xml:space="preserve"> </w:t>
      </w:r>
    </w:p>
    <w:p w:rsidR="003444AF" w:rsidRPr="003444AF" w:rsidRDefault="003444AF" w:rsidP="003444AF">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444AF">
        <w:rPr>
          <w:rFonts w:ascii="Times New Roman" w:eastAsia="Times New Roman" w:hAnsi="Times New Roman" w:cs="Times New Roman"/>
          <w:b/>
          <w:sz w:val="18"/>
          <w:szCs w:val="18"/>
          <w:lang w:eastAsia="ru-RU"/>
        </w:rPr>
        <w:t>Увеличение направлены на следующие расходы</w:t>
      </w:r>
      <w:r w:rsidRPr="003444AF">
        <w:rPr>
          <w:rFonts w:ascii="Times New Roman" w:eastAsia="Times New Roman" w:hAnsi="Times New Roman" w:cs="Times New Roman"/>
          <w:sz w:val="18"/>
          <w:szCs w:val="18"/>
          <w:lang w:eastAsia="ru-RU"/>
        </w:rPr>
        <w:t>:</w:t>
      </w:r>
    </w:p>
    <w:p w:rsidR="003444AF" w:rsidRPr="003444AF" w:rsidRDefault="003444AF" w:rsidP="003444AF">
      <w:pPr>
        <w:spacing w:after="0" w:line="240" w:lineRule="auto"/>
        <w:jc w:val="both"/>
        <w:rPr>
          <w:rFonts w:ascii="Times New Roman" w:eastAsia="Times New Roman" w:hAnsi="Times New Roman" w:cs="Times New Roman"/>
          <w:sz w:val="18"/>
          <w:szCs w:val="18"/>
          <w:lang w:eastAsia="ru-RU"/>
        </w:rPr>
      </w:pPr>
      <w:r w:rsidRPr="003444AF">
        <w:rPr>
          <w:rFonts w:ascii="Times New Roman" w:eastAsia="Times New Roman" w:hAnsi="Times New Roman" w:cs="Times New Roman"/>
          <w:sz w:val="18"/>
          <w:szCs w:val="18"/>
          <w:lang w:eastAsia="ru-RU"/>
        </w:rPr>
        <w:t xml:space="preserve">- 436,0 тыс. руб. - </w:t>
      </w:r>
      <w:r w:rsidRPr="003444AF">
        <w:rPr>
          <w:rFonts w:ascii="Times New Roman" w:eastAsia="Times New Roman" w:hAnsi="Times New Roman" w:cs="Times New Roman"/>
          <w:bCs/>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w:t>
      </w:r>
    </w:p>
    <w:p w:rsidR="003444AF" w:rsidRPr="003444AF" w:rsidRDefault="003444AF" w:rsidP="003444AF">
      <w:pPr>
        <w:spacing w:after="0" w:line="240" w:lineRule="auto"/>
        <w:jc w:val="both"/>
        <w:rPr>
          <w:rFonts w:ascii="Times New Roman" w:eastAsia="Times New Roman" w:hAnsi="Times New Roman" w:cs="Times New Roman"/>
          <w:b/>
          <w:sz w:val="18"/>
          <w:szCs w:val="18"/>
          <w:lang w:eastAsia="ru-RU"/>
        </w:rPr>
      </w:pPr>
      <w:r w:rsidRPr="003444AF">
        <w:rPr>
          <w:rFonts w:ascii="Times New Roman" w:eastAsia="Times New Roman" w:hAnsi="Times New Roman" w:cs="Times New Roman"/>
          <w:b/>
          <w:sz w:val="18"/>
          <w:szCs w:val="18"/>
          <w:lang w:eastAsia="ru-RU"/>
        </w:rPr>
        <w:t xml:space="preserve"> </w:t>
      </w:r>
    </w:p>
    <w:p w:rsidR="003444AF" w:rsidRPr="003444AF" w:rsidRDefault="003444AF" w:rsidP="003444AF">
      <w:pPr>
        <w:spacing w:after="0" w:line="240" w:lineRule="auto"/>
        <w:jc w:val="both"/>
        <w:rPr>
          <w:rFonts w:ascii="Times New Roman" w:eastAsia="Times New Roman" w:hAnsi="Times New Roman" w:cs="Times New Roman"/>
          <w:sz w:val="18"/>
          <w:szCs w:val="18"/>
          <w:lang w:eastAsia="ru-RU"/>
        </w:rPr>
      </w:pPr>
      <w:r w:rsidRPr="003444AF">
        <w:rPr>
          <w:rFonts w:ascii="Times New Roman" w:eastAsia="Times New Roman" w:hAnsi="Times New Roman" w:cs="Times New Roman"/>
          <w:b/>
          <w:sz w:val="18"/>
          <w:szCs w:val="18"/>
          <w:lang w:eastAsia="ru-RU"/>
        </w:rPr>
        <w:t>Перераспределение расходов</w:t>
      </w:r>
      <w:r w:rsidRPr="003444AF">
        <w:rPr>
          <w:rFonts w:ascii="Times New Roman" w:eastAsia="Times New Roman" w:hAnsi="Times New Roman" w:cs="Times New Roman"/>
          <w:sz w:val="18"/>
          <w:szCs w:val="18"/>
          <w:lang w:eastAsia="ru-RU"/>
        </w:rPr>
        <w:t xml:space="preserve"> </w:t>
      </w:r>
      <w:r w:rsidRPr="003444AF">
        <w:rPr>
          <w:rFonts w:ascii="Times New Roman" w:eastAsia="Times New Roman" w:hAnsi="Times New Roman" w:cs="Times New Roman"/>
          <w:b/>
          <w:sz w:val="18"/>
          <w:szCs w:val="18"/>
          <w:lang w:eastAsia="ru-RU"/>
        </w:rPr>
        <w:t xml:space="preserve">на сумму 65,0 тыс. рублей </w:t>
      </w:r>
      <w:r w:rsidRPr="003444AF">
        <w:rPr>
          <w:rFonts w:ascii="Times New Roman" w:eastAsia="Times New Roman" w:hAnsi="Times New Roman" w:cs="Times New Roman"/>
          <w:sz w:val="18"/>
          <w:szCs w:val="18"/>
          <w:lang w:eastAsia="ru-RU"/>
        </w:rPr>
        <w:t>(60,0 тыс. руб. - экономия по уличному освещению; 5,0 тыс. рублей – в связи с невостребованностью ассигнований) направлены на:</w:t>
      </w:r>
    </w:p>
    <w:p w:rsidR="003444AF" w:rsidRPr="003444AF" w:rsidRDefault="003444AF" w:rsidP="003444AF">
      <w:pPr>
        <w:spacing w:after="0" w:line="240" w:lineRule="auto"/>
        <w:jc w:val="both"/>
        <w:rPr>
          <w:rFonts w:ascii="Times New Roman" w:eastAsia="Times New Roman" w:hAnsi="Times New Roman" w:cs="Times New Roman"/>
          <w:sz w:val="18"/>
          <w:szCs w:val="18"/>
          <w:lang w:eastAsia="ru-RU"/>
        </w:rPr>
      </w:pPr>
      <w:r w:rsidRPr="003444AF">
        <w:rPr>
          <w:rFonts w:ascii="Times New Roman" w:eastAsia="Times New Roman" w:hAnsi="Times New Roman" w:cs="Times New Roman"/>
          <w:sz w:val="18"/>
          <w:szCs w:val="18"/>
          <w:lang w:eastAsia="ru-RU"/>
        </w:rPr>
        <w:t>- 55,0 тыс. руб. – плата за осуществление технологического присоединения к электрическим сетям;</w:t>
      </w:r>
    </w:p>
    <w:p w:rsidR="003444AF" w:rsidRPr="003444AF" w:rsidRDefault="003444AF" w:rsidP="003444AF">
      <w:pPr>
        <w:spacing w:after="0" w:line="240" w:lineRule="auto"/>
        <w:jc w:val="both"/>
        <w:rPr>
          <w:rFonts w:ascii="Times New Roman" w:eastAsia="Times New Roman" w:hAnsi="Times New Roman" w:cs="Times New Roman"/>
          <w:sz w:val="24"/>
          <w:szCs w:val="24"/>
          <w:lang w:eastAsia="ru-RU"/>
        </w:rPr>
      </w:pPr>
      <w:r w:rsidRPr="003444AF">
        <w:rPr>
          <w:rFonts w:ascii="Times New Roman" w:eastAsia="Times New Roman" w:hAnsi="Times New Roman" w:cs="Times New Roman"/>
          <w:sz w:val="18"/>
          <w:szCs w:val="18"/>
          <w:lang w:eastAsia="ru-RU"/>
        </w:rPr>
        <w:t>- 10,0 тыс. рублей - проведения межевания земельного участка, расположенного по адресу: Ростовская область, Тарасовский район, Митякинское сельское поселение, ул. Ленина, 41</w:t>
      </w:r>
      <w:r w:rsidRPr="003444AF">
        <w:rPr>
          <w:rFonts w:ascii="Times New Roman" w:eastAsia="Times New Roman" w:hAnsi="Times New Roman" w:cs="Times New Roman"/>
          <w:sz w:val="24"/>
          <w:szCs w:val="24"/>
          <w:lang w:eastAsia="ru-RU"/>
        </w:rPr>
        <w:t>.</w:t>
      </w:r>
    </w:p>
    <w:p w:rsidR="006659B7" w:rsidRDefault="006659B7"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3444AF" w:rsidRDefault="003444AF" w:rsidP="006659B7">
      <w:pPr>
        <w:ind w:left="1134"/>
        <w:rPr>
          <w:rFonts w:ascii="Times New Roman" w:hAnsi="Times New Roman" w:cs="Times New Roman"/>
          <w:sz w:val="18"/>
          <w:szCs w:val="18"/>
        </w:rPr>
      </w:pPr>
    </w:p>
    <w:p w:rsidR="00513CA9" w:rsidRDefault="00513CA9" w:rsidP="006659B7">
      <w:pPr>
        <w:ind w:left="1134"/>
        <w:rPr>
          <w:rFonts w:ascii="Times New Roman" w:hAnsi="Times New Roman" w:cs="Times New Roman"/>
          <w:sz w:val="18"/>
          <w:szCs w:val="18"/>
        </w:rPr>
        <w:sectPr w:rsidR="00513CA9" w:rsidSect="006659B7">
          <w:headerReference w:type="default" r:id="rId10"/>
          <w:pgSz w:w="11906" w:h="16838"/>
          <w:pgMar w:top="1134" w:right="851" w:bottom="1134" w:left="1134" w:header="709" w:footer="709" w:gutter="0"/>
          <w:cols w:space="708"/>
          <w:docGrid w:linePitch="360"/>
        </w:sectPr>
      </w:pPr>
    </w:p>
    <w:p w:rsidR="00513CA9" w:rsidRPr="00513CA9" w:rsidRDefault="00513CA9" w:rsidP="00513CA9">
      <w:pPr>
        <w:spacing w:after="0" w:line="240" w:lineRule="auto"/>
        <w:jc w:val="center"/>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lastRenderedPageBreak/>
        <w:t>Приложение 1</w:t>
      </w:r>
    </w:p>
    <w:p w:rsidR="00513CA9" w:rsidRPr="00513CA9" w:rsidRDefault="00513CA9" w:rsidP="00513CA9">
      <w:pPr>
        <w:spacing w:after="0" w:line="240" w:lineRule="auto"/>
        <w:jc w:val="center"/>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 xml:space="preserve">к решению Собрания депутатов </w:t>
      </w:r>
    </w:p>
    <w:p w:rsidR="00513CA9" w:rsidRPr="00513CA9" w:rsidRDefault="00513CA9" w:rsidP="00513CA9">
      <w:pPr>
        <w:spacing w:after="0" w:line="240" w:lineRule="auto"/>
        <w:jc w:val="center"/>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 xml:space="preserve">Митякинского сельского поселения № 22 от </w:t>
      </w:r>
      <w:r w:rsidRPr="00513CA9">
        <w:rPr>
          <w:rFonts w:ascii="Times New Roman" w:eastAsia="Times New Roman" w:hAnsi="Times New Roman" w:cs="Times New Roman"/>
          <w:sz w:val="18"/>
          <w:szCs w:val="18"/>
          <w:lang w:eastAsia="ru-RU"/>
        </w:rPr>
        <w:t>25.10.2023</w:t>
      </w:r>
      <w:r w:rsidRPr="00513CA9">
        <w:rPr>
          <w:rFonts w:ascii="Times New Roman" w:eastAsia="Times New Roman" w:hAnsi="Times New Roman" w:cs="Times New Roman"/>
          <w:color w:val="000000"/>
          <w:sz w:val="18"/>
          <w:szCs w:val="18"/>
          <w:lang w:eastAsia="ru-RU"/>
        </w:rPr>
        <w:t xml:space="preserve"> г. «О внесении изменений в Решение Собрания депутатов Митякинского сельского поселения № 33 от 28.12.2022 г.</w:t>
      </w:r>
    </w:p>
    <w:p w:rsidR="00513CA9" w:rsidRPr="00513CA9" w:rsidRDefault="00513CA9" w:rsidP="00513CA9">
      <w:pPr>
        <w:spacing w:after="0" w:line="240" w:lineRule="auto"/>
        <w:jc w:val="center"/>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 xml:space="preserve"> «О бюджете Митякинского сельского поселения Тарасовского района на 2023 год и на плановый период 2024 и 2025годов»»</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w:t>
      </w:r>
    </w:p>
    <w:p w:rsidR="00513CA9" w:rsidRPr="00513CA9" w:rsidRDefault="00513CA9" w:rsidP="00513CA9">
      <w:pPr>
        <w:spacing w:after="0" w:line="240" w:lineRule="auto"/>
        <w:jc w:val="center"/>
        <w:rPr>
          <w:rFonts w:ascii="Times New Roman" w:eastAsia="Times New Roman" w:hAnsi="Times New Roman" w:cs="Times New Roman"/>
          <w:b/>
          <w:bCs/>
          <w:sz w:val="18"/>
          <w:szCs w:val="18"/>
          <w:lang w:eastAsia="ru-RU"/>
        </w:rPr>
      </w:pPr>
      <w:r w:rsidRPr="00513CA9">
        <w:rPr>
          <w:rFonts w:ascii="Times New Roman" w:eastAsia="Times New Roman" w:hAnsi="Times New Roman" w:cs="Times New Roman"/>
          <w:b/>
          <w:bCs/>
          <w:sz w:val="18"/>
          <w:szCs w:val="18"/>
          <w:lang w:eastAsia="ru-RU"/>
        </w:rPr>
        <w:t>Объем поступлений доходов бюджета бюджета Митякинского сельского поселения                                                                                                                                                                                                 Тарасовского района</w:t>
      </w:r>
      <w:r w:rsidRPr="00513CA9">
        <w:rPr>
          <w:rFonts w:ascii="Times New Roman" w:eastAsia="Times New Roman" w:hAnsi="Times New Roman" w:cs="Times New Roman"/>
          <w:b/>
          <w:sz w:val="18"/>
          <w:szCs w:val="18"/>
          <w:lang w:eastAsia="ru-RU"/>
        </w:rPr>
        <w:t>на 2023 год и на плановый период 2024 и 2025 годов</w:t>
      </w:r>
    </w:p>
    <w:p w:rsidR="00513CA9" w:rsidRPr="00513CA9" w:rsidRDefault="00513CA9" w:rsidP="00513CA9">
      <w:pPr>
        <w:spacing w:after="0" w:line="240" w:lineRule="auto"/>
        <w:jc w:val="right"/>
        <w:rPr>
          <w:rFonts w:ascii="Times New Roman" w:eastAsia="Calibri" w:hAnsi="Times New Roman" w:cs="Times New Roman"/>
          <w:sz w:val="18"/>
          <w:szCs w:val="18"/>
          <w:lang w:eastAsia="ru-RU"/>
        </w:rPr>
      </w:pPr>
      <w:r w:rsidRPr="00513CA9">
        <w:rPr>
          <w:rFonts w:ascii="Times New Roman" w:eastAsia="Calibri" w:hAnsi="Times New Roman" w:cs="Times New Roman"/>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55"/>
        <w:gridCol w:w="6795"/>
        <w:gridCol w:w="1980"/>
        <w:gridCol w:w="1830"/>
        <w:gridCol w:w="1695"/>
      </w:tblGrid>
      <w:tr w:rsidR="00513CA9" w:rsidRPr="00513CA9" w:rsidTr="00513CA9">
        <w:tc>
          <w:tcPr>
            <w:tcW w:w="3255" w:type="dxa"/>
            <w:vAlign w:val="center"/>
            <w:hideMark/>
          </w:tcPr>
          <w:p w:rsidR="00513CA9" w:rsidRPr="00513CA9" w:rsidRDefault="00513CA9" w:rsidP="00513CA9">
            <w:pPr>
              <w:spacing w:after="0" w:line="240" w:lineRule="auto"/>
              <w:jc w:val="center"/>
              <w:rPr>
                <w:rFonts w:ascii="Times New Roman" w:eastAsia="Times New Roman" w:hAnsi="Times New Roman" w:cs="Times New Roman"/>
                <w:b/>
                <w:bCs/>
                <w:sz w:val="18"/>
                <w:szCs w:val="18"/>
                <w:lang w:eastAsia="ru-RU"/>
              </w:rPr>
            </w:pPr>
            <w:r w:rsidRPr="00513CA9">
              <w:rPr>
                <w:rFonts w:ascii="Times New Roman" w:eastAsia="Times New Roman" w:hAnsi="Times New Roman" w:cs="Times New Roman"/>
                <w:b/>
                <w:bCs/>
                <w:sz w:val="18"/>
                <w:szCs w:val="18"/>
                <w:lang w:eastAsia="ru-RU"/>
              </w:rPr>
              <w:t>Код бюджетной классификации Российской Федерации</w:t>
            </w:r>
          </w:p>
        </w:tc>
        <w:tc>
          <w:tcPr>
            <w:tcW w:w="6795" w:type="dxa"/>
            <w:tcBorders>
              <w:left w:val="nil"/>
            </w:tcBorders>
            <w:vAlign w:val="center"/>
            <w:hideMark/>
          </w:tcPr>
          <w:p w:rsidR="00513CA9" w:rsidRPr="00513CA9" w:rsidRDefault="00513CA9" w:rsidP="00513CA9">
            <w:pPr>
              <w:spacing w:after="0" w:line="240" w:lineRule="auto"/>
              <w:jc w:val="center"/>
              <w:rPr>
                <w:rFonts w:ascii="Times New Roman" w:eastAsia="Times New Roman" w:hAnsi="Times New Roman" w:cs="Times New Roman"/>
                <w:b/>
                <w:bCs/>
                <w:sz w:val="18"/>
                <w:szCs w:val="18"/>
                <w:lang w:eastAsia="ru-RU"/>
              </w:rPr>
            </w:pPr>
            <w:r w:rsidRPr="00513CA9">
              <w:rPr>
                <w:rFonts w:ascii="Times New Roman" w:eastAsia="Times New Roman" w:hAnsi="Times New Roman" w:cs="Times New Roman"/>
                <w:b/>
                <w:bCs/>
                <w:sz w:val="18"/>
                <w:szCs w:val="18"/>
                <w:lang w:eastAsia="ru-RU"/>
              </w:rPr>
              <w:t>Наименование</w:t>
            </w:r>
          </w:p>
        </w:tc>
        <w:tc>
          <w:tcPr>
            <w:tcW w:w="1980" w:type="dxa"/>
            <w:tcBorders>
              <w:left w:val="nil"/>
            </w:tcBorders>
            <w:vAlign w:val="center"/>
            <w:hideMark/>
          </w:tcPr>
          <w:p w:rsidR="00513CA9" w:rsidRPr="00513CA9" w:rsidRDefault="00513CA9" w:rsidP="00513CA9">
            <w:pPr>
              <w:spacing w:after="0" w:line="240" w:lineRule="auto"/>
              <w:jc w:val="center"/>
              <w:rPr>
                <w:rFonts w:ascii="Times New Roman" w:eastAsia="Times New Roman" w:hAnsi="Times New Roman" w:cs="Times New Roman"/>
                <w:b/>
                <w:bCs/>
                <w:color w:val="000000"/>
                <w:sz w:val="18"/>
                <w:szCs w:val="18"/>
                <w:lang w:eastAsia="ru-RU"/>
              </w:rPr>
            </w:pPr>
            <w:r w:rsidRPr="00513CA9">
              <w:rPr>
                <w:rFonts w:ascii="Times New Roman" w:eastAsia="Times New Roman" w:hAnsi="Times New Roman" w:cs="Times New Roman"/>
                <w:b/>
                <w:bCs/>
                <w:color w:val="000000"/>
                <w:sz w:val="18"/>
                <w:szCs w:val="18"/>
                <w:lang w:eastAsia="ru-RU"/>
              </w:rPr>
              <w:t>2023 год</w:t>
            </w:r>
          </w:p>
        </w:tc>
        <w:tc>
          <w:tcPr>
            <w:tcW w:w="1830" w:type="dxa"/>
            <w:tcBorders>
              <w:left w:val="nil"/>
            </w:tcBorders>
            <w:vAlign w:val="center"/>
            <w:hideMark/>
          </w:tcPr>
          <w:p w:rsidR="00513CA9" w:rsidRPr="00513CA9" w:rsidRDefault="00513CA9" w:rsidP="00513CA9">
            <w:pPr>
              <w:spacing w:after="0" w:line="240" w:lineRule="auto"/>
              <w:jc w:val="center"/>
              <w:rPr>
                <w:rFonts w:ascii="Times New Roman" w:eastAsia="Times New Roman" w:hAnsi="Times New Roman" w:cs="Times New Roman"/>
                <w:b/>
                <w:bCs/>
                <w:color w:val="000000"/>
                <w:sz w:val="18"/>
                <w:szCs w:val="18"/>
                <w:lang w:eastAsia="ru-RU"/>
              </w:rPr>
            </w:pPr>
            <w:r w:rsidRPr="00513CA9">
              <w:rPr>
                <w:rFonts w:ascii="Times New Roman" w:eastAsia="Times New Roman" w:hAnsi="Times New Roman" w:cs="Times New Roman"/>
                <w:b/>
                <w:bCs/>
                <w:color w:val="000000"/>
                <w:sz w:val="18"/>
                <w:szCs w:val="18"/>
                <w:lang w:eastAsia="ru-RU"/>
              </w:rPr>
              <w:t>2024 год</w:t>
            </w:r>
          </w:p>
        </w:tc>
        <w:tc>
          <w:tcPr>
            <w:tcW w:w="1695" w:type="dxa"/>
            <w:tcBorders>
              <w:left w:val="nil"/>
            </w:tcBorders>
            <w:vAlign w:val="center"/>
            <w:hideMark/>
          </w:tcPr>
          <w:p w:rsidR="00513CA9" w:rsidRPr="00513CA9" w:rsidRDefault="00513CA9" w:rsidP="00513CA9">
            <w:pPr>
              <w:spacing w:after="0" w:line="240" w:lineRule="auto"/>
              <w:jc w:val="center"/>
              <w:rPr>
                <w:rFonts w:ascii="Times New Roman" w:eastAsia="Times New Roman" w:hAnsi="Times New Roman" w:cs="Times New Roman"/>
                <w:b/>
                <w:bCs/>
                <w:color w:val="000000"/>
                <w:sz w:val="18"/>
                <w:szCs w:val="18"/>
                <w:lang w:eastAsia="ru-RU"/>
              </w:rPr>
            </w:pPr>
            <w:r w:rsidRPr="00513CA9">
              <w:rPr>
                <w:rFonts w:ascii="Times New Roman" w:eastAsia="Times New Roman" w:hAnsi="Times New Roman" w:cs="Times New Roman"/>
                <w:b/>
                <w:bCs/>
                <w:color w:val="000000"/>
                <w:sz w:val="18"/>
                <w:szCs w:val="18"/>
                <w:lang w:eastAsia="ru-RU"/>
              </w:rPr>
              <w:t>2025 год</w:t>
            </w:r>
          </w:p>
        </w:tc>
      </w:tr>
    </w:tbl>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858"/>
        <w:gridCol w:w="98"/>
        <w:gridCol w:w="6213"/>
        <w:gridCol w:w="2010"/>
        <w:gridCol w:w="1830"/>
        <w:gridCol w:w="1561"/>
      </w:tblGrid>
      <w:tr w:rsidR="00513CA9" w:rsidRPr="00513CA9" w:rsidTr="00513CA9">
        <w:tc>
          <w:tcPr>
            <w:tcW w:w="3255" w:type="dxa"/>
            <w:gridSpan w:val="2"/>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bookmarkStart w:id="1" w:name="RANGE!A1:D202"/>
            <w:r w:rsidRPr="00513CA9">
              <w:rPr>
                <w:rFonts w:ascii="Times New Roman" w:eastAsia="Times New Roman" w:hAnsi="Times New Roman" w:cs="Times New Roman"/>
                <w:sz w:val="18"/>
                <w:szCs w:val="18"/>
                <w:lang w:eastAsia="ru-RU"/>
              </w:rPr>
              <w:t>1</w:t>
            </w:r>
            <w:bookmarkEnd w:id="1"/>
          </w:p>
        </w:tc>
        <w:tc>
          <w:tcPr>
            <w:tcW w:w="6795" w:type="dxa"/>
            <w:tcBorders>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w:t>
            </w:r>
          </w:p>
        </w:tc>
        <w:tc>
          <w:tcPr>
            <w:tcW w:w="2010" w:type="dxa"/>
            <w:tcBorders>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w:t>
            </w:r>
          </w:p>
        </w:tc>
        <w:tc>
          <w:tcPr>
            <w:tcW w:w="1830" w:type="dxa"/>
            <w:tcBorders>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4</w:t>
            </w:r>
          </w:p>
        </w:tc>
        <w:tc>
          <w:tcPr>
            <w:tcW w:w="1680" w:type="dxa"/>
            <w:tcBorders>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5</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1 00 00000 00 0000 000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НАЛОГОВЫЕ И НЕНАЛОГОВЫЕ ДОХОДЫ</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4 449,9</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4 549,2</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4 660,4</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1 01 00000 00 0000 000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НАЛОГИ НА ПРИБЫЛЬ, ДОХОДЫ</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1 095,7</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1 207,2</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1 279,5</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1 01 02000 01 0000 110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Налог на доходы физических лиц</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1 095,7</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1 207,2</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1 279,5</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1 01 02010 01 0000 110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513CA9">
              <w:rPr>
                <w:rFonts w:ascii="Times New Roman" w:eastAsia="Times New Roman" w:hAnsi="Times New Roman" w:cs="Times New Roman"/>
                <w:sz w:val="18"/>
                <w:szCs w:val="18"/>
                <w:vertAlign w:val="superscript"/>
                <w:lang w:eastAsia="ru-RU"/>
              </w:rPr>
              <w:t>1</w:t>
            </w:r>
            <w:r w:rsidRPr="00513CA9">
              <w:rPr>
                <w:rFonts w:ascii="Times New Roman" w:eastAsia="Times New Roman" w:hAnsi="Times New Roman" w:cs="Times New Roman"/>
                <w:sz w:val="18"/>
                <w:szCs w:val="18"/>
                <w:lang w:eastAsia="ru-RU"/>
              </w:rPr>
              <w:t>и 228 Налогового кодекса Российской Федерации</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1 093,7</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1 205,1</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1 277,3</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1 01 02020 01 0000 110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2,0</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2,1</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2,2</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1 05 00000 00 0000 000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НАЛОГИ НА СОВОКУПНЫЙ ДОХОД</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763,2</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713,2</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713,2</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1 05 03000 01 0000 110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Единый сельскохозяйственный налог</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763,2</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713,2</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713,2</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1 05 03010 01 0000 110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Единый сельскохозяйственный налог</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763,2</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713,2</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713,2</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1 06 00000 00 0000 000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НАЛОГИ НА ИМУЩЕСТВО</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color w:val="FF0000"/>
                <w:sz w:val="18"/>
                <w:szCs w:val="18"/>
                <w:lang w:eastAsia="ru-RU"/>
              </w:rPr>
            </w:pPr>
            <w:r w:rsidRPr="00513CA9">
              <w:rPr>
                <w:rFonts w:ascii="Times New Roman" w:eastAsia="Times New Roman" w:hAnsi="Times New Roman" w:cs="Times New Roman"/>
                <w:sz w:val="18"/>
                <w:szCs w:val="18"/>
                <w:lang w:eastAsia="ru-RU"/>
              </w:rPr>
              <w:t>1 636,0</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1 636,0</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1 636,0</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1 06 01000 00 0000 110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Налог на имущество физических лиц</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273,0</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273,0</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273,0</w:t>
            </w:r>
          </w:p>
        </w:tc>
      </w:tr>
      <w:tr w:rsidR="00513CA9" w:rsidRPr="00513CA9" w:rsidTr="00513CA9">
        <w:tc>
          <w:tcPr>
            <w:tcW w:w="315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1 06 01030 00 0000 110 </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1 06 0600000 0000 110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1 06 06030 00 0000 110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1 06 06033 00 0000 110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1 06 0603310 0000 110</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Земельный налог</w:t>
            </w:r>
          </w:p>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Земельный налог с организаций</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513CA9">
              <w:rPr>
                <w:rFonts w:ascii="Times New Roman" w:eastAsia="Times New Roman" w:hAnsi="Times New Roman" w:cs="Times New Roman"/>
                <w:sz w:val="18"/>
                <w:szCs w:val="18"/>
                <w:lang w:eastAsia="ru-RU"/>
              </w:rPr>
              <w:tab/>
            </w:r>
          </w:p>
        </w:tc>
        <w:tc>
          <w:tcPr>
            <w:tcW w:w="2010" w:type="dxa"/>
            <w:tcBorders>
              <w:top w:val="nil"/>
              <w:left w:val="nil"/>
              <w:bottom w:val="nil"/>
              <w:right w:val="nil"/>
            </w:tcBorders>
            <w:noWrap/>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273,0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1 363,0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387,0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387,0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387,0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273,0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1 363,0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387,0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387,0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387,0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tc>
        <w:tc>
          <w:tcPr>
            <w:tcW w:w="168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273,0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1 363,0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387,0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387,0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387,0</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1 06 06040 00 0000 110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Земельный налог с физических лиц</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976,0</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976,0</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976,0</w:t>
            </w:r>
          </w:p>
        </w:tc>
      </w:tr>
      <w:tr w:rsidR="00513CA9" w:rsidRPr="00513CA9" w:rsidTr="00513CA9">
        <w:tc>
          <w:tcPr>
            <w:tcW w:w="315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1 06 0604300 0000 110 </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1 06 06043 00 0000 110</w:t>
            </w:r>
            <w:r w:rsidRPr="00513CA9">
              <w:rPr>
                <w:rFonts w:ascii="Times New Roman" w:eastAsia="Times New Roman" w:hAnsi="Times New Roman" w:cs="Times New Roman"/>
                <w:sz w:val="18"/>
                <w:szCs w:val="18"/>
                <w:lang w:eastAsia="ru-RU"/>
              </w:rPr>
              <w:tab/>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lastRenderedPageBreak/>
              <w:t>Земельный налог с физических лиц, обладающих земельным участком, расположенным в границах сельских поселений</w:t>
            </w:r>
          </w:p>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Земельный налог с физических лиц, обладающих земельным участком, расположенным в границах сельских поселений (сумма платежа (перерасчеты, </w:t>
            </w:r>
            <w:r w:rsidRPr="00513CA9">
              <w:rPr>
                <w:rFonts w:ascii="Times New Roman" w:eastAsia="Times New Roman" w:hAnsi="Times New Roman" w:cs="Times New Roman"/>
                <w:sz w:val="18"/>
                <w:szCs w:val="18"/>
                <w:lang w:eastAsia="ru-RU"/>
              </w:rPr>
              <w:lastRenderedPageBreak/>
              <w:t>недоимка и задолженность по соответствующему платежу, в том числе по отмененному)</w:t>
            </w:r>
          </w:p>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p>
        </w:tc>
        <w:tc>
          <w:tcPr>
            <w:tcW w:w="2010" w:type="dxa"/>
            <w:tcBorders>
              <w:top w:val="nil"/>
              <w:left w:val="nil"/>
              <w:bottom w:val="nil"/>
              <w:right w:val="nil"/>
            </w:tcBorders>
            <w:noWrap/>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lastRenderedPageBreak/>
              <w:t>976,0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976,0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lastRenderedPageBreak/>
              <w:t>976,0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976,0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tc>
        <w:tc>
          <w:tcPr>
            <w:tcW w:w="168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lastRenderedPageBreak/>
              <w:t>976,0</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976,0</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1 08 00000 00 0000 000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ГОСУДАРСТВЕННАЯ ПОШЛИНА</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19,3</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19,3</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19,3</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1 08 04000 01 0000 110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19,3</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19,3</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19,3</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1 08 04020 01 0000 110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19,3</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19,3</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19,3</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1 11 00000 00 0000 000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935,7</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973,5</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1012,4</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1 11 05000 00 0000 120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875,5</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910,9</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947,3</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1 11 05020 00 0000 120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804,1</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836,3</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869,7</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1 11 0502510 0000 120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804,1</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836,3</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869,7</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1 11 05030 00 0000 120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71,4</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74,6</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77,6</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1 11 0503510 0000 120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71,4</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74,6</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77,6</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1 11 09000 00 0000 120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60,2</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62,6</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65,1</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1 11 09080 00 0000 120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60,2</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62,6</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65,1</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lastRenderedPageBreak/>
              <w:t xml:space="preserve">1 11 0908010 0000 120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60,2</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62,6</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65,1</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2 00 00000 00 0000 000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БЕЗВОЗМЕЗДНЫЕ ПОСТУПЛЕНИЯ</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10 653,8</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6 699,8</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color w:val="FF0000"/>
                <w:sz w:val="18"/>
                <w:szCs w:val="18"/>
                <w:lang w:eastAsia="ru-RU"/>
              </w:rPr>
            </w:pPr>
            <w:r w:rsidRPr="00513CA9">
              <w:rPr>
                <w:rFonts w:ascii="Times New Roman" w:eastAsia="Times New Roman" w:hAnsi="Times New Roman" w:cs="Times New Roman"/>
                <w:sz w:val="18"/>
                <w:szCs w:val="18"/>
                <w:lang w:eastAsia="ru-RU"/>
              </w:rPr>
              <w:t>6 071,1</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2 02 00000 00 0000 000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10 653,8</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6 699,8</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color w:val="FF0000"/>
                <w:sz w:val="18"/>
                <w:szCs w:val="18"/>
                <w:lang w:eastAsia="ru-RU"/>
              </w:rPr>
            </w:pPr>
            <w:r w:rsidRPr="00513CA9">
              <w:rPr>
                <w:rFonts w:ascii="Times New Roman" w:eastAsia="Times New Roman" w:hAnsi="Times New Roman" w:cs="Times New Roman"/>
                <w:sz w:val="18"/>
                <w:szCs w:val="18"/>
                <w:lang w:eastAsia="ru-RU"/>
              </w:rPr>
              <w:t>6 071,1</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2 02 10000 00 0000 150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Дотации бюджетам бюджетной системы Российской Федерации</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8 375,9</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6 392,6</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5 753,3</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2 02 15001 00 0000 150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color w:val="FF0000"/>
                <w:sz w:val="18"/>
                <w:szCs w:val="18"/>
                <w:lang w:eastAsia="ru-RU"/>
              </w:rPr>
            </w:pPr>
            <w:r w:rsidRPr="00513CA9">
              <w:rPr>
                <w:rFonts w:ascii="Times New Roman" w:eastAsia="Times New Roman" w:hAnsi="Times New Roman" w:cs="Times New Roman"/>
                <w:sz w:val="18"/>
                <w:szCs w:val="18"/>
                <w:lang w:eastAsia="ru-RU"/>
              </w:rPr>
              <w:t>Дотации на выравнивание бюджетной обеспеченности</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7 990,8</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6 392,6</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5 753,3</w:t>
            </w:r>
          </w:p>
        </w:tc>
      </w:tr>
      <w:tr w:rsidR="00513CA9" w:rsidRPr="00513CA9" w:rsidTr="00513CA9">
        <w:tc>
          <w:tcPr>
            <w:tcW w:w="315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2 02 15001 10 0000 150 </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2 02 15002 00 0000 150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2 02 15002 10 0000 150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бюджета субъекта Российской Федерации</w:t>
            </w:r>
          </w:p>
          <w:p w:rsidR="00513CA9" w:rsidRPr="00513CA9" w:rsidRDefault="00513CA9" w:rsidP="00513CA9">
            <w:pPr>
              <w:spacing w:after="0" w:line="240" w:lineRule="auto"/>
              <w:jc w:val="both"/>
              <w:rPr>
                <w:rFonts w:ascii="Times New Roman" w:eastAsia="Times New Roman" w:hAnsi="Times New Roman" w:cs="Times New Roman"/>
                <w:color w:val="000000"/>
                <w:sz w:val="18"/>
                <w:szCs w:val="18"/>
                <w:shd w:val="clear" w:color="auto" w:fill="FFFFFF"/>
                <w:lang w:eastAsia="ru-RU"/>
              </w:rPr>
            </w:pPr>
            <w:r w:rsidRPr="00513CA9">
              <w:rPr>
                <w:rFonts w:ascii="Times New Roman" w:eastAsia="Times New Roman" w:hAnsi="Times New Roman" w:cs="Times New Roman"/>
                <w:color w:val="000000"/>
                <w:sz w:val="18"/>
                <w:szCs w:val="18"/>
                <w:shd w:val="clear" w:color="auto" w:fill="FFFFFF"/>
                <w:lang w:eastAsia="ru-RU"/>
              </w:rPr>
              <w:t>Дотации бюджетам на поддержку мер по обеспечению сбалансированности бюджетов</w:t>
            </w:r>
          </w:p>
          <w:p w:rsidR="00513CA9" w:rsidRPr="00513CA9" w:rsidRDefault="00513CA9" w:rsidP="00513CA9">
            <w:pPr>
              <w:spacing w:after="0" w:line="240" w:lineRule="auto"/>
              <w:jc w:val="both"/>
              <w:rPr>
                <w:rFonts w:ascii="Times New Roman" w:eastAsia="Times New Roman" w:hAnsi="Times New Roman" w:cs="Times New Roman"/>
                <w:color w:val="000000"/>
                <w:sz w:val="18"/>
                <w:szCs w:val="18"/>
                <w:shd w:val="clear" w:color="auto" w:fill="FFFFFF"/>
                <w:lang w:eastAsia="ru-RU"/>
              </w:rPr>
            </w:pPr>
            <w:r w:rsidRPr="00513CA9">
              <w:rPr>
                <w:rFonts w:ascii="Times New Roman" w:eastAsia="Times New Roman" w:hAnsi="Times New Roman" w:cs="Times New Roman"/>
                <w:color w:val="000000"/>
                <w:sz w:val="18"/>
                <w:szCs w:val="18"/>
                <w:shd w:val="clear" w:color="auto" w:fill="FFFFFF"/>
                <w:lang w:eastAsia="ru-RU"/>
              </w:rPr>
              <w:t>Дотации бюджетам сельских поселений на поддержку мер по обеспечению сбалансированности бюджетов</w:t>
            </w:r>
          </w:p>
        </w:tc>
        <w:tc>
          <w:tcPr>
            <w:tcW w:w="2010" w:type="dxa"/>
            <w:tcBorders>
              <w:top w:val="nil"/>
              <w:left w:val="nil"/>
              <w:bottom w:val="nil"/>
              <w:right w:val="nil"/>
            </w:tcBorders>
            <w:noWrap/>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7 990,8</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385,1</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385,1</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6 392,6</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5 753,3</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r>
      <w:tr w:rsidR="00513CA9" w:rsidRPr="00513CA9" w:rsidTr="00513CA9">
        <w:tc>
          <w:tcPr>
            <w:tcW w:w="315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2 02 30000 00 0000 150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2 02 30024 00 0000 150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2 02 3002410 0000 150</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Субвенции бюджетам бюджетной системы Российской Федерации</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Субвенции местным бюджетам на выполнение передаваемых полномочий субъектов Российской Федерации</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2010" w:type="dxa"/>
            <w:tcBorders>
              <w:top w:val="nil"/>
              <w:left w:val="nil"/>
              <w:bottom w:val="nil"/>
              <w:right w:val="nil"/>
            </w:tcBorders>
            <w:noWrap/>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294,2</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0,2</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0,2</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307,2</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0,2</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0,2</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tc>
        <w:tc>
          <w:tcPr>
            <w:tcW w:w="168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317,8</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0,2</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0,2</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2 02 35118 00 0000 150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294,0</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307,0</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317,6</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2 02 35118 10 0000 150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294,0</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307,0</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317,6</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2 02 40000 00 0000 150 </w:t>
            </w: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Иные межбюджетные трансферты</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1 983,7</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r>
      <w:tr w:rsidR="00513CA9" w:rsidRPr="00513CA9" w:rsidTr="00513CA9">
        <w:tc>
          <w:tcPr>
            <w:tcW w:w="315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2 02 40014 10 0000 150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1 874,4</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2 02 49999 00 0000 150</w:t>
            </w:r>
          </w:p>
        </w:tc>
        <w:tc>
          <w:tcPr>
            <w:tcW w:w="6900" w:type="dxa"/>
            <w:gridSpan w:val="2"/>
            <w:tcBorders>
              <w:top w:val="nil"/>
              <w:left w:val="nil"/>
              <w:bottom w:val="nil"/>
              <w:right w:val="nil"/>
            </w:tcBorders>
            <w:hideMark/>
          </w:tcPr>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Прочие межбюджетные трансферты, передаваемые бюджетам</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109,3</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r>
      <w:tr w:rsidR="00513CA9" w:rsidRPr="00513CA9" w:rsidTr="00513CA9">
        <w:tc>
          <w:tcPr>
            <w:tcW w:w="3150" w:type="dxa"/>
            <w:tcBorders>
              <w:top w:val="nil"/>
              <w:left w:val="nil"/>
              <w:bottom w:val="nil"/>
              <w:right w:val="nil"/>
            </w:tcBorders>
            <w:hideMark/>
          </w:tcPr>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2 02 49999 10 0000 150</w:t>
            </w:r>
          </w:p>
        </w:tc>
        <w:tc>
          <w:tcPr>
            <w:tcW w:w="6900" w:type="dxa"/>
            <w:gridSpan w:val="2"/>
            <w:tcBorders>
              <w:top w:val="nil"/>
              <w:left w:val="nil"/>
              <w:bottom w:val="nil"/>
              <w:right w:val="nil"/>
            </w:tcBorders>
            <w:hideMark/>
          </w:tcPr>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Прочие межбюджетные трансферты, передаваемые бюджетам сельских поселений </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109,3</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r>
      <w:tr w:rsidR="00513CA9" w:rsidRPr="00513CA9" w:rsidTr="00513CA9">
        <w:tc>
          <w:tcPr>
            <w:tcW w:w="3150" w:type="dxa"/>
            <w:tcBorders>
              <w:top w:val="nil"/>
              <w:left w:val="nil"/>
              <w:bottom w:val="nil"/>
              <w:right w:val="nil"/>
            </w:tcBorders>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hideMark/>
          </w:tcPr>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Всего доходов</w:t>
            </w:r>
          </w:p>
        </w:tc>
        <w:tc>
          <w:tcPr>
            <w:tcW w:w="201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15 103,7</w:t>
            </w:r>
          </w:p>
        </w:tc>
        <w:tc>
          <w:tcPr>
            <w:tcW w:w="1830" w:type="dxa"/>
            <w:tcBorders>
              <w:top w:val="nil"/>
              <w:left w:val="nil"/>
              <w:bottom w:val="nil"/>
              <w:righ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11 249,0</w:t>
            </w:r>
          </w:p>
        </w:tc>
        <w:tc>
          <w:tcPr>
            <w:tcW w:w="1680" w:type="dxa"/>
            <w:tcBorders>
              <w:top w:val="nil"/>
              <w:left w:val="nil"/>
              <w:bottom w:val="nil"/>
              <w:righ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10 731,5</w:t>
            </w:r>
          </w:p>
        </w:tc>
      </w:tr>
    </w:tbl>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w:t>
      </w:r>
    </w:p>
    <w:tbl>
      <w:tblPr>
        <w:tblStyle w:val="11"/>
        <w:tblW w:w="0" w:type="auto"/>
        <w:tblInd w:w="0" w:type="dxa"/>
        <w:tblCellMar>
          <w:top w:w="15" w:type="dxa"/>
          <w:left w:w="15" w:type="dxa"/>
          <w:bottom w:w="15" w:type="dxa"/>
          <w:right w:w="15" w:type="dxa"/>
        </w:tblCellMar>
        <w:tblLook w:val="04A0" w:firstRow="1" w:lastRow="0" w:firstColumn="1" w:lastColumn="0" w:noHBand="0" w:noVBand="1"/>
      </w:tblPr>
      <w:tblGrid>
        <w:gridCol w:w="10042"/>
        <w:gridCol w:w="4528"/>
      </w:tblGrid>
      <w:tr w:rsidR="00513CA9" w:rsidRPr="00513CA9" w:rsidTr="00513CA9">
        <w:tc>
          <w:tcPr>
            <w:tcW w:w="10665" w:type="dxa"/>
            <w:tcBorders>
              <w:top w:val="nil"/>
              <w:left w:val="nil"/>
              <w:bottom w:val="nil"/>
              <w:right w:val="nil"/>
            </w:tcBorders>
            <w:hideMark/>
          </w:tcPr>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Председатель Собрания депутатов-                                                                                                                                         главы Митякинского сельского поселения</w:t>
            </w:r>
          </w:p>
        </w:tc>
        <w:tc>
          <w:tcPr>
            <w:tcW w:w="4770" w:type="dxa"/>
            <w:tcBorders>
              <w:top w:val="nil"/>
              <w:left w:val="nil"/>
              <w:bottom w:val="nil"/>
              <w:right w:val="nil"/>
            </w:tcBorders>
          </w:tcPr>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С.И. Горшколепов</w:t>
            </w:r>
          </w:p>
        </w:tc>
      </w:tr>
    </w:tbl>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w:t>
      </w:r>
    </w:p>
    <w:p w:rsidR="00513CA9" w:rsidRPr="00513CA9" w:rsidRDefault="00513CA9" w:rsidP="00513CA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lastRenderedPageBreak/>
        <w:t>Приложение 2</w:t>
      </w:r>
    </w:p>
    <w:p w:rsidR="00513CA9" w:rsidRPr="00513CA9" w:rsidRDefault="00513CA9" w:rsidP="00513CA9">
      <w:pPr>
        <w:spacing w:after="0" w:line="240" w:lineRule="auto"/>
        <w:jc w:val="center"/>
        <w:rPr>
          <w:rFonts w:ascii="Times New Roman" w:eastAsia="Calibri" w:hAnsi="Times New Roman" w:cs="Times New Roman"/>
          <w:sz w:val="18"/>
          <w:szCs w:val="18"/>
          <w:lang w:eastAsia="ru-RU"/>
        </w:rPr>
      </w:pPr>
      <w:r w:rsidRPr="00513CA9">
        <w:rPr>
          <w:rFonts w:ascii="Times New Roman" w:eastAsia="Calibri" w:hAnsi="Times New Roman" w:cs="Times New Roman"/>
          <w:sz w:val="18"/>
          <w:szCs w:val="18"/>
          <w:lang w:eastAsia="ru-RU"/>
        </w:rPr>
        <w:t xml:space="preserve">к решению Собрания депутатов </w:t>
      </w:r>
    </w:p>
    <w:p w:rsidR="00513CA9" w:rsidRPr="00513CA9" w:rsidRDefault="00513CA9" w:rsidP="00513CA9">
      <w:pPr>
        <w:spacing w:after="0" w:line="240" w:lineRule="auto"/>
        <w:jc w:val="center"/>
        <w:rPr>
          <w:rFonts w:ascii="Times New Roman" w:eastAsia="Calibri" w:hAnsi="Times New Roman" w:cs="Times New Roman"/>
          <w:sz w:val="18"/>
          <w:szCs w:val="18"/>
          <w:lang w:eastAsia="ru-RU"/>
        </w:rPr>
      </w:pPr>
      <w:r w:rsidRPr="00513CA9">
        <w:rPr>
          <w:rFonts w:ascii="Times New Roman" w:eastAsia="Calibri" w:hAnsi="Times New Roman" w:cs="Times New Roman"/>
          <w:sz w:val="18"/>
          <w:szCs w:val="18"/>
          <w:lang w:eastAsia="ru-RU"/>
        </w:rPr>
        <w:t xml:space="preserve">Митякинского сельского поселения № 22 от 25.10.2023 г. «О внесении изменений в Решение Собрания депутатов Митякинского сельского поселения </w:t>
      </w:r>
      <w:r w:rsidRPr="00513CA9">
        <w:rPr>
          <w:rFonts w:ascii="Times New Roman" w:eastAsia="Calibri" w:hAnsi="Times New Roman" w:cs="Times New Roman"/>
          <w:color w:val="000000"/>
          <w:sz w:val="18"/>
          <w:szCs w:val="18"/>
          <w:lang w:eastAsia="ru-RU"/>
        </w:rPr>
        <w:t>№ 33 от 28.12.2022 г.</w:t>
      </w:r>
    </w:p>
    <w:p w:rsidR="00513CA9" w:rsidRPr="00513CA9" w:rsidRDefault="00513CA9" w:rsidP="00513CA9">
      <w:pPr>
        <w:spacing w:after="0" w:line="240" w:lineRule="auto"/>
        <w:jc w:val="center"/>
        <w:rPr>
          <w:rFonts w:ascii="Times New Roman" w:eastAsia="Calibri" w:hAnsi="Times New Roman" w:cs="Times New Roman"/>
          <w:b/>
          <w:bCs/>
          <w:sz w:val="18"/>
          <w:szCs w:val="18"/>
          <w:lang w:eastAsia="ru-RU"/>
        </w:rPr>
      </w:pPr>
      <w:r w:rsidRPr="00513CA9">
        <w:rPr>
          <w:rFonts w:ascii="Times New Roman" w:eastAsia="Calibri" w:hAnsi="Times New Roman" w:cs="Times New Roman"/>
          <w:sz w:val="18"/>
          <w:szCs w:val="18"/>
          <w:lang w:eastAsia="ru-RU"/>
        </w:rPr>
        <w:t xml:space="preserve"> «О бюджете Митякинского сельского поселения Тарасовского района на 2023 год и на плановый период 2024 и 2025годов»»</w:t>
      </w:r>
    </w:p>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w:t>
      </w:r>
    </w:p>
    <w:p w:rsidR="00513CA9" w:rsidRPr="00513CA9" w:rsidRDefault="00513CA9" w:rsidP="00513CA9">
      <w:pPr>
        <w:spacing w:after="0" w:line="240" w:lineRule="auto"/>
        <w:jc w:val="center"/>
        <w:rPr>
          <w:rFonts w:ascii="Times New Roman" w:eastAsia="Times New Roman" w:hAnsi="Times New Roman" w:cs="Times New Roman"/>
          <w:b/>
          <w:bCs/>
          <w:sz w:val="18"/>
          <w:szCs w:val="18"/>
          <w:lang w:eastAsia="ru-RU"/>
        </w:rPr>
      </w:pPr>
      <w:r w:rsidRPr="00513CA9">
        <w:rPr>
          <w:rFonts w:ascii="Times New Roman" w:eastAsia="Times New Roman" w:hAnsi="Times New Roman" w:cs="Times New Roman"/>
          <w:b/>
          <w:bCs/>
          <w:sz w:val="18"/>
          <w:szCs w:val="18"/>
          <w:lang w:eastAsia="ru-RU"/>
        </w:rPr>
        <w:t>Источники финансирования дефицита бюджета Митякинского сельского поселения</w:t>
      </w:r>
    </w:p>
    <w:p w:rsidR="00513CA9" w:rsidRPr="00513CA9" w:rsidRDefault="00513CA9" w:rsidP="00513CA9">
      <w:pPr>
        <w:spacing w:after="0" w:line="240" w:lineRule="auto"/>
        <w:jc w:val="center"/>
        <w:rPr>
          <w:rFonts w:ascii="Times New Roman" w:eastAsia="Times New Roman" w:hAnsi="Times New Roman" w:cs="Times New Roman"/>
          <w:b/>
          <w:color w:val="000000"/>
          <w:sz w:val="18"/>
          <w:szCs w:val="18"/>
          <w:lang w:eastAsia="ru-RU"/>
        </w:rPr>
      </w:pPr>
      <w:r w:rsidRPr="00513CA9">
        <w:rPr>
          <w:rFonts w:ascii="Times New Roman" w:eastAsia="Times New Roman" w:hAnsi="Times New Roman" w:cs="Times New Roman"/>
          <w:b/>
          <w:bCs/>
          <w:sz w:val="18"/>
          <w:szCs w:val="18"/>
          <w:lang w:eastAsia="ru-RU"/>
        </w:rPr>
        <w:t xml:space="preserve"> Тарасовского района </w:t>
      </w:r>
      <w:r w:rsidRPr="00513CA9">
        <w:rPr>
          <w:rFonts w:ascii="Times New Roman" w:eastAsia="Times New Roman" w:hAnsi="Times New Roman" w:cs="Times New Roman"/>
          <w:b/>
          <w:color w:val="000000"/>
          <w:sz w:val="18"/>
          <w:szCs w:val="18"/>
          <w:lang w:eastAsia="ru-RU"/>
        </w:rPr>
        <w:t>на 2023 год и на плановый период 2024 и 2025 годов</w:t>
      </w:r>
    </w:p>
    <w:p w:rsidR="00513CA9" w:rsidRPr="00513CA9" w:rsidRDefault="00513CA9" w:rsidP="00513CA9">
      <w:pPr>
        <w:spacing w:after="0" w:line="240" w:lineRule="auto"/>
        <w:jc w:val="right"/>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55"/>
        <w:gridCol w:w="6225"/>
        <w:gridCol w:w="2115"/>
        <w:gridCol w:w="1830"/>
        <w:gridCol w:w="1830"/>
      </w:tblGrid>
      <w:tr w:rsidR="00513CA9" w:rsidRPr="00513CA9" w:rsidTr="00513CA9">
        <w:tc>
          <w:tcPr>
            <w:tcW w:w="3255" w:type="dxa"/>
            <w:tcBorders>
              <w:top w:val="outset" w:sz="6" w:space="0" w:color="auto"/>
              <w:left w:val="outset" w:sz="6" w:space="0" w:color="auto"/>
              <w:bottom w:val="outset" w:sz="6" w:space="0" w:color="auto"/>
              <w:right w:val="outset" w:sz="6" w:space="0" w:color="auto"/>
            </w:tcBorders>
            <w:vAlign w:val="center"/>
            <w:hideMark/>
          </w:tcPr>
          <w:p w:rsidR="00513CA9" w:rsidRPr="00513CA9" w:rsidRDefault="00513CA9" w:rsidP="00513CA9">
            <w:pPr>
              <w:suppressAutoHyphens/>
              <w:spacing w:after="0" w:line="240" w:lineRule="auto"/>
              <w:jc w:val="center"/>
              <w:rPr>
                <w:rFonts w:ascii="Times New Roman" w:eastAsia="Times New Roman" w:hAnsi="Times New Roman" w:cs="Times New Roman"/>
                <w:b/>
                <w:sz w:val="18"/>
                <w:szCs w:val="18"/>
                <w:lang w:eastAsia="ru-RU"/>
              </w:rPr>
            </w:pPr>
            <w:r w:rsidRPr="00513CA9">
              <w:rPr>
                <w:rFonts w:ascii="Times New Roman" w:eastAsia="Times New Roman" w:hAnsi="Times New Roman" w:cs="Times New Roman"/>
                <w:b/>
                <w:bCs/>
                <w:sz w:val="18"/>
                <w:szCs w:val="18"/>
                <w:lang w:eastAsia="ru-RU"/>
              </w:rPr>
              <w:t>Код бюджетной классификации Российской Федерации</w:t>
            </w:r>
          </w:p>
        </w:tc>
        <w:tc>
          <w:tcPr>
            <w:tcW w:w="6225" w:type="dxa"/>
            <w:tcBorders>
              <w:top w:val="outset" w:sz="6" w:space="0" w:color="auto"/>
              <w:left w:val="outset" w:sz="6" w:space="0" w:color="auto"/>
              <w:bottom w:val="outset" w:sz="6" w:space="0" w:color="auto"/>
              <w:right w:val="outset" w:sz="6" w:space="0" w:color="auto"/>
            </w:tcBorders>
            <w:vAlign w:val="center"/>
            <w:hideMark/>
          </w:tcPr>
          <w:p w:rsidR="00513CA9" w:rsidRPr="00513CA9" w:rsidRDefault="00513CA9" w:rsidP="00513CA9">
            <w:pPr>
              <w:suppressAutoHyphens/>
              <w:spacing w:after="0" w:line="240" w:lineRule="auto"/>
              <w:jc w:val="center"/>
              <w:rPr>
                <w:rFonts w:ascii="Times New Roman" w:eastAsia="Times New Roman" w:hAnsi="Times New Roman" w:cs="Times New Roman"/>
                <w:b/>
                <w:sz w:val="18"/>
                <w:szCs w:val="18"/>
                <w:lang w:eastAsia="ru-RU"/>
              </w:rPr>
            </w:pPr>
            <w:r w:rsidRPr="00513CA9">
              <w:rPr>
                <w:rFonts w:ascii="Times New Roman" w:eastAsia="Times New Roman" w:hAnsi="Times New Roman" w:cs="Times New Roman"/>
                <w:b/>
                <w:bCs/>
                <w:sz w:val="18"/>
                <w:szCs w:val="18"/>
                <w:lang w:eastAsia="ru-RU"/>
              </w:rPr>
              <w:t>Наименование</w:t>
            </w:r>
          </w:p>
        </w:tc>
        <w:tc>
          <w:tcPr>
            <w:tcW w:w="2115" w:type="dxa"/>
            <w:tcBorders>
              <w:top w:val="outset" w:sz="6" w:space="0" w:color="auto"/>
              <w:left w:val="outset" w:sz="6" w:space="0" w:color="auto"/>
              <w:bottom w:val="outset" w:sz="6" w:space="0" w:color="auto"/>
              <w:right w:val="outset" w:sz="6" w:space="0" w:color="auto"/>
            </w:tcBorders>
            <w:noWrap/>
            <w:vAlign w:val="center"/>
            <w:hideMark/>
          </w:tcPr>
          <w:p w:rsidR="00513CA9" w:rsidRPr="00513CA9" w:rsidRDefault="00513CA9" w:rsidP="00513CA9">
            <w:pPr>
              <w:suppressAutoHyphens/>
              <w:spacing w:after="0" w:line="240" w:lineRule="auto"/>
              <w:jc w:val="center"/>
              <w:rPr>
                <w:rFonts w:ascii="Times New Roman" w:eastAsia="Times New Roman" w:hAnsi="Times New Roman" w:cs="Times New Roman"/>
                <w:b/>
                <w:sz w:val="18"/>
                <w:szCs w:val="18"/>
                <w:lang w:eastAsia="ru-RU"/>
              </w:rPr>
            </w:pPr>
            <w:r w:rsidRPr="00513CA9">
              <w:rPr>
                <w:rFonts w:ascii="Times New Roman" w:eastAsia="Times New Roman" w:hAnsi="Times New Roman" w:cs="Times New Roman"/>
                <w:b/>
                <w:bCs/>
                <w:sz w:val="18"/>
                <w:szCs w:val="18"/>
                <w:lang w:eastAsia="ru-RU"/>
              </w:rPr>
              <w:t>2023 год</w:t>
            </w:r>
          </w:p>
        </w:tc>
        <w:tc>
          <w:tcPr>
            <w:tcW w:w="1830" w:type="dxa"/>
            <w:tcBorders>
              <w:top w:val="outset" w:sz="6" w:space="0" w:color="auto"/>
              <w:left w:val="outset" w:sz="6" w:space="0" w:color="auto"/>
              <w:bottom w:val="outset" w:sz="6" w:space="0" w:color="auto"/>
              <w:right w:val="outset" w:sz="6" w:space="0" w:color="auto"/>
            </w:tcBorders>
          </w:tcPr>
          <w:p w:rsidR="00513CA9" w:rsidRPr="00513CA9" w:rsidRDefault="00513CA9" w:rsidP="00513CA9">
            <w:pPr>
              <w:suppressAutoHyphens/>
              <w:spacing w:after="0" w:line="240" w:lineRule="auto"/>
              <w:jc w:val="center"/>
              <w:rPr>
                <w:rFonts w:ascii="Times New Roman" w:eastAsia="Times New Roman" w:hAnsi="Times New Roman" w:cs="Times New Roman"/>
                <w:b/>
                <w:bCs/>
                <w:sz w:val="18"/>
                <w:szCs w:val="18"/>
                <w:lang w:eastAsia="ru-RU"/>
              </w:rPr>
            </w:pPr>
          </w:p>
          <w:p w:rsidR="00513CA9" w:rsidRPr="00513CA9" w:rsidRDefault="00513CA9" w:rsidP="00513CA9">
            <w:pPr>
              <w:suppressAutoHyphens/>
              <w:spacing w:after="0" w:line="240" w:lineRule="auto"/>
              <w:jc w:val="center"/>
              <w:rPr>
                <w:rFonts w:ascii="Times New Roman" w:eastAsia="Times New Roman" w:hAnsi="Times New Roman" w:cs="Times New Roman"/>
                <w:b/>
                <w:bCs/>
                <w:sz w:val="18"/>
                <w:szCs w:val="18"/>
                <w:lang w:eastAsia="ru-RU"/>
              </w:rPr>
            </w:pPr>
            <w:r w:rsidRPr="00513CA9">
              <w:rPr>
                <w:rFonts w:ascii="Times New Roman" w:eastAsia="Times New Roman" w:hAnsi="Times New Roman" w:cs="Times New Roman"/>
                <w:b/>
                <w:bCs/>
                <w:sz w:val="18"/>
                <w:szCs w:val="18"/>
                <w:lang w:eastAsia="ru-RU"/>
              </w:rPr>
              <w:t>2024 год</w:t>
            </w:r>
          </w:p>
        </w:tc>
        <w:tc>
          <w:tcPr>
            <w:tcW w:w="1830" w:type="dxa"/>
            <w:tcBorders>
              <w:top w:val="outset" w:sz="6" w:space="0" w:color="auto"/>
              <w:left w:val="outset" w:sz="6" w:space="0" w:color="auto"/>
              <w:bottom w:val="outset" w:sz="6" w:space="0" w:color="auto"/>
              <w:right w:val="outset" w:sz="6" w:space="0" w:color="auto"/>
            </w:tcBorders>
          </w:tcPr>
          <w:p w:rsidR="00513CA9" w:rsidRPr="00513CA9" w:rsidRDefault="00513CA9" w:rsidP="00513CA9">
            <w:pPr>
              <w:suppressAutoHyphens/>
              <w:spacing w:after="0" w:line="240" w:lineRule="auto"/>
              <w:jc w:val="center"/>
              <w:rPr>
                <w:rFonts w:ascii="Times New Roman" w:eastAsia="Times New Roman" w:hAnsi="Times New Roman" w:cs="Times New Roman"/>
                <w:b/>
                <w:bCs/>
                <w:sz w:val="18"/>
                <w:szCs w:val="18"/>
                <w:lang w:eastAsia="ru-RU"/>
              </w:rPr>
            </w:pPr>
          </w:p>
          <w:p w:rsidR="00513CA9" w:rsidRPr="00513CA9" w:rsidRDefault="00513CA9" w:rsidP="00513CA9">
            <w:pPr>
              <w:suppressAutoHyphens/>
              <w:spacing w:after="0" w:line="240" w:lineRule="auto"/>
              <w:jc w:val="center"/>
              <w:rPr>
                <w:rFonts w:ascii="Times New Roman" w:eastAsia="Times New Roman" w:hAnsi="Times New Roman" w:cs="Times New Roman"/>
                <w:b/>
                <w:bCs/>
                <w:sz w:val="18"/>
                <w:szCs w:val="18"/>
                <w:lang w:eastAsia="ru-RU"/>
              </w:rPr>
            </w:pPr>
            <w:r w:rsidRPr="00513CA9">
              <w:rPr>
                <w:rFonts w:ascii="Times New Roman" w:eastAsia="Times New Roman" w:hAnsi="Times New Roman" w:cs="Times New Roman"/>
                <w:b/>
                <w:bCs/>
                <w:sz w:val="18"/>
                <w:szCs w:val="18"/>
                <w:lang w:eastAsia="ru-RU"/>
              </w:rPr>
              <w:t>2025 год</w:t>
            </w:r>
          </w:p>
        </w:tc>
      </w:tr>
    </w:tbl>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25"/>
        <w:gridCol w:w="6255"/>
        <w:gridCol w:w="1980"/>
        <w:gridCol w:w="1980"/>
        <w:gridCol w:w="1830"/>
      </w:tblGrid>
      <w:tr w:rsidR="00513CA9" w:rsidRPr="00513CA9" w:rsidTr="00513CA9">
        <w:tc>
          <w:tcPr>
            <w:tcW w:w="3225" w:type="dxa"/>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w:t>
            </w:r>
          </w:p>
        </w:tc>
        <w:tc>
          <w:tcPr>
            <w:tcW w:w="6255" w:type="dxa"/>
            <w:tcBorders>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2</w:t>
            </w:r>
          </w:p>
        </w:tc>
        <w:tc>
          <w:tcPr>
            <w:tcW w:w="1980" w:type="dxa"/>
            <w:tcBorders>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3</w:t>
            </w:r>
          </w:p>
        </w:tc>
        <w:tc>
          <w:tcPr>
            <w:tcW w:w="1980" w:type="dxa"/>
            <w:tcBorders>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4</w:t>
            </w:r>
          </w:p>
        </w:tc>
        <w:tc>
          <w:tcPr>
            <w:tcW w:w="1830" w:type="dxa"/>
            <w:tcBorders>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5</w:t>
            </w:r>
          </w:p>
        </w:tc>
      </w:tr>
      <w:tr w:rsidR="00513CA9" w:rsidRPr="00513CA9" w:rsidTr="00513CA9">
        <w:tc>
          <w:tcPr>
            <w:tcW w:w="3225" w:type="dxa"/>
            <w:tcBorders>
              <w:top w:val="nil"/>
            </w:tcBorders>
            <w:hideMark/>
          </w:tcPr>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01 00 00 00 00 0000 000</w:t>
            </w:r>
          </w:p>
        </w:tc>
        <w:tc>
          <w:tcPr>
            <w:tcW w:w="6255" w:type="dxa"/>
            <w:tcBorders>
              <w:top w:val="nil"/>
              <w:left w:val="nil"/>
            </w:tcBorders>
            <w:hideMark/>
          </w:tcPr>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ИСТОЧНИКИ ВНУТРЕННЕГО ФИНАНСИРОВАНИЯ ДЕФИЦИТОВ БЮДЖЕТОВ</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457,3</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c>
          <w:tcPr>
            <w:tcW w:w="1830" w:type="dxa"/>
            <w:tcBorders>
              <w:top w:val="nil"/>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r>
      <w:tr w:rsidR="00513CA9" w:rsidRPr="00513CA9" w:rsidTr="00513CA9">
        <w:tc>
          <w:tcPr>
            <w:tcW w:w="3225" w:type="dxa"/>
            <w:tcBorders>
              <w:top w:val="nil"/>
            </w:tcBorders>
            <w:hideMark/>
          </w:tcPr>
          <w:p w:rsidR="00513CA9" w:rsidRPr="00513CA9" w:rsidRDefault="00513CA9" w:rsidP="00513CA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01 05 00 00 00 0000 000</w:t>
            </w:r>
          </w:p>
        </w:tc>
        <w:tc>
          <w:tcPr>
            <w:tcW w:w="6255" w:type="dxa"/>
            <w:tcBorders>
              <w:top w:val="nil"/>
              <w:left w:val="nil"/>
            </w:tcBorders>
            <w:hideMark/>
          </w:tcPr>
          <w:p w:rsidR="00513CA9" w:rsidRPr="00513CA9" w:rsidRDefault="00513CA9" w:rsidP="00513CA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Изменение остатков средств на счетах по учету средств бюджета</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457,3</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c>
          <w:tcPr>
            <w:tcW w:w="1830" w:type="dxa"/>
            <w:tcBorders>
              <w:top w:val="nil"/>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0,0</w:t>
            </w:r>
          </w:p>
        </w:tc>
      </w:tr>
      <w:tr w:rsidR="00513CA9" w:rsidRPr="00513CA9" w:rsidTr="00513CA9">
        <w:tc>
          <w:tcPr>
            <w:tcW w:w="3225" w:type="dxa"/>
            <w:tcBorders>
              <w:top w:val="nil"/>
            </w:tcBorders>
            <w:hideMark/>
          </w:tcPr>
          <w:p w:rsidR="00513CA9" w:rsidRPr="00513CA9" w:rsidRDefault="00513CA9" w:rsidP="00513CA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01 05 00 00 00 0000 500</w:t>
            </w:r>
          </w:p>
        </w:tc>
        <w:tc>
          <w:tcPr>
            <w:tcW w:w="6255" w:type="dxa"/>
            <w:tcBorders>
              <w:top w:val="nil"/>
              <w:left w:val="nil"/>
            </w:tcBorders>
            <w:hideMark/>
          </w:tcPr>
          <w:p w:rsidR="00513CA9" w:rsidRPr="00513CA9" w:rsidRDefault="00513CA9" w:rsidP="00513CA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Увеличение остатков средств бюджетов</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15 103,7</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11 249,0</w:t>
            </w:r>
          </w:p>
        </w:tc>
        <w:tc>
          <w:tcPr>
            <w:tcW w:w="1830" w:type="dxa"/>
            <w:tcBorders>
              <w:top w:val="nil"/>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10 731,5</w:t>
            </w:r>
          </w:p>
        </w:tc>
      </w:tr>
      <w:tr w:rsidR="00513CA9" w:rsidRPr="00513CA9" w:rsidTr="00513CA9">
        <w:tc>
          <w:tcPr>
            <w:tcW w:w="3225" w:type="dxa"/>
            <w:tcBorders>
              <w:top w:val="nil"/>
            </w:tcBorders>
            <w:hideMark/>
          </w:tcPr>
          <w:p w:rsidR="00513CA9" w:rsidRPr="00513CA9" w:rsidRDefault="00513CA9" w:rsidP="00513CA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01 05 02 00 00 0000 500</w:t>
            </w:r>
          </w:p>
        </w:tc>
        <w:tc>
          <w:tcPr>
            <w:tcW w:w="6255" w:type="dxa"/>
            <w:tcBorders>
              <w:top w:val="nil"/>
              <w:left w:val="nil"/>
            </w:tcBorders>
            <w:hideMark/>
          </w:tcPr>
          <w:p w:rsidR="00513CA9" w:rsidRPr="00513CA9" w:rsidRDefault="00513CA9" w:rsidP="00513CA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Увеличение прочих остатков средств бюджетов</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15 103,7</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11 249,0</w:t>
            </w:r>
          </w:p>
        </w:tc>
        <w:tc>
          <w:tcPr>
            <w:tcW w:w="1830" w:type="dxa"/>
            <w:tcBorders>
              <w:top w:val="nil"/>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10 731,5</w:t>
            </w:r>
          </w:p>
        </w:tc>
      </w:tr>
      <w:tr w:rsidR="00513CA9" w:rsidRPr="00513CA9" w:rsidTr="00513CA9">
        <w:tc>
          <w:tcPr>
            <w:tcW w:w="3225" w:type="dxa"/>
            <w:tcBorders>
              <w:top w:val="nil"/>
            </w:tcBorders>
            <w:hideMark/>
          </w:tcPr>
          <w:p w:rsidR="00513CA9" w:rsidRPr="00513CA9" w:rsidRDefault="00513CA9" w:rsidP="00513CA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01 05 02 01 00 0000 510</w:t>
            </w:r>
          </w:p>
        </w:tc>
        <w:tc>
          <w:tcPr>
            <w:tcW w:w="6255" w:type="dxa"/>
            <w:tcBorders>
              <w:top w:val="nil"/>
              <w:left w:val="nil"/>
            </w:tcBorders>
            <w:hideMark/>
          </w:tcPr>
          <w:p w:rsidR="00513CA9" w:rsidRPr="00513CA9" w:rsidRDefault="00513CA9" w:rsidP="00513CA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Увеличение прочих остатков денежных средств бюджетов</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15 103,7</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11 249,0</w:t>
            </w:r>
          </w:p>
        </w:tc>
        <w:tc>
          <w:tcPr>
            <w:tcW w:w="1830" w:type="dxa"/>
            <w:tcBorders>
              <w:top w:val="nil"/>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10 731,5</w:t>
            </w:r>
          </w:p>
        </w:tc>
      </w:tr>
      <w:tr w:rsidR="00513CA9" w:rsidRPr="00513CA9" w:rsidTr="00513CA9">
        <w:tc>
          <w:tcPr>
            <w:tcW w:w="3225" w:type="dxa"/>
            <w:tcBorders>
              <w:top w:val="nil"/>
            </w:tcBorders>
            <w:hideMark/>
          </w:tcPr>
          <w:p w:rsidR="00513CA9" w:rsidRPr="00513CA9" w:rsidRDefault="00513CA9" w:rsidP="00513CA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01 05 02 01 10 0000 510</w:t>
            </w:r>
          </w:p>
        </w:tc>
        <w:tc>
          <w:tcPr>
            <w:tcW w:w="6255" w:type="dxa"/>
            <w:tcBorders>
              <w:top w:val="nil"/>
              <w:left w:val="nil"/>
            </w:tcBorders>
            <w:hideMark/>
          </w:tcPr>
          <w:p w:rsidR="00513CA9" w:rsidRPr="00513CA9" w:rsidRDefault="00513CA9" w:rsidP="00513CA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Увеличение прочих остатков денежных средств бюджетов поселений</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15 103,7</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11 249,0</w:t>
            </w:r>
          </w:p>
        </w:tc>
        <w:tc>
          <w:tcPr>
            <w:tcW w:w="1830" w:type="dxa"/>
            <w:tcBorders>
              <w:top w:val="nil"/>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10 731,5</w:t>
            </w:r>
          </w:p>
        </w:tc>
      </w:tr>
      <w:tr w:rsidR="00513CA9" w:rsidRPr="00513CA9" w:rsidTr="00513CA9">
        <w:tc>
          <w:tcPr>
            <w:tcW w:w="3225" w:type="dxa"/>
            <w:tcBorders>
              <w:top w:val="nil"/>
            </w:tcBorders>
            <w:hideMark/>
          </w:tcPr>
          <w:p w:rsidR="00513CA9" w:rsidRPr="00513CA9" w:rsidRDefault="00513CA9" w:rsidP="00513CA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01 05 00 00 00 0000 600</w:t>
            </w:r>
          </w:p>
        </w:tc>
        <w:tc>
          <w:tcPr>
            <w:tcW w:w="6255" w:type="dxa"/>
            <w:tcBorders>
              <w:top w:val="nil"/>
              <w:left w:val="nil"/>
            </w:tcBorders>
            <w:hideMark/>
          </w:tcPr>
          <w:p w:rsidR="00513CA9" w:rsidRPr="00513CA9" w:rsidRDefault="00513CA9" w:rsidP="00513CA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Уменьшение остатков средств бюджетов</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15 561,0</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11 249,0</w:t>
            </w:r>
          </w:p>
        </w:tc>
        <w:tc>
          <w:tcPr>
            <w:tcW w:w="1830" w:type="dxa"/>
            <w:tcBorders>
              <w:top w:val="nil"/>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10 731,5</w:t>
            </w:r>
          </w:p>
        </w:tc>
      </w:tr>
      <w:tr w:rsidR="00513CA9" w:rsidRPr="00513CA9" w:rsidTr="00513CA9">
        <w:tc>
          <w:tcPr>
            <w:tcW w:w="3225" w:type="dxa"/>
            <w:tcBorders>
              <w:top w:val="nil"/>
            </w:tcBorders>
            <w:hideMark/>
          </w:tcPr>
          <w:p w:rsidR="00513CA9" w:rsidRPr="00513CA9" w:rsidRDefault="00513CA9" w:rsidP="00513CA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01 05 02 00 00 0000 600</w:t>
            </w:r>
          </w:p>
        </w:tc>
        <w:tc>
          <w:tcPr>
            <w:tcW w:w="6255" w:type="dxa"/>
            <w:tcBorders>
              <w:top w:val="nil"/>
              <w:left w:val="nil"/>
            </w:tcBorders>
            <w:hideMark/>
          </w:tcPr>
          <w:p w:rsidR="00513CA9" w:rsidRPr="00513CA9" w:rsidRDefault="00513CA9" w:rsidP="00513CA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Уменьшение прочих остатков средств бюджетов</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15 561,0</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11 249,0</w:t>
            </w:r>
          </w:p>
        </w:tc>
        <w:tc>
          <w:tcPr>
            <w:tcW w:w="1830" w:type="dxa"/>
            <w:tcBorders>
              <w:top w:val="nil"/>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10 731,5</w:t>
            </w:r>
          </w:p>
        </w:tc>
      </w:tr>
      <w:tr w:rsidR="00513CA9" w:rsidRPr="00513CA9" w:rsidTr="00513CA9">
        <w:tc>
          <w:tcPr>
            <w:tcW w:w="3225" w:type="dxa"/>
            <w:tcBorders>
              <w:top w:val="nil"/>
            </w:tcBorders>
            <w:hideMark/>
          </w:tcPr>
          <w:p w:rsidR="00513CA9" w:rsidRPr="00513CA9" w:rsidRDefault="00513CA9" w:rsidP="00513CA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01 05 02 01 00 0000 610</w:t>
            </w:r>
          </w:p>
        </w:tc>
        <w:tc>
          <w:tcPr>
            <w:tcW w:w="6255" w:type="dxa"/>
            <w:tcBorders>
              <w:top w:val="nil"/>
              <w:left w:val="nil"/>
            </w:tcBorders>
            <w:hideMark/>
          </w:tcPr>
          <w:p w:rsidR="00513CA9" w:rsidRPr="00513CA9" w:rsidRDefault="00513CA9" w:rsidP="00513CA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Уменьшение прочих остатков денежных средств бюджетов</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15 561,0</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11 249,0</w:t>
            </w:r>
          </w:p>
        </w:tc>
        <w:tc>
          <w:tcPr>
            <w:tcW w:w="1830" w:type="dxa"/>
            <w:tcBorders>
              <w:top w:val="nil"/>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10 731,5</w:t>
            </w:r>
          </w:p>
        </w:tc>
      </w:tr>
      <w:tr w:rsidR="00513CA9" w:rsidRPr="00513CA9" w:rsidTr="00513CA9">
        <w:tc>
          <w:tcPr>
            <w:tcW w:w="3225" w:type="dxa"/>
            <w:tcBorders>
              <w:top w:val="nil"/>
            </w:tcBorders>
            <w:hideMark/>
          </w:tcPr>
          <w:p w:rsidR="00513CA9" w:rsidRPr="00513CA9" w:rsidRDefault="00513CA9" w:rsidP="00513CA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01 05 02 01 10 0000 610</w:t>
            </w:r>
          </w:p>
        </w:tc>
        <w:tc>
          <w:tcPr>
            <w:tcW w:w="6255" w:type="dxa"/>
            <w:tcBorders>
              <w:top w:val="nil"/>
              <w:left w:val="nil"/>
            </w:tcBorders>
            <w:hideMark/>
          </w:tcPr>
          <w:p w:rsidR="00513CA9" w:rsidRPr="00513CA9" w:rsidRDefault="00513CA9" w:rsidP="00513CA9">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13CA9">
              <w:rPr>
                <w:rFonts w:ascii="Times New Roman" w:eastAsia="Times New Roman" w:hAnsi="Times New Roman" w:cs="Times New Roman"/>
                <w:color w:val="000000"/>
                <w:sz w:val="18"/>
                <w:szCs w:val="18"/>
                <w:lang w:eastAsia="ru-RU"/>
              </w:rPr>
              <w:t>Уменьшение прочих остатков денежных средств бюджетов поселений</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15 561,0</w:t>
            </w:r>
          </w:p>
        </w:tc>
        <w:tc>
          <w:tcPr>
            <w:tcW w:w="1980" w:type="dxa"/>
            <w:tcBorders>
              <w:top w:val="nil"/>
              <w:left w:val="nil"/>
            </w:tcBorders>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11 249,0</w:t>
            </w:r>
          </w:p>
        </w:tc>
        <w:tc>
          <w:tcPr>
            <w:tcW w:w="1830" w:type="dxa"/>
            <w:tcBorders>
              <w:top w:val="nil"/>
              <w:left w:val="nil"/>
            </w:tcBorders>
            <w:noWrap/>
            <w:hideMark/>
          </w:tcPr>
          <w:p w:rsidR="00513CA9" w:rsidRPr="00513CA9" w:rsidRDefault="00513CA9" w:rsidP="00513CA9">
            <w:pPr>
              <w:spacing w:after="0" w:line="240" w:lineRule="auto"/>
              <w:jc w:val="center"/>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10 731,5</w:t>
            </w:r>
          </w:p>
        </w:tc>
      </w:tr>
    </w:tbl>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w:t>
      </w:r>
    </w:p>
    <w:p w:rsidR="00513CA9" w:rsidRPr="00513CA9" w:rsidRDefault="00513CA9" w:rsidP="00513CA9">
      <w:pPr>
        <w:spacing w:after="0" w:line="240" w:lineRule="auto"/>
        <w:jc w:val="both"/>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4570"/>
      </w:tblGrid>
      <w:tr w:rsidR="00513CA9" w:rsidRPr="00513CA9" w:rsidTr="00513CA9">
        <w:tc>
          <w:tcPr>
            <w:tcW w:w="14670" w:type="dxa"/>
            <w:tcBorders>
              <w:top w:val="nil"/>
              <w:left w:val="nil"/>
              <w:bottom w:val="nil"/>
              <w:right w:val="nil"/>
            </w:tcBorders>
          </w:tcPr>
          <w:p w:rsid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Председатель Собрания депутатов-                                                                                                                                      </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r w:rsidRPr="00513CA9">
              <w:rPr>
                <w:rFonts w:ascii="Times New Roman" w:eastAsia="Times New Roman" w:hAnsi="Times New Roman" w:cs="Times New Roman"/>
                <w:sz w:val="18"/>
                <w:szCs w:val="18"/>
                <w:lang w:eastAsia="ru-RU"/>
              </w:rPr>
              <w:t xml:space="preserve"> главы Митякинского сельского поселения                                                                                                     </w:t>
            </w:r>
            <w:r>
              <w:rPr>
                <w:rFonts w:ascii="Times New Roman" w:eastAsia="Times New Roman" w:hAnsi="Times New Roman" w:cs="Times New Roman"/>
                <w:sz w:val="18"/>
                <w:szCs w:val="18"/>
                <w:lang w:eastAsia="ru-RU"/>
              </w:rPr>
              <w:t xml:space="preserve">                                                                                                               </w:t>
            </w:r>
            <w:r w:rsidRPr="00513CA9">
              <w:rPr>
                <w:rFonts w:ascii="Times New Roman" w:eastAsia="Times New Roman" w:hAnsi="Times New Roman" w:cs="Times New Roman"/>
                <w:sz w:val="18"/>
                <w:szCs w:val="18"/>
                <w:lang w:eastAsia="ru-RU"/>
              </w:rPr>
              <w:t>С.И. Горшколепов</w:t>
            </w: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p w:rsidR="00513CA9" w:rsidRPr="00513CA9" w:rsidRDefault="00513CA9" w:rsidP="00513CA9">
            <w:pPr>
              <w:spacing w:after="0" w:line="240" w:lineRule="auto"/>
              <w:rPr>
                <w:rFonts w:ascii="Times New Roman" w:eastAsia="Times New Roman" w:hAnsi="Times New Roman" w:cs="Times New Roman"/>
                <w:sz w:val="18"/>
                <w:szCs w:val="18"/>
                <w:lang w:eastAsia="ru-RU"/>
              </w:rPr>
            </w:pPr>
          </w:p>
        </w:tc>
      </w:tr>
      <w:tr w:rsidR="00513CA9" w:rsidRPr="00513CA9" w:rsidTr="00513CA9">
        <w:tc>
          <w:tcPr>
            <w:tcW w:w="14670" w:type="dxa"/>
            <w:tcBorders>
              <w:top w:val="nil"/>
              <w:left w:val="nil"/>
              <w:bottom w:val="nil"/>
              <w:right w:val="nil"/>
            </w:tcBorders>
          </w:tcPr>
          <w:p w:rsidR="00513CA9" w:rsidRPr="00513CA9" w:rsidRDefault="00513CA9" w:rsidP="00513CA9">
            <w:pPr>
              <w:spacing w:after="0" w:line="240" w:lineRule="auto"/>
              <w:rPr>
                <w:rFonts w:ascii="Times New Roman" w:eastAsia="Times New Roman" w:hAnsi="Times New Roman" w:cs="Times New Roman"/>
                <w:sz w:val="24"/>
                <w:szCs w:val="24"/>
                <w:lang w:eastAsia="ru-RU"/>
              </w:rPr>
            </w:pPr>
          </w:p>
        </w:tc>
      </w:tr>
      <w:tr w:rsidR="00513CA9" w:rsidRPr="00513CA9" w:rsidTr="00513CA9">
        <w:tc>
          <w:tcPr>
            <w:tcW w:w="14670" w:type="dxa"/>
            <w:tcBorders>
              <w:top w:val="nil"/>
              <w:left w:val="nil"/>
              <w:bottom w:val="nil"/>
              <w:right w:val="nil"/>
            </w:tcBorders>
          </w:tcPr>
          <w:p w:rsidR="00513CA9" w:rsidRPr="00513CA9" w:rsidRDefault="00513CA9" w:rsidP="00513CA9">
            <w:pPr>
              <w:spacing w:after="0" w:line="240" w:lineRule="auto"/>
              <w:rPr>
                <w:rFonts w:ascii="Times New Roman" w:eastAsia="Times New Roman" w:hAnsi="Times New Roman" w:cs="Times New Roman"/>
                <w:sz w:val="24"/>
                <w:szCs w:val="24"/>
                <w:lang w:eastAsia="ru-RU"/>
              </w:rPr>
            </w:pPr>
          </w:p>
        </w:tc>
      </w:tr>
    </w:tbl>
    <w:p w:rsidR="00513CA9" w:rsidRPr="00513CA9" w:rsidRDefault="00513CA9" w:rsidP="00513CA9">
      <w:pPr>
        <w:spacing w:after="0" w:line="240" w:lineRule="auto"/>
        <w:jc w:val="both"/>
        <w:rPr>
          <w:rFonts w:ascii="Times New Roman" w:eastAsia="Times New Roman" w:hAnsi="Times New Roman" w:cs="Times New Roman"/>
          <w:sz w:val="24"/>
          <w:szCs w:val="24"/>
          <w:lang w:eastAsia="ru-RU"/>
        </w:rPr>
      </w:pPr>
      <w:r w:rsidRPr="00513CA9">
        <w:rPr>
          <w:rFonts w:ascii="Times New Roman" w:eastAsia="Times New Roman" w:hAnsi="Times New Roman" w:cs="Times New Roman"/>
          <w:sz w:val="24"/>
          <w:szCs w:val="24"/>
          <w:lang w:eastAsia="ru-RU"/>
        </w:rPr>
        <w:t xml:space="preserve"> </w:t>
      </w:r>
    </w:p>
    <w:p w:rsidR="003444AF" w:rsidRDefault="003444AF" w:rsidP="006659B7">
      <w:pPr>
        <w:ind w:left="1134"/>
        <w:rPr>
          <w:rFonts w:ascii="Times New Roman" w:hAnsi="Times New Roman" w:cs="Times New Roman"/>
          <w:sz w:val="18"/>
          <w:szCs w:val="18"/>
        </w:rPr>
      </w:pPr>
    </w:p>
    <w:p w:rsidR="005E0377" w:rsidRDefault="005E0377" w:rsidP="006659B7">
      <w:pPr>
        <w:ind w:left="1134"/>
        <w:rPr>
          <w:rFonts w:ascii="Times New Roman" w:hAnsi="Times New Roman" w:cs="Times New Roman"/>
          <w:sz w:val="18"/>
          <w:szCs w:val="18"/>
        </w:rPr>
      </w:pPr>
    </w:p>
    <w:p w:rsidR="005E0377" w:rsidRDefault="005E0377" w:rsidP="006659B7">
      <w:pPr>
        <w:ind w:left="1134"/>
        <w:rPr>
          <w:rFonts w:ascii="Times New Roman" w:hAnsi="Times New Roman" w:cs="Times New Roman"/>
          <w:sz w:val="18"/>
          <w:szCs w:val="18"/>
        </w:rPr>
      </w:pPr>
    </w:p>
    <w:p w:rsidR="005E0377" w:rsidRDefault="005E0377" w:rsidP="006659B7">
      <w:pPr>
        <w:ind w:left="1134"/>
        <w:rPr>
          <w:rFonts w:ascii="Times New Roman" w:hAnsi="Times New Roman" w:cs="Times New Roman"/>
          <w:sz w:val="18"/>
          <w:szCs w:val="18"/>
        </w:rPr>
      </w:pPr>
    </w:p>
    <w:p w:rsidR="005E0377" w:rsidRDefault="005E0377" w:rsidP="006659B7">
      <w:pPr>
        <w:ind w:left="1134"/>
        <w:rPr>
          <w:rFonts w:ascii="Times New Roman" w:hAnsi="Times New Roman" w:cs="Times New Roman"/>
          <w:sz w:val="18"/>
          <w:szCs w:val="18"/>
        </w:rPr>
      </w:pPr>
    </w:p>
    <w:tbl>
      <w:tblPr>
        <w:tblW w:w="15735" w:type="dxa"/>
        <w:tblInd w:w="-567" w:type="dxa"/>
        <w:tblLook w:val="04A0" w:firstRow="1" w:lastRow="0" w:firstColumn="1" w:lastColumn="0" w:noHBand="0" w:noVBand="1"/>
      </w:tblPr>
      <w:tblGrid>
        <w:gridCol w:w="3402"/>
        <w:gridCol w:w="851"/>
        <w:gridCol w:w="709"/>
        <w:gridCol w:w="1251"/>
        <w:gridCol w:w="1017"/>
        <w:gridCol w:w="1984"/>
        <w:gridCol w:w="1418"/>
        <w:gridCol w:w="5103"/>
      </w:tblGrid>
      <w:tr w:rsidR="005E0377" w:rsidRPr="005E0377" w:rsidTr="005E0377">
        <w:trPr>
          <w:trHeight w:val="255"/>
        </w:trPr>
        <w:tc>
          <w:tcPr>
            <w:tcW w:w="3402"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Times New Roman" w:eastAsia="Times New Roman" w:hAnsi="Times New Roman" w:cs="Times New Roman"/>
                <w:sz w:val="18"/>
                <w:szCs w:val="18"/>
                <w:lang w:eastAsia="ru-RU"/>
              </w:rPr>
            </w:pPr>
          </w:p>
        </w:tc>
        <w:tc>
          <w:tcPr>
            <w:tcW w:w="5103" w:type="dxa"/>
            <w:tcBorders>
              <w:top w:val="nil"/>
              <w:left w:val="nil"/>
              <w:bottom w:val="nil"/>
              <w:right w:val="nil"/>
            </w:tcBorders>
            <w:shd w:val="clear" w:color="auto" w:fill="auto"/>
            <w:noWrap/>
            <w:vAlign w:val="center"/>
            <w:hideMark/>
          </w:tcPr>
          <w:p w:rsidR="005E0377" w:rsidRPr="00FB04E4" w:rsidRDefault="005E0377" w:rsidP="005E0377">
            <w:pPr>
              <w:spacing w:after="0" w:line="240" w:lineRule="auto"/>
              <w:jc w:val="right"/>
              <w:rPr>
                <w:rFonts w:ascii="Times New Roman" w:eastAsia="MS Sans Serif" w:hAnsi="Times New Roman" w:cs="Times New Roman"/>
                <w:color w:val="000000"/>
                <w:sz w:val="18"/>
                <w:szCs w:val="18"/>
                <w:lang w:eastAsia="ru-RU"/>
              </w:rPr>
            </w:pPr>
            <w:r w:rsidRPr="00FB04E4">
              <w:rPr>
                <w:rFonts w:ascii="Times New Roman" w:eastAsia="MS Sans Serif" w:hAnsi="Times New Roman" w:cs="Times New Roman"/>
                <w:color w:val="000000"/>
                <w:sz w:val="18"/>
                <w:szCs w:val="18"/>
                <w:lang w:eastAsia="ru-RU"/>
              </w:rPr>
              <w:t xml:space="preserve">Приложение 4 к решению </w:t>
            </w:r>
          </w:p>
        </w:tc>
      </w:tr>
      <w:tr w:rsidR="005E0377" w:rsidRPr="005E0377" w:rsidTr="005E0377">
        <w:trPr>
          <w:trHeight w:val="1260"/>
        </w:trPr>
        <w:tc>
          <w:tcPr>
            <w:tcW w:w="3402"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MS Sans Serif" w:eastAsia="MS Sans Serif" w:hAnsi="Calibri" w:cs="Calibri"/>
                <w:color w:val="000000"/>
                <w:sz w:val="18"/>
                <w:szCs w:val="18"/>
                <w:lang w:eastAsia="ru-RU"/>
              </w:rPr>
            </w:pPr>
          </w:p>
        </w:tc>
        <w:tc>
          <w:tcPr>
            <w:tcW w:w="851"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9522" w:type="dxa"/>
            <w:gridSpan w:val="4"/>
            <w:tcBorders>
              <w:top w:val="nil"/>
              <w:left w:val="nil"/>
              <w:bottom w:val="nil"/>
              <w:right w:val="nil"/>
            </w:tcBorders>
            <w:shd w:val="clear" w:color="auto" w:fill="auto"/>
            <w:vAlign w:val="center"/>
            <w:hideMark/>
          </w:tcPr>
          <w:p w:rsidR="005E0377" w:rsidRPr="005E0377" w:rsidRDefault="005E0377" w:rsidP="005E0377">
            <w:pPr>
              <w:spacing w:after="0" w:line="240" w:lineRule="auto"/>
              <w:jc w:val="right"/>
              <w:rPr>
                <w:rFonts w:ascii="Times New Roman" w:eastAsia="MS Sans Serif" w:hAnsi="Times New Roman" w:cs="Times New Roman"/>
                <w:color w:val="000000"/>
                <w:sz w:val="18"/>
                <w:szCs w:val="18"/>
                <w:lang w:eastAsia="ru-RU"/>
              </w:rPr>
            </w:pPr>
            <w:r w:rsidRPr="005E0377">
              <w:rPr>
                <w:rFonts w:ascii="Times New Roman" w:eastAsia="MS Sans Serif" w:hAnsi="Times New Roman" w:cs="Times New Roman"/>
                <w:color w:val="000000"/>
                <w:sz w:val="18"/>
                <w:szCs w:val="18"/>
                <w:lang w:eastAsia="ru-RU"/>
              </w:rPr>
              <w:t xml:space="preserve">Собрания  депутатов Митякинского сельского поселения № 22 от 25.10.2023 г. "О внесении изменений в Решение Собрания депутатов Митякинского сельского поселения  № 33 от 28.12.2022 г.                           </w:t>
            </w:r>
          </w:p>
        </w:tc>
      </w:tr>
      <w:tr w:rsidR="005E0377" w:rsidRPr="005E0377" w:rsidTr="005E0377">
        <w:trPr>
          <w:trHeight w:val="315"/>
        </w:trPr>
        <w:tc>
          <w:tcPr>
            <w:tcW w:w="3402"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MS Sans Serif" w:eastAsia="MS Sans Serif" w:hAnsi="Calibri" w:cs="Calibri"/>
                <w:color w:val="000000"/>
                <w:sz w:val="18"/>
                <w:szCs w:val="18"/>
                <w:lang w:eastAsia="ru-RU"/>
              </w:rPr>
            </w:pPr>
          </w:p>
        </w:tc>
        <w:tc>
          <w:tcPr>
            <w:tcW w:w="851"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Times New Roman" w:eastAsia="Times New Roman" w:hAnsi="Times New Roman" w:cs="Times New Roman"/>
                <w:sz w:val="18"/>
                <w:szCs w:val="18"/>
                <w:lang w:eastAsia="ru-RU"/>
              </w:rPr>
            </w:pPr>
          </w:p>
        </w:tc>
        <w:tc>
          <w:tcPr>
            <w:tcW w:w="5103"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Times New Roman" w:eastAsia="MS Sans Serif" w:hAnsi="Times New Roman" w:cs="Times New Roman"/>
                <w:color w:val="000000"/>
                <w:sz w:val="18"/>
                <w:szCs w:val="18"/>
                <w:lang w:eastAsia="ru-RU"/>
              </w:rPr>
            </w:pPr>
            <w:r w:rsidRPr="005E0377">
              <w:rPr>
                <w:rFonts w:ascii="Times New Roman" w:eastAsia="MS Sans Serif" w:hAnsi="Times New Roman" w:cs="Times New Roman"/>
                <w:color w:val="000000"/>
                <w:sz w:val="18"/>
                <w:szCs w:val="18"/>
                <w:lang w:eastAsia="ru-RU"/>
              </w:rPr>
              <w:t xml:space="preserve">" О бюджете Митякинского сельского поселения </w:t>
            </w:r>
          </w:p>
        </w:tc>
      </w:tr>
      <w:tr w:rsidR="005E0377" w:rsidRPr="005E0377" w:rsidTr="005E0377">
        <w:trPr>
          <w:trHeight w:val="255"/>
        </w:trPr>
        <w:tc>
          <w:tcPr>
            <w:tcW w:w="3402"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MS Sans Serif" w:eastAsia="MS Sans Serif" w:hAnsi="Calibri" w:cs="Calibri"/>
                <w:color w:val="000000"/>
                <w:sz w:val="18"/>
                <w:szCs w:val="18"/>
                <w:lang w:eastAsia="ru-RU"/>
              </w:rPr>
            </w:pPr>
          </w:p>
        </w:tc>
        <w:tc>
          <w:tcPr>
            <w:tcW w:w="851"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Times New Roman" w:eastAsia="Times New Roman" w:hAnsi="Times New Roman" w:cs="Times New Roman"/>
                <w:sz w:val="18"/>
                <w:szCs w:val="18"/>
                <w:lang w:eastAsia="ru-RU"/>
              </w:rPr>
            </w:pPr>
          </w:p>
        </w:tc>
        <w:tc>
          <w:tcPr>
            <w:tcW w:w="5103"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Times New Roman" w:eastAsia="MS Sans Serif" w:hAnsi="Times New Roman" w:cs="Times New Roman"/>
                <w:color w:val="000000"/>
                <w:sz w:val="18"/>
                <w:szCs w:val="18"/>
                <w:lang w:eastAsia="ru-RU"/>
              </w:rPr>
            </w:pPr>
            <w:r w:rsidRPr="005E0377">
              <w:rPr>
                <w:rFonts w:ascii="Times New Roman" w:eastAsia="MS Sans Serif" w:hAnsi="Times New Roman" w:cs="Times New Roman"/>
                <w:color w:val="000000"/>
                <w:sz w:val="18"/>
                <w:szCs w:val="18"/>
                <w:lang w:eastAsia="ru-RU"/>
              </w:rPr>
              <w:t xml:space="preserve">Тарасовского района на 2023 год и на плановый </w:t>
            </w:r>
          </w:p>
        </w:tc>
      </w:tr>
      <w:tr w:rsidR="005E0377" w:rsidRPr="005E0377" w:rsidTr="005E0377">
        <w:trPr>
          <w:trHeight w:val="95"/>
        </w:trPr>
        <w:tc>
          <w:tcPr>
            <w:tcW w:w="3402"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MS Sans Serif" w:eastAsia="MS Sans Serif" w:hAnsi="Calibri" w:cs="Calibri"/>
                <w:color w:val="000000"/>
                <w:sz w:val="18"/>
                <w:szCs w:val="18"/>
                <w:lang w:eastAsia="ru-RU"/>
              </w:rPr>
            </w:pPr>
          </w:p>
        </w:tc>
        <w:tc>
          <w:tcPr>
            <w:tcW w:w="851"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Times New Roman" w:eastAsia="Times New Roman" w:hAnsi="Times New Roman" w:cs="Times New Roman"/>
                <w:sz w:val="18"/>
                <w:szCs w:val="18"/>
                <w:lang w:eastAsia="ru-RU"/>
              </w:rPr>
            </w:pPr>
          </w:p>
        </w:tc>
        <w:tc>
          <w:tcPr>
            <w:tcW w:w="5103"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jc w:val="right"/>
              <w:rPr>
                <w:rFonts w:ascii="Times New Roman" w:eastAsia="MS Sans Serif" w:hAnsi="Times New Roman" w:cs="Times New Roman"/>
                <w:color w:val="000000"/>
                <w:sz w:val="18"/>
                <w:szCs w:val="18"/>
                <w:lang w:eastAsia="ru-RU"/>
              </w:rPr>
            </w:pPr>
            <w:r w:rsidRPr="005E0377">
              <w:rPr>
                <w:rFonts w:ascii="Times New Roman" w:eastAsia="MS Sans Serif" w:hAnsi="Times New Roman" w:cs="Times New Roman"/>
                <w:color w:val="000000"/>
                <w:sz w:val="18"/>
                <w:szCs w:val="18"/>
                <w:lang w:eastAsia="ru-RU"/>
              </w:rPr>
              <w:t>период 2024 и 2025 годов""</w:t>
            </w:r>
          </w:p>
        </w:tc>
      </w:tr>
      <w:tr w:rsidR="005E0377" w:rsidRPr="005E0377" w:rsidTr="005E0377">
        <w:trPr>
          <w:trHeight w:val="1650"/>
        </w:trPr>
        <w:tc>
          <w:tcPr>
            <w:tcW w:w="15735" w:type="dxa"/>
            <w:gridSpan w:val="8"/>
            <w:tcBorders>
              <w:top w:val="nil"/>
              <w:left w:val="nil"/>
              <w:bottom w:val="nil"/>
              <w:right w:val="nil"/>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2023 год и на плановый период 2024 и 2025 годов</w:t>
            </w:r>
          </w:p>
        </w:tc>
      </w:tr>
      <w:tr w:rsidR="005E0377" w:rsidRPr="005E0377" w:rsidTr="005E0377">
        <w:trPr>
          <w:trHeight w:val="270"/>
        </w:trPr>
        <w:tc>
          <w:tcPr>
            <w:tcW w:w="3402" w:type="dxa"/>
            <w:tcBorders>
              <w:top w:val="nil"/>
              <w:left w:val="nil"/>
              <w:bottom w:val="nil"/>
              <w:right w:val="nil"/>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p>
        </w:tc>
        <w:tc>
          <w:tcPr>
            <w:tcW w:w="851" w:type="dxa"/>
            <w:tcBorders>
              <w:top w:val="nil"/>
              <w:left w:val="nil"/>
              <w:bottom w:val="nil"/>
              <w:right w:val="nil"/>
            </w:tcBorders>
            <w:shd w:val="clear" w:color="auto" w:fill="auto"/>
            <w:vAlign w:val="center"/>
            <w:hideMark/>
          </w:tcPr>
          <w:p w:rsidR="005E0377" w:rsidRPr="005E0377" w:rsidRDefault="005E0377" w:rsidP="005E0377">
            <w:pPr>
              <w:spacing w:after="0" w:line="240" w:lineRule="auto"/>
              <w:jc w:val="right"/>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center"/>
            <w:hideMark/>
          </w:tcPr>
          <w:p w:rsidR="005E0377" w:rsidRPr="005E0377" w:rsidRDefault="005E0377" w:rsidP="005E0377">
            <w:pPr>
              <w:spacing w:after="0" w:line="240" w:lineRule="auto"/>
              <w:jc w:val="right"/>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5E0377" w:rsidRPr="005E0377" w:rsidRDefault="005E0377" w:rsidP="005E0377">
            <w:pPr>
              <w:spacing w:after="0" w:line="240" w:lineRule="auto"/>
              <w:jc w:val="right"/>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vAlign w:val="center"/>
            <w:hideMark/>
          </w:tcPr>
          <w:p w:rsidR="005E0377" w:rsidRPr="005E0377" w:rsidRDefault="005E0377" w:rsidP="005E0377">
            <w:pPr>
              <w:spacing w:after="0" w:line="240" w:lineRule="auto"/>
              <w:jc w:val="right"/>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vAlign w:val="center"/>
            <w:hideMark/>
          </w:tcPr>
          <w:p w:rsidR="005E0377" w:rsidRPr="005E0377" w:rsidRDefault="005E0377" w:rsidP="005E0377">
            <w:pPr>
              <w:spacing w:after="0" w:line="240" w:lineRule="auto"/>
              <w:jc w:val="right"/>
              <w:rPr>
                <w:rFonts w:ascii="Times New Roman" w:eastAsia="Times New Roman" w:hAnsi="Times New Roman" w:cs="Times New Roman"/>
                <w:sz w:val="18"/>
                <w:szCs w:val="18"/>
                <w:lang w:eastAsia="ru-RU"/>
              </w:rPr>
            </w:pPr>
          </w:p>
        </w:tc>
        <w:tc>
          <w:tcPr>
            <w:tcW w:w="6521" w:type="dxa"/>
            <w:gridSpan w:val="2"/>
            <w:tcBorders>
              <w:top w:val="nil"/>
              <w:left w:val="nil"/>
              <w:bottom w:val="single" w:sz="4" w:space="0" w:color="000000"/>
              <w:right w:val="nil"/>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(тыс. руб.)</w:t>
            </w:r>
          </w:p>
        </w:tc>
      </w:tr>
      <w:tr w:rsidR="005E0377" w:rsidRPr="005E0377" w:rsidTr="005E0377">
        <w:trPr>
          <w:trHeight w:val="300"/>
        </w:trPr>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Наименование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Рз</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ПР</w:t>
            </w:r>
          </w:p>
        </w:tc>
        <w:tc>
          <w:tcPr>
            <w:tcW w:w="125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ЦСР</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ВР</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2023 г.</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2024 г.</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2025 г.</w:t>
            </w:r>
          </w:p>
        </w:tc>
      </w:tr>
      <w:tr w:rsidR="005E0377" w:rsidRPr="005E0377" w:rsidTr="005E0377">
        <w:trPr>
          <w:trHeight w:val="300"/>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5E0377" w:rsidRPr="005E0377" w:rsidRDefault="005E0377" w:rsidP="005E0377">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E0377" w:rsidRPr="005E0377" w:rsidRDefault="005E0377" w:rsidP="005E0377">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E0377" w:rsidRPr="005E0377" w:rsidRDefault="005E0377" w:rsidP="005E0377">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000000"/>
              <w:left w:val="single" w:sz="4" w:space="0" w:color="000000"/>
              <w:bottom w:val="single" w:sz="4" w:space="0" w:color="000000"/>
              <w:right w:val="nil"/>
            </w:tcBorders>
            <w:vAlign w:val="center"/>
            <w:hideMark/>
          </w:tcPr>
          <w:p w:rsidR="005E0377" w:rsidRPr="005E0377" w:rsidRDefault="005E0377" w:rsidP="005E0377">
            <w:pPr>
              <w:spacing w:after="0" w:line="240" w:lineRule="auto"/>
              <w:rPr>
                <w:rFonts w:ascii="Times New Roman" w:eastAsia="Times New Roman" w:hAnsi="Times New Roman" w:cs="Times New Roman"/>
                <w:b/>
                <w:bCs/>
                <w:color w:val="000000"/>
                <w:sz w:val="18"/>
                <w:szCs w:val="18"/>
                <w:lang w:eastAsia="ru-RU"/>
              </w:rPr>
            </w:pPr>
          </w:p>
        </w:tc>
        <w:tc>
          <w:tcPr>
            <w:tcW w:w="1017" w:type="dxa"/>
            <w:vMerge/>
            <w:tcBorders>
              <w:top w:val="single" w:sz="4" w:space="0" w:color="000000"/>
              <w:left w:val="single" w:sz="4" w:space="0" w:color="000000"/>
              <w:bottom w:val="single" w:sz="4" w:space="0" w:color="000000"/>
              <w:right w:val="single" w:sz="4" w:space="0" w:color="000000"/>
            </w:tcBorders>
            <w:vAlign w:val="center"/>
            <w:hideMark/>
          </w:tcPr>
          <w:p w:rsidR="005E0377" w:rsidRPr="005E0377" w:rsidRDefault="005E0377" w:rsidP="005E0377">
            <w:pPr>
              <w:spacing w:after="0" w:line="240" w:lineRule="auto"/>
              <w:rPr>
                <w:rFonts w:ascii="Times New Roman" w:eastAsia="Times New Roman" w:hAnsi="Times New Roman" w:cs="Times New Roman"/>
                <w:b/>
                <w:bCs/>
                <w:color w:val="000000"/>
                <w:sz w:val="18"/>
                <w:szCs w:val="18"/>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5E0377" w:rsidRPr="005E0377" w:rsidRDefault="005E0377" w:rsidP="005E0377">
            <w:pPr>
              <w:spacing w:after="0" w:line="240" w:lineRule="auto"/>
              <w:rPr>
                <w:rFonts w:ascii="Times New Roman" w:eastAsia="Times New Roman" w:hAnsi="Times New Roman" w:cs="Times New Roman"/>
                <w:b/>
                <w:bCs/>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E0377" w:rsidRPr="005E0377" w:rsidRDefault="005E0377" w:rsidP="005E0377">
            <w:pPr>
              <w:spacing w:after="0" w:line="240" w:lineRule="auto"/>
              <w:rPr>
                <w:rFonts w:ascii="Times New Roman" w:eastAsia="Times New Roman" w:hAnsi="Times New Roman" w:cs="Times New Roman"/>
                <w:b/>
                <w:bCs/>
                <w:color w:val="000000"/>
                <w:sz w:val="18"/>
                <w:szCs w:val="18"/>
                <w:lang w:eastAsia="ru-RU"/>
              </w:rPr>
            </w:pPr>
          </w:p>
        </w:tc>
        <w:tc>
          <w:tcPr>
            <w:tcW w:w="5103" w:type="dxa"/>
            <w:vMerge/>
            <w:tcBorders>
              <w:top w:val="single" w:sz="4" w:space="0" w:color="000000"/>
              <w:left w:val="single" w:sz="4" w:space="0" w:color="000000"/>
              <w:bottom w:val="single" w:sz="4" w:space="0" w:color="000000"/>
              <w:right w:val="single" w:sz="4" w:space="0" w:color="000000"/>
            </w:tcBorders>
            <w:vAlign w:val="center"/>
            <w:hideMark/>
          </w:tcPr>
          <w:p w:rsidR="005E0377" w:rsidRPr="005E0377" w:rsidRDefault="005E0377" w:rsidP="005E0377">
            <w:pPr>
              <w:spacing w:after="0" w:line="240" w:lineRule="auto"/>
              <w:rPr>
                <w:rFonts w:ascii="Times New Roman" w:eastAsia="Times New Roman" w:hAnsi="Times New Roman" w:cs="Times New Roman"/>
                <w:b/>
                <w:bCs/>
                <w:color w:val="000000"/>
                <w:sz w:val="18"/>
                <w:szCs w:val="18"/>
                <w:lang w:eastAsia="ru-RU"/>
              </w:rPr>
            </w:pPr>
          </w:p>
        </w:tc>
      </w:tr>
      <w:tr w:rsidR="005E0377" w:rsidRPr="005E0377" w:rsidTr="005E0377">
        <w:trPr>
          <w:trHeight w:val="31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15 561,0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11 249,0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10 731,5</w:t>
            </w:r>
          </w:p>
        </w:tc>
      </w:tr>
      <w:tr w:rsidR="005E0377" w:rsidRPr="005E0377" w:rsidTr="005E0377">
        <w:trPr>
          <w:trHeight w:val="40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ОБЩЕГОСУДАРСТВЕННЫЕ ВОПРОСЫ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8 004,9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7 173,8</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7 575,3</w:t>
            </w:r>
          </w:p>
        </w:tc>
      </w:tr>
      <w:tr w:rsidR="005E0377" w:rsidRPr="005E0377" w:rsidTr="005E0377">
        <w:trPr>
          <w:trHeight w:val="9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7 156,9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6 900,2</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7 054,6</w:t>
            </w:r>
          </w:p>
        </w:tc>
      </w:tr>
      <w:tr w:rsidR="005E0377" w:rsidRPr="005E0377" w:rsidTr="005E0377">
        <w:trPr>
          <w:trHeight w:val="15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89.1.00.00110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120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6 276,4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6 451,1</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6 588,2</w:t>
            </w:r>
          </w:p>
        </w:tc>
      </w:tr>
      <w:tr w:rsidR="005E0377" w:rsidRPr="005E0377" w:rsidTr="005E0377">
        <w:trPr>
          <w:trHeight w:val="163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89.1.00.00190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120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332,1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350,4</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364,4</w:t>
            </w:r>
          </w:p>
        </w:tc>
      </w:tr>
      <w:tr w:rsidR="005E0377" w:rsidRPr="005E0377" w:rsidTr="005E0377">
        <w:trPr>
          <w:trHeight w:val="165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89.1.00.00190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543,9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98,5</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101,8</w:t>
            </w:r>
          </w:p>
        </w:tc>
      </w:tr>
      <w:tr w:rsidR="005E0377" w:rsidRPr="005E0377" w:rsidTr="005E0377">
        <w:trPr>
          <w:trHeight w:val="223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89.9.00.20580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4,3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310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89.9.00.72390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0,2</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0,2</w:t>
            </w:r>
          </w:p>
        </w:tc>
      </w:tr>
      <w:tr w:rsidR="005E0377" w:rsidRPr="005E0377" w:rsidTr="005E0377">
        <w:trPr>
          <w:trHeight w:val="31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Резервные фонды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153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99.1.00.90100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870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54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Другие общегосударственные вопросы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843,0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273,6</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520,7</w:t>
            </w:r>
          </w:p>
        </w:tc>
      </w:tr>
      <w:tr w:rsidR="005E0377" w:rsidRPr="005E0377" w:rsidTr="005E0377">
        <w:trPr>
          <w:trHeight w:val="250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01.1.00.99990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302,4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222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07.1.00.20480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21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07.1.00.20490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139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07.1.00.20500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850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21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E0377" w:rsidRPr="005E0377" w:rsidRDefault="005E0377" w:rsidP="005E0377">
            <w:pPr>
              <w:spacing w:after="0" w:line="240" w:lineRule="auto"/>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08.1.00.99990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24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99.9.00.20140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15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99.9.00.90110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880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273,6</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520,7</w:t>
            </w:r>
          </w:p>
        </w:tc>
      </w:tr>
      <w:tr w:rsidR="005E0377" w:rsidRPr="005E0377" w:rsidTr="005E0377">
        <w:trPr>
          <w:trHeight w:val="15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99.9.00.99990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850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293,6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190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99.9.00.99990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3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НАЦИОНАЛЬНАЯ ОБОРОНА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294,0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307,0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317,6</w:t>
            </w:r>
          </w:p>
        </w:tc>
      </w:tr>
      <w:tr w:rsidR="005E0377" w:rsidRPr="005E0377" w:rsidTr="005E0377">
        <w:trPr>
          <w:trHeight w:val="40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294,0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307,0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317,6</w:t>
            </w:r>
          </w:p>
        </w:tc>
      </w:tr>
      <w:tr w:rsidR="005E0377" w:rsidRPr="005E0377" w:rsidTr="005E0377">
        <w:trPr>
          <w:trHeight w:val="247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89.9.00.51180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120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284,0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285,7</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286,9</w:t>
            </w:r>
          </w:p>
        </w:tc>
      </w:tr>
      <w:tr w:rsidR="005E0377" w:rsidRPr="005E0377" w:rsidTr="005E0377">
        <w:trPr>
          <w:trHeight w:val="44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w:t>
            </w:r>
            <w:r w:rsidRPr="005E0377">
              <w:rPr>
                <w:rFonts w:ascii="Times New Roman" w:eastAsia="Times New Roman" w:hAnsi="Times New Roman" w:cs="Times New Roman"/>
                <w:color w:val="000000"/>
                <w:sz w:val="18"/>
                <w:szCs w:val="18"/>
                <w:lang w:eastAsia="ru-RU"/>
              </w:rPr>
              <w:lastRenderedPageBreak/>
              <w:t>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lastRenderedPageBreak/>
              <w:t>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89.9.00.51180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21,3</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30,7</w:t>
            </w:r>
          </w:p>
        </w:tc>
      </w:tr>
      <w:tr w:rsidR="005E0377" w:rsidRPr="005E0377" w:rsidTr="005E0377">
        <w:trPr>
          <w:trHeight w:val="102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02.1.00.20560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34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НАЦИОНАЛЬНАЯ ЭКОНОМИКА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1 960,1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0,0</w:t>
            </w:r>
          </w:p>
        </w:tc>
      </w:tr>
      <w:tr w:rsidR="005E0377" w:rsidRPr="005E0377" w:rsidTr="005E0377">
        <w:trPr>
          <w:trHeight w:val="3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Дорожное хозяйство (дорожные фонды)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09</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1 870,1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21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09</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03.1.00.99990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1 870,1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45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120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99.9.00.20420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43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ЖИЛИЩНО-КОММУНАЛЬНОЕ ХОЗЯЙСТВО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517,1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0,0</w:t>
            </w:r>
          </w:p>
        </w:tc>
      </w:tr>
      <w:tr w:rsidR="005E0377" w:rsidRPr="005E0377" w:rsidTr="005E0377">
        <w:trPr>
          <w:trHeight w:val="30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Коммунальное хозяйство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400,0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27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04.1.00.20020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285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04.1.00.20360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390,0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3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Благоустройство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117,1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r>
      <w:tr w:rsidR="005E0377" w:rsidRPr="005E0377" w:rsidTr="005E0377">
        <w:trPr>
          <w:trHeight w:val="277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04.2.00.20070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117,1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33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ОБРАЗОВАНИЕ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6,4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0,0</w:t>
            </w:r>
          </w:p>
        </w:tc>
      </w:tr>
      <w:tr w:rsidR="005E0377" w:rsidRPr="005E0377" w:rsidTr="005E0377">
        <w:trPr>
          <w:trHeight w:val="63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05</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6,4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282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05</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07.1.00.20180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6,4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34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КУЛЬТУРА, КИНЕМАТОГРАФИЯ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4 775,0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3 768,2</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2 838,6</w:t>
            </w:r>
          </w:p>
        </w:tc>
      </w:tr>
      <w:tr w:rsidR="005E0377" w:rsidRPr="005E0377" w:rsidTr="005E0377">
        <w:trPr>
          <w:trHeight w:val="28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Культура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4 775,0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3 768,2</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2 838,6</w:t>
            </w:r>
          </w:p>
        </w:tc>
      </w:tr>
      <w:tr w:rsidR="005E0377" w:rsidRPr="005E0377" w:rsidTr="005E0377">
        <w:trPr>
          <w:trHeight w:val="213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06.1.00.00590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610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4 775,0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3 768,2</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2 838,6</w:t>
            </w:r>
          </w:p>
        </w:tc>
      </w:tr>
      <w:tr w:rsidR="005E0377" w:rsidRPr="005E0377" w:rsidTr="005E0377">
        <w:trPr>
          <w:trHeight w:val="93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МЕЖБЮДЖЕТНЫЕ ТРАНСФЕРТЫ ОБЩЕГО ХАРАКТЕРА БЮДЖЕТАМ БЮДЖЕТНОЙ СИСТЕМЫ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3,5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b/>
                <w:bCs/>
                <w:color w:val="000000"/>
                <w:sz w:val="18"/>
                <w:szCs w:val="18"/>
                <w:lang w:eastAsia="ru-RU"/>
              </w:rPr>
            </w:pPr>
            <w:r w:rsidRPr="005E0377">
              <w:rPr>
                <w:rFonts w:ascii="Times New Roman" w:eastAsia="Times New Roman" w:hAnsi="Times New Roman" w:cs="Times New Roman"/>
                <w:b/>
                <w:bCs/>
                <w:color w:val="000000"/>
                <w:sz w:val="18"/>
                <w:szCs w:val="18"/>
                <w:lang w:eastAsia="ru-RU"/>
              </w:rPr>
              <w:t xml:space="preserve"> 0,0</w:t>
            </w:r>
          </w:p>
        </w:tc>
      </w:tr>
      <w:tr w:rsidR="005E0377" w:rsidRPr="005E0377" w:rsidTr="005E0377">
        <w:trPr>
          <w:trHeight w:val="31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both"/>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3,5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184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E0377" w:rsidRPr="005E0377" w:rsidRDefault="005E0377" w:rsidP="005E0377">
            <w:pPr>
              <w:spacing w:after="0" w:line="240" w:lineRule="auto"/>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99.9.00.85010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540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195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E0377" w:rsidRPr="005E0377" w:rsidRDefault="005E0377" w:rsidP="005E0377">
            <w:pPr>
              <w:spacing w:after="0" w:line="240" w:lineRule="auto"/>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99.9.00.85011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540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0377" w:rsidRPr="005E0377" w:rsidRDefault="005E0377" w:rsidP="005E0377">
            <w:pPr>
              <w:spacing w:after="0" w:line="240" w:lineRule="auto"/>
              <w:jc w:val="center"/>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 xml:space="preserve"> 0,0</w:t>
            </w:r>
          </w:p>
        </w:tc>
      </w:tr>
      <w:tr w:rsidR="005E0377" w:rsidRPr="005E0377" w:rsidTr="005E0377">
        <w:trPr>
          <w:trHeight w:val="885"/>
        </w:trPr>
        <w:tc>
          <w:tcPr>
            <w:tcW w:w="3402" w:type="dxa"/>
            <w:vMerge w:val="restart"/>
            <w:tcBorders>
              <w:top w:val="single" w:sz="4" w:space="0" w:color="000000"/>
              <w:left w:val="nil"/>
              <w:bottom w:val="nil"/>
              <w:right w:val="nil"/>
            </w:tcBorders>
            <w:shd w:val="clear" w:color="auto" w:fill="auto"/>
            <w:vAlign w:val="bottom"/>
            <w:hideMark/>
          </w:tcPr>
          <w:p w:rsidR="005E0377" w:rsidRPr="005E0377" w:rsidRDefault="005E0377" w:rsidP="005E0377">
            <w:pPr>
              <w:spacing w:after="0" w:line="240" w:lineRule="auto"/>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Председатель Собрания депутатов-                                                                                                                                         главы Митякинского сельского поселения</w:t>
            </w:r>
          </w:p>
        </w:tc>
        <w:tc>
          <w:tcPr>
            <w:tcW w:w="8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5103"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r>
      <w:tr w:rsidR="005E0377" w:rsidRPr="005E0377" w:rsidTr="005E0377">
        <w:trPr>
          <w:trHeight w:val="390"/>
        </w:trPr>
        <w:tc>
          <w:tcPr>
            <w:tcW w:w="3402" w:type="dxa"/>
            <w:vMerge/>
            <w:tcBorders>
              <w:top w:val="single" w:sz="4" w:space="0" w:color="000000"/>
              <w:left w:val="nil"/>
              <w:bottom w:val="nil"/>
              <w:right w:val="nil"/>
            </w:tcBorders>
            <w:vAlign w:val="center"/>
            <w:hideMark/>
          </w:tcPr>
          <w:p w:rsidR="005E0377" w:rsidRPr="005E0377" w:rsidRDefault="005E0377" w:rsidP="005E0377">
            <w:pPr>
              <w:spacing w:after="0" w:line="240" w:lineRule="auto"/>
              <w:rPr>
                <w:rFonts w:ascii="Times New Roman" w:eastAsia="Times New Roman" w:hAnsi="Times New Roman" w:cs="Times New Roman"/>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vAlign w:val="center"/>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5E0377" w:rsidRPr="005E0377" w:rsidRDefault="005E0377" w:rsidP="005E0377">
            <w:pPr>
              <w:spacing w:after="0" w:line="240" w:lineRule="auto"/>
              <w:rPr>
                <w:rFonts w:ascii="Times New Roman" w:eastAsia="Times New Roman" w:hAnsi="Times New Roman" w:cs="Times New Roman"/>
                <w:color w:val="000000"/>
                <w:sz w:val="18"/>
                <w:szCs w:val="18"/>
                <w:lang w:eastAsia="ru-RU"/>
              </w:rPr>
            </w:pPr>
            <w:r w:rsidRPr="005E0377">
              <w:rPr>
                <w:rFonts w:ascii="Times New Roman" w:eastAsia="Times New Roman" w:hAnsi="Times New Roman" w:cs="Times New Roman"/>
                <w:color w:val="000000"/>
                <w:sz w:val="18"/>
                <w:szCs w:val="18"/>
                <w:lang w:eastAsia="ru-RU"/>
              </w:rPr>
              <w:t>С.И. Горшколепов</w:t>
            </w:r>
          </w:p>
        </w:tc>
        <w:tc>
          <w:tcPr>
            <w:tcW w:w="5103"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color w:val="000000"/>
                <w:sz w:val="18"/>
                <w:szCs w:val="18"/>
                <w:lang w:eastAsia="ru-RU"/>
              </w:rPr>
            </w:pPr>
          </w:p>
        </w:tc>
      </w:tr>
      <w:tr w:rsidR="005E0377" w:rsidRPr="005E0377" w:rsidTr="005E0377">
        <w:trPr>
          <w:trHeight w:val="180"/>
        </w:trPr>
        <w:tc>
          <w:tcPr>
            <w:tcW w:w="3402"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5103"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r>
      <w:tr w:rsidR="005E0377" w:rsidRPr="005E0377" w:rsidTr="005E0377">
        <w:trPr>
          <w:trHeight w:val="195"/>
        </w:trPr>
        <w:tc>
          <w:tcPr>
            <w:tcW w:w="3402"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5103"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r>
      <w:tr w:rsidR="005E0377" w:rsidRPr="005E0377" w:rsidTr="005E0377">
        <w:trPr>
          <w:trHeight w:val="195"/>
        </w:trPr>
        <w:tc>
          <w:tcPr>
            <w:tcW w:w="3402"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5103"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r>
      <w:tr w:rsidR="005E0377" w:rsidRPr="005E0377" w:rsidTr="005E0377">
        <w:trPr>
          <w:trHeight w:val="285"/>
        </w:trPr>
        <w:tc>
          <w:tcPr>
            <w:tcW w:w="3402"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5103"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r>
      <w:tr w:rsidR="005E0377" w:rsidRPr="005E0377" w:rsidTr="005E0377">
        <w:trPr>
          <w:trHeight w:val="345"/>
        </w:trPr>
        <w:tc>
          <w:tcPr>
            <w:tcW w:w="3402"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c>
          <w:tcPr>
            <w:tcW w:w="5103" w:type="dxa"/>
            <w:tcBorders>
              <w:top w:val="nil"/>
              <w:left w:val="nil"/>
              <w:bottom w:val="nil"/>
              <w:right w:val="nil"/>
            </w:tcBorders>
            <w:shd w:val="clear" w:color="auto" w:fill="auto"/>
            <w:noWrap/>
            <w:vAlign w:val="bottom"/>
            <w:hideMark/>
          </w:tcPr>
          <w:p w:rsidR="005E0377" w:rsidRPr="005E0377" w:rsidRDefault="005E0377" w:rsidP="005E0377">
            <w:pPr>
              <w:spacing w:after="0" w:line="240" w:lineRule="auto"/>
              <w:rPr>
                <w:rFonts w:ascii="Times New Roman" w:eastAsia="Times New Roman" w:hAnsi="Times New Roman" w:cs="Times New Roman"/>
                <w:sz w:val="18"/>
                <w:szCs w:val="18"/>
                <w:lang w:eastAsia="ru-RU"/>
              </w:rPr>
            </w:pPr>
          </w:p>
        </w:tc>
      </w:tr>
    </w:tbl>
    <w:p w:rsidR="005E0377" w:rsidRDefault="005E0377"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p w:rsidR="002C63E9" w:rsidRDefault="002C63E9" w:rsidP="006659B7">
      <w:pPr>
        <w:ind w:left="1134"/>
        <w:rPr>
          <w:rFonts w:ascii="Times New Roman" w:hAnsi="Times New Roman" w:cs="Times New Roman"/>
          <w:sz w:val="18"/>
          <w:szCs w:val="18"/>
        </w:rPr>
      </w:pPr>
    </w:p>
    <w:tbl>
      <w:tblPr>
        <w:tblW w:w="16539" w:type="dxa"/>
        <w:tblInd w:w="-426" w:type="dxa"/>
        <w:tblLook w:val="04A0" w:firstRow="1" w:lastRow="0" w:firstColumn="1" w:lastColumn="0" w:noHBand="0" w:noVBand="1"/>
      </w:tblPr>
      <w:tblGrid>
        <w:gridCol w:w="4254"/>
        <w:gridCol w:w="1134"/>
        <w:gridCol w:w="708"/>
        <w:gridCol w:w="709"/>
        <w:gridCol w:w="1276"/>
        <w:gridCol w:w="850"/>
        <w:gridCol w:w="1843"/>
        <w:gridCol w:w="1701"/>
        <w:gridCol w:w="3119"/>
        <w:gridCol w:w="945"/>
      </w:tblGrid>
      <w:tr w:rsidR="002C63E9" w:rsidRPr="002C63E9" w:rsidTr="002C63E9">
        <w:trPr>
          <w:trHeight w:val="270"/>
        </w:trPr>
        <w:tc>
          <w:tcPr>
            <w:tcW w:w="4254"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Приложение 5 к решению Собрания </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p>
        </w:tc>
      </w:tr>
      <w:tr w:rsidR="002C63E9" w:rsidRPr="002C63E9" w:rsidTr="002C63E9">
        <w:trPr>
          <w:trHeight w:val="765"/>
        </w:trPr>
        <w:tc>
          <w:tcPr>
            <w:tcW w:w="4254"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6663" w:type="dxa"/>
            <w:gridSpan w:val="3"/>
            <w:tcBorders>
              <w:top w:val="nil"/>
              <w:left w:val="nil"/>
              <w:bottom w:val="nil"/>
              <w:right w:val="nil"/>
            </w:tcBorders>
            <w:shd w:val="clear" w:color="auto" w:fill="auto"/>
            <w:vAlign w:val="center"/>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депутатов Митякинского сельского поселения           № 22 от 25.10.2023 г." О внесении изменений в Решение Собрания депутатов Митякинского сельского поселения № 33 от 28.12.2022 г. </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p>
        </w:tc>
      </w:tr>
      <w:tr w:rsidR="002C63E9" w:rsidRPr="002C63E9" w:rsidTr="002C63E9">
        <w:trPr>
          <w:trHeight w:val="285"/>
        </w:trPr>
        <w:tc>
          <w:tcPr>
            <w:tcW w:w="4254"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p>
        </w:tc>
      </w:tr>
      <w:tr w:rsidR="002C63E9" w:rsidRPr="002C63E9" w:rsidTr="002C63E9">
        <w:trPr>
          <w:trHeight w:val="270"/>
        </w:trPr>
        <w:tc>
          <w:tcPr>
            <w:tcW w:w="4254"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p>
        </w:tc>
      </w:tr>
      <w:tr w:rsidR="002C63E9" w:rsidRPr="002C63E9" w:rsidTr="002C63E9">
        <w:trPr>
          <w:trHeight w:val="300"/>
        </w:trPr>
        <w:tc>
          <w:tcPr>
            <w:tcW w:w="4254"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center"/>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период 2024 и 2025 годов"</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p>
        </w:tc>
      </w:tr>
      <w:tr w:rsidR="002C63E9" w:rsidRPr="002C63E9" w:rsidTr="002C63E9">
        <w:trPr>
          <w:trHeight w:val="615"/>
        </w:trPr>
        <w:tc>
          <w:tcPr>
            <w:tcW w:w="15594" w:type="dxa"/>
            <w:gridSpan w:val="9"/>
            <w:tcBorders>
              <w:top w:val="nil"/>
              <w:left w:val="nil"/>
              <w:bottom w:val="nil"/>
              <w:right w:val="nil"/>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2023 год и на плановый период 2024 год и 2025 годов</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p>
        </w:tc>
      </w:tr>
      <w:tr w:rsidR="002C63E9" w:rsidRPr="002C63E9" w:rsidTr="002C63E9">
        <w:trPr>
          <w:trHeight w:val="255"/>
        </w:trPr>
        <w:tc>
          <w:tcPr>
            <w:tcW w:w="4254" w:type="dxa"/>
            <w:tcBorders>
              <w:top w:val="nil"/>
              <w:left w:val="nil"/>
              <w:bottom w:val="nil"/>
              <w:right w:val="nil"/>
            </w:tcBorders>
            <w:shd w:val="clear" w:color="auto" w:fill="auto"/>
            <w:vAlign w:val="center"/>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vAlign w:val="center"/>
            <w:hideMark/>
          </w:tcPr>
          <w:p w:rsidR="002C63E9" w:rsidRPr="002C63E9" w:rsidRDefault="002C63E9" w:rsidP="002C63E9">
            <w:pPr>
              <w:spacing w:after="0" w:line="240" w:lineRule="auto"/>
              <w:jc w:val="right"/>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vAlign w:val="center"/>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(тыс. руб.)</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right"/>
              <w:rPr>
                <w:rFonts w:ascii="Times New Roman" w:eastAsia="Times New Roman" w:hAnsi="Times New Roman" w:cs="Times New Roman"/>
                <w:color w:val="000000"/>
                <w:sz w:val="18"/>
                <w:szCs w:val="18"/>
                <w:lang w:eastAsia="ru-RU"/>
              </w:rPr>
            </w:pPr>
          </w:p>
        </w:tc>
      </w:tr>
      <w:tr w:rsidR="002C63E9" w:rsidRPr="002C63E9" w:rsidTr="002C63E9">
        <w:trPr>
          <w:trHeight w:val="195"/>
        </w:trPr>
        <w:tc>
          <w:tcPr>
            <w:tcW w:w="4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Наименование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Мин</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Рз</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ПР</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ЦСР</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ВР</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2023 г.</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2024 г.</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2025 г.</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p>
        </w:tc>
      </w:tr>
      <w:tr w:rsidR="002C63E9" w:rsidRPr="002C63E9" w:rsidTr="002C63E9">
        <w:trPr>
          <w:trHeight w:val="120"/>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2C63E9" w:rsidRPr="002C63E9" w:rsidRDefault="002C63E9" w:rsidP="002C63E9">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C63E9" w:rsidRPr="002C63E9" w:rsidRDefault="002C63E9" w:rsidP="002C63E9">
            <w:pPr>
              <w:spacing w:after="0" w:line="240" w:lineRule="auto"/>
              <w:rPr>
                <w:rFonts w:ascii="Times New Roman" w:eastAsia="Times New Roman" w:hAnsi="Times New Roman" w:cs="Times New Roman"/>
                <w:b/>
                <w:bCs/>
                <w:color w:val="000000"/>
                <w:sz w:val="18"/>
                <w:szCs w:val="18"/>
                <w:lang w:eastAsia="ru-RU"/>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2C63E9" w:rsidRPr="002C63E9" w:rsidRDefault="002C63E9" w:rsidP="002C63E9">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C63E9" w:rsidRPr="002C63E9" w:rsidRDefault="002C63E9" w:rsidP="002C63E9">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C63E9" w:rsidRPr="002C63E9" w:rsidRDefault="002C63E9" w:rsidP="002C63E9">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C63E9" w:rsidRPr="002C63E9" w:rsidRDefault="002C63E9" w:rsidP="002C63E9">
            <w:pPr>
              <w:spacing w:after="0" w:line="240" w:lineRule="auto"/>
              <w:rPr>
                <w:rFonts w:ascii="Times New Roman" w:eastAsia="Times New Roman" w:hAnsi="Times New Roman" w:cs="Times New Roman"/>
                <w:b/>
                <w:bCs/>
                <w:color w:val="000000"/>
                <w:sz w:val="18"/>
                <w:szCs w:val="18"/>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C63E9" w:rsidRPr="002C63E9" w:rsidRDefault="002C63E9" w:rsidP="002C63E9">
            <w:pPr>
              <w:spacing w:after="0" w:line="240" w:lineRule="auto"/>
              <w:rPr>
                <w:rFonts w:ascii="Times New Roman" w:eastAsia="Times New Roman" w:hAnsi="Times New Roman" w:cs="Times New Roman"/>
                <w:b/>
                <w:bCs/>
                <w:color w:val="000000"/>
                <w:sz w:val="18"/>
                <w:szCs w:val="18"/>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C63E9" w:rsidRPr="002C63E9" w:rsidRDefault="002C63E9" w:rsidP="002C63E9">
            <w:pPr>
              <w:spacing w:after="0" w:line="240" w:lineRule="auto"/>
              <w:rPr>
                <w:rFonts w:ascii="Times New Roman" w:eastAsia="Times New Roman" w:hAnsi="Times New Roman" w:cs="Times New Roman"/>
                <w:b/>
                <w:bCs/>
                <w:color w:val="000000"/>
                <w:sz w:val="18"/>
                <w:szCs w:val="18"/>
                <w:lang w:eastAsia="ru-RU"/>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2C63E9" w:rsidRPr="002C63E9" w:rsidRDefault="002C63E9" w:rsidP="002C63E9">
            <w:pPr>
              <w:spacing w:after="0" w:line="240" w:lineRule="auto"/>
              <w:rPr>
                <w:rFonts w:ascii="Times New Roman" w:eastAsia="Times New Roman" w:hAnsi="Times New Roman" w:cs="Times New Roman"/>
                <w:b/>
                <w:bCs/>
                <w:color w:val="000000"/>
                <w:sz w:val="18"/>
                <w:szCs w:val="18"/>
                <w:lang w:eastAsia="ru-RU"/>
              </w:rPr>
            </w:pP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r>
      <w:tr w:rsidR="002C63E9" w:rsidRPr="002C63E9" w:rsidTr="002C63E9">
        <w:trPr>
          <w:trHeight w:val="33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b/>
                <w:bCs/>
                <w:color w:val="000000"/>
                <w:sz w:val="18"/>
                <w:szCs w:val="18"/>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15 561,0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11 249,0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10 731,5</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p>
        </w:tc>
      </w:tr>
      <w:tr w:rsidR="002C63E9" w:rsidRPr="002C63E9" w:rsidTr="002C63E9">
        <w:trPr>
          <w:trHeight w:val="375"/>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15 561,0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11 249,0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r w:rsidRPr="002C63E9">
              <w:rPr>
                <w:rFonts w:ascii="Times New Roman" w:eastAsia="Times New Roman" w:hAnsi="Times New Roman" w:cs="Times New Roman"/>
                <w:b/>
                <w:bCs/>
                <w:color w:val="000000"/>
                <w:sz w:val="18"/>
                <w:szCs w:val="18"/>
                <w:lang w:eastAsia="ru-RU"/>
              </w:rPr>
              <w:t>10 731,5</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b/>
                <w:bCs/>
                <w:color w:val="000000"/>
                <w:sz w:val="18"/>
                <w:szCs w:val="18"/>
                <w:lang w:eastAsia="ru-RU"/>
              </w:rPr>
            </w:pPr>
          </w:p>
        </w:tc>
      </w:tr>
      <w:tr w:rsidR="002C63E9" w:rsidRPr="002C63E9" w:rsidTr="002C63E9">
        <w:trPr>
          <w:trHeight w:val="129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89.1.00.00110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120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6 276,4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6 451,1</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6 588,2</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35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89.1.00.00190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120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332,1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350,4</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364,4</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575"/>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89.1.00.00190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543,9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98,5</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101,8</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935"/>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lastRenderedPageBreak/>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89.9.00.20580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4,3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46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89.9.00.72390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0,2</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0,2</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305"/>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99.1.00.90110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880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19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01.1.00.99990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302,4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92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07.1.00.20480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25,0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83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07.1.00.20490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90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07.1.00.20500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850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175"/>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08.1.00.99990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28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99.9.00.20140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275"/>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99.9.00.90110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880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273,6</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520,7</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47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99.9.00.99990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850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293,6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56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C63E9" w:rsidRPr="002C63E9" w:rsidRDefault="002C63E9" w:rsidP="002C63E9">
            <w:pPr>
              <w:spacing w:after="0" w:line="240" w:lineRule="auto"/>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99.9.00.99990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295"/>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89.9.00.51180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120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284,0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285,7</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286,9</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16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89.9.00.51180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21,3</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30,7</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175"/>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03.1.00.99990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1 870,1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96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99.9.00.20420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49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04.1.00.20020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220"/>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04.1.00.20360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390,0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505"/>
        </w:trPr>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04.2.00.20070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117,1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2175"/>
        </w:trPr>
        <w:tc>
          <w:tcPr>
            <w:tcW w:w="4254" w:type="dxa"/>
            <w:tcBorders>
              <w:top w:val="nil"/>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07</w:t>
            </w:r>
          </w:p>
        </w:tc>
        <w:tc>
          <w:tcPr>
            <w:tcW w:w="709"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05</w:t>
            </w:r>
          </w:p>
        </w:tc>
        <w:tc>
          <w:tcPr>
            <w:tcW w:w="1276"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07.1.00.20180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6,4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935"/>
        </w:trPr>
        <w:tc>
          <w:tcPr>
            <w:tcW w:w="4254" w:type="dxa"/>
            <w:tcBorders>
              <w:top w:val="nil"/>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134"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08</w:t>
            </w:r>
          </w:p>
        </w:tc>
        <w:tc>
          <w:tcPr>
            <w:tcW w:w="709"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06.1.00.00590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610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4 775,0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3 768,2</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2 838,6</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C63E9" w:rsidTr="002C63E9">
        <w:trPr>
          <w:trHeight w:val="1545"/>
        </w:trPr>
        <w:tc>
          <w:tcPr>
            <w:tcW w:w="4254" w:type="dxa"/>
            <w:tcBorders>
              <w:top w:val="nil"/>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134"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14</w:t>
            </w:r>
          </w:p>
        </w:tc>
        <w:tc>
          <w:tcPr>
            <w:tcW w:w="709"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99.9.00.85010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540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2,6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E36E8" w:rsidTr="002C63E9">
        <w:trPr>
          <w:trHeight w:val="1575"/>
        </w:trPr>
        <w:tc>
          <w:tcPr>
            <w:tcW w:w="4254" w:type="dxa"/>
            <w:tcBorders>
              <w:top w:val="nil"/>
              <w:left w:val="single" w:sz="4" w:space="0" w:color="000000"/>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both"/>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1134"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951</w:t>
            </w:r>
          </w:p>
        </w:tc>
        <w:tc>
          <w:tcPr>
            <w:tcW w:w="708"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14</w:t>
            </w:r>
          </w:p>
        </w:tc>
        <w:tc>
          <w:tcPr>
            <w:tcW w:w="709"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000000"/>
              <w:right w:val="single" w:sz="4" w:space="0" w:color="000000"/>
            </w:tcBorders>
            <w:shd w:val="clear" w:color="auto" w:fill="auto"/>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99.9.00.85011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540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 xml:space="preserve"> 0,0</w:t>
            </w: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jc w:val="center"/>
              <w:rPr>
                <w:rFonts w:ascii="Times New Roman" w:eastAsia="Times New Roman" w:hAnsi="Times New Roman" w:cs="Times New Roman"/>
                <w:color w:val="000000"/>
                <w:sz w:val="18"/>
                <w:szCs w:val="18"/>
                <w:lang w:eastAsia="ru-RU"/>
              </w:rPr>
            </w:pPr>
          </w:p>
        </w:tc>
      </w:tr>
      <w:tr w:rsidR="002C63E9" w:rsidRPr="002E36E8" w:rsidTr="002C63E9">
        <w:trPr>
          <w:trHeight w:val="210"/>
        </w:trPr>
        <w:tc>
          <w:tcPr>
            <w:tcW w:w="4254"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r>
      <w:tr w:rsidR="002C63E9" w:rsidRPr="002E36E8" w:rsidTr="002C63E9">
        <w:trPr>
          <w:trHeight w:val="105"/>
        </w:trPr>
        <w:tc>
          <w:tcPr>
            <w:tcW w:w="4254"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r>
      <w:tr w:rsidR="002C63E9" w:rsidRPr="002E36E8" w:rsidTr="002C63E9">
        <w:trPr>
          <w:trHeight w:val="1005"/>
        </w:trPr>
        <w:tc>
          <w:tcPr>
            <w:tcW w:w="4254" w:type="dxa"/>
            <w:tcBorders>
              <w:top w:val="nil"/>
              <w:left w:val="nil"/>
              <w:bottom w:val="nil"/>
              <w:right w:val="nil"/>
            </w:tcBorders>
            <w:shd w:val="clear" w:color="auto" w:fill="auto"/>
            <w:vAlign w:val="bottom"/>
            <w:hideMark/>
          </w:tcPr>
          <w:p w:rsidR="002C63E9" w:rsidRPr="002C63E9" w:rsidRDefault="002C63E9" w:rsidP="002C63E9">
            <w:pPr>
              <w:spacing w:after="0" w:line="240" w:lineRule="auto"/>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Председатель Собрания депутатов-                                                                                                                                         главы Митякинского сельского поселения</w:t>
            </w:r>
          </w:p>
        </w:tc>
        <w:tc>
          <w:tcPr>
            <w:tcW w:w="1134"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color w:val="000000"/>
                <w:sz w:val="18"/>
                <w:szCs w:val="18"/>
                <w:lang w:eastAsia="ru-RU"/>
              </w:rPr>
            </w:pPr>
          </w:p>
        </w:tc>
        <w:tc>
          <w:tcPr>
            <w:tcW w:w="708"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color w:val="000000"/>
                <w:sz w:val="18"/>
                <w:szCs w:val="18"/>
                <w:lang w:eastAsia="ru-RU"/>
              </w:rPr>
            </w:pPr>
            <w:r w:rsidRPr="002C63E9">
              <w:rPr>
                <w:rFonts w:ascii="Times New Roman" w:eastAsia="Times New Roman" w:hAnsi="Times New Roman" w:cs="Times New Roman"/>
                <w:color w:val="000000"/>
                <w:sz w:val="18"/>
                <w:szCs w:val="18"/>
                <w:lang w:eastAsia="ru-RU"/>
              </w:rPr>
              <w:t>С.И. Гошколепов</w:t>
            </w:r>
          </w:p>
        </w:tc>
        <w:tc>
          <w:tcPr>
            <w:tcW w:w="3119"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color w:val="000000"/>
                <w:sz w:val="18"/>
                <w:szCs w:val="18"/>
                <w:lang w:eastAsia="ru-RU"/>
              </w:rPr>
            </w:pP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r>
      <w:tr w:rsidR="002C63E9" w:rsidRPr="002E36E8" w:rsidTr="002C63E9">
        <w:trPr>
          <w:trHeight w:val="195"/>
        </w:trPr>
        <w:tc>
          <w:tcPr>
            <w:tcW w:w="4254"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2C63E9" w:rsidRPr="002C63E9" w:rsidRDefault="002C63E9" w:rsidP="002C63E9">
            <w:pPr>
              <w:spacing w:after="0" w:line="240" w:lineRule="auto"/>
              <w:rPr>
                <w:rFonts w:ascii="Times New Roman" w:eastAsia="Times New Roman" w:hAnsi="Times New Roman" w:cs="Times New Roman"/>
                <w:sz w:val="18"/>
                <w:szCs w:val="18"/>
                <w:lang w:eastAsia="ru-RU"/>
              </w:rPr>
            </w:pPr>
          </w:p>
        </w:tc>
      </w:tr>
    </w:tbl>
    <w:p w:rsidR="002C63E9" w:rsidRPr="002E36E8" w:rsidRDefault="002C63E9" w:rsidP="006659B7">
      <w:pPr>
        <w:ind w:left="1134"/>
        <w:rPr>
          <w:rFonts w:ascii="Times New Roman" w:hAnsi="Times New Roman" w:cs="Times New Roman"/>
          <w:sz w:val="18"/>
          <w:szCs w:val="18"/>
        </w:rPr>
      </w:pPr>
    </w:p>
    <w:p w:rsidR="002C63E9" w:rsidRPr="002E36E8" w:rsidRDefault="002C63E9"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p w:rsidR="002E36E8" w:rsidRPr="002E36E8" w:rsidRDefault="002E36E8" w:rsidP="006659B7">
      <w:pPr>
        <w:ind w:left="1134"/>
        <w:rPr>
          <w:rFonts w:ascii="Times New Roman" w:hAnsi="Times New Roman" w:cs="Times New Roman"/>
          <w:sz w:val="18"/>
          <w:szCs w:val="18"/>
        </w:rPr>
      </w:pPr>
    </w:p>
    <w:tbl>
      <w:tblPr>
        <w:tblW w:w="15593" w:type="dxa"/>
        <w:tblInd w:w="-709" w:type="dxa"/>
        <w:tblLook w:val="04A0" w:firstRow="1" w:lastRow="0" w:firstColumn="1" w:lastColumn="0" w:noHBand="0" w:noVBand="1"/>
      </w:tblPr>
      <w:tblGrid>
        <w:gridCol w:w="3119"/>
        <w:gridCol w:w="1251"/>
        <w:gridCol w:w="1017"/>
        <w:gridCol w:w="709"/>
        <w:gridCol w:w="709"/>
        <w:gridCol w:w="2268"/>
        <w:gridCol w:w="2551"/>
        <w:gridCol w:w="3969"/>
      </w:tblGrid>
      <w:tr w:rsidR="002E36E8" w:rsidRPr="002E36E8" w:rsidTr="002E36E8">
        <w:trPr>
          <w:trHeight w:val="80"/>
        </w:trPr>
        <w:tc>
          <w:tcPr>
            <w:tcW w:w="311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Приложение 6 </w:t>
            </w:r>
          </w:p>
        </w:tc>
      </w:tr>
      <w:tr w:rsidR="002E36E8" w:rsidRPr="002E36E8" w:rsidTr="002E36E8">
        <w:trPr>
          <w:trHeight w:val="1680"/>
        </w:trPr>
        <w:tc>
          <w:tcPr>
            <w:tcW w:w="311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p>
        </w:tc>
        <w:tc>
          <w:tcPr>
            <w:tcW w:w="1251"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8788" w:type="dxa"/>
            <w:gridSpan w:val="3"/>
            <w:tcBorders>
              <w:top w:val="nil"/>
              <w:left w:val="nil"/>
              <w:bottom w:val="nil"/>
              <w:right w:val="nil"/>
            </w:tcBorders>
            <w:shd w:val="clear" w:color="auto" w:fill="auto"/>
            <w:vAlign w:val="center"/>
            <w:hideMark/>
          </w:tcPr>
          <w:p w:rsid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к решению Собрания депутатов Митякинского сельского поселения</w:t>
            </w:r>
          </w:p>
          <w:p w:rsid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 22 от 25.10.2023 г."О внесениии изменений в Решение Собрания депутатов</w:t>
            </w:r>
          </w:p>
          <w:p w:rsid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Митякинскоготсельского поселения</w:t>
            </w:r>
          </w:p>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 33 от 28.12.2022 г. </w:t>
            </w:r>
          </w:p>
        </w:tc>
      </w:tr>
      <w:tr w:rsidR="002E36E8" w:rsidRPr="002E36E8" w:rsidTr="002E36E8">
        <w:trPr>
          <w:trHeight w:val="285"/>
        </w:trPr>
        <w:tc>
          <w:tcPr>
            <w:tcW w:w="311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p>
        </w:tc>
        <w:tc>
          <w:tcPr>
            <w:tcW w:w="1251"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2E36E8" w:rsidRPr="002E36E8" w:rsidTr="002E36E8">
        <w:trPr>
          <w:trHeight w:val="285"/>
        </w:trPr>
        <w:tc>
          <w:tcPr>
            <w:tcW w:w="311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p>
        </w:tc>
        <w:tc>
          <w:tcPr>
            <w:tcW w:w="1251"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r>
      <w:tr w:rsidR="002E36E8" w:rsidRPr="002E36E8" w:rsidTr="002E36E8">
        <w:trPr>
          <w:trHeight w:val="285"/>
        </w:trPr>
        <w:tc>
          <w:tcPr>
            <w:tcW w:w="311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p>
        </w:tc>
        <w:tc>
          <w:tcPr>
            <w:tcW w:w="1251"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период 2024 и 2025 годов"</w:t>
            </w:r>
          </w:p>
        </w:tc>
      </w:tr>
      <w:tr w:rsidR="002E36E8" w:rsidRPr="002E36E8" w:rsidTr="002E36E8">
        <w:trPr>
          <w:trHeight w:val="315"/>
        </w:trPr>
        <w:tc>
          <w:tcPr>
            <w:tcW w:w="311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p>
        </w:tc>
        <w:tc>
          <w:tcPr>
            <w:tcW w:w="1251"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sz w:val="18"/>
                <w:szCs w:val="18"/>
                <w:lang w:eastAsia="ru-RU"/>
              </w:rPr>
            </w:pPr>
          </w:p>
        </w:tc>
      </w:tr>
      <w:tr w:rsidR="002E36E8" w:rsidRPr="002E36E8" w:rsidTr="002E36E8">
        <w:trPr>
          <w:trHeight w:val="1140"/>
        </w:trPr>
        <w:tc>
          <w:tcPr>
            <w:tcW w:w="15593" w:type="dxa"/>
            <w:gridSpan w:val="8"/>
            <w:tcBorders>
              <w:top w:val="nil"/>
              <w:left w:val="nil"/>
              <w:bottom w:val="nil"/>
              <w:right w:val="nil"/>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2023 год и на плановый период 2024 и 2025 годы</w:t>
            </w:r>
          </w:p>
        </w:tc>
      </w:tr>
      <w:tr w:rsidR="002E36E8" w:rsidRPr="002E36E8" w:rsidTr="002E36E8">
        <w:trPr>
          <w:trHeight w:val="330"/>
        </w:trPr>
        <w:tc>
          <w:tcPr>
            <w:tcW w:w="311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1251"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(тыс. руб.)</w:t>
            </w:r>
          </w:p>
        </w:tc>
      </w:tr>
      <w:tr w:rsidR="002E36E8" w:rsidRPr="002E36E8" w:rsidTr="002E36E8">
        <w:trPr>
          <w:trHeight w:val="76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Наименование</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ЦСР</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ВР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Рз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ПР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2023 г.</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2024 г.</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2025 г.</w:t>
            </w:r>
          </w:p>
        </w:tc>
      </w:tr>
      <w:tr w:rsidR="002E36E8" w:rsidRPr="002E36E8" w:rsidTr="002E36E8">
        <w:trPr>
          <w:trHeight w:val="66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Всего</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15 561,0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11 249,0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10 731,5</w:t>
            </w:r>
          </w:p>
        </w:tc>
      </w:tr>
      <w:tr w:rsidR="002E36E8" w:rsidRPr="002E36E8" w:rsidTr="002E36E8">
        <w:trPr>
          <w:trHeight w:val="78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"Информационное общество"</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01.0.00.00000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302,4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r>
      <w:tr w:rsidR="002E36E8" w:rsidRPr="002E36E8" w:rsidTr="002E36E8">
        <w:trPr>
          <w:trHeight w:val="63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01.1.00.00000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302,4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E34EE7">
        <w:trPr>
          <w:trHeight w:val="1011"/>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w:t>
            </w:r>
            <w:r w:rsidRPr="002E36E8">
              <w:rPr>
                <w:rFonts w:ascii="Times New Roman" w:eastAsia="Times New Roman" w:hAnsi="Times New Roman" w:cs="Times New Roman"/>
                <w:color w:val="000000"/>
                <w:sz w:val="18"/>
                <w:szCs w:val="18"/>
                <w:lang w:eastAsia="ru-RU"/>
              </w:rPr>
              <w:lastRenderedPageBreak/>
              <w:t>поселения "Информационное общество"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lastRenderedPageBreak/>
              <w:t>01.1.00.99990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302,4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630"/>
        </w:trPr>
        <w:tc>
          <w:tcPr>
            <w:tcW w:w="3119" w:type="dxa"/>
            <w:tcBorders>
              <w:top w:val="single" w:sz="4" w:space="0" w:color="000000"/>
              <w:left w:val="single" w:sz="4" w:space="0" w:color="000000"/>
              <w:bottom w:val="single" w:sz="4" w:space="0" w:color="000000"/>
              <w:right w:val="nil"/>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«Развитие транспортной системы"</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03.0.00.00000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1 870,1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r>
      <w:tr w:rsidR="002E36E8" w:rsidRPr="002E36E8" w:rsidTr="002E36E8">
        <w:trPr>
          <w:trHeight w:val="97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03.1.00.00000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1 870,1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189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03.1.00.99990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1 870,1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66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04.0.00.00000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517,1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r>
      <w:tr w:rsidR="002E36E8" w:rsidRPr="002E36E8" w:rsidTr="002E36E8">
        <w:trPr>
          <w:trHeight w:val="153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04.1.00.00000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400,0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222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04.1.00.20020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10,0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195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04.1.00.20360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390,0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66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04.2.00.00000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117,1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E34EE7">
        <w:trPr>
          <w:trHeight w:val="728"/>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w:t>
            </w:r>
            <w:r w:rsidRPr="002E36E8">
              <w:rPr>
                <w:rFonts w:ascii="Times New Roman" w:eastAsia="Times New Roman" w:hAnsi="Times New Roman" w:cs="Times New Roman"/>
                <w:color w:val="000000"/>
                <w:sz w:val="18"/>
                <w:szCs w:val="18"/>
                <w:lang w:eastAsia="ru-RU"/>
              </w:rPr>
              <w:lastRenderedPageBreak/>
              <w:t>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lastRenderedPageBreak/>
              <w:t>04.2.00.20070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117,1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33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Муниципальная программа "Развитие культуры"</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06.0.00.00000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4 775,0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3 768,2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2 838,6</w:t>
            </w:r>
          </w:p>
        </w:tc>
      </w:tr>
      <w:tr w:rsidR="002E36E8" w:rsidRPr="002E36E8" w:rsidTr="002E36E8">
        <w:trPr>
          <w:trHeight w:val="48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Подпрограмма "Развитие культуры"</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06.1.00.00000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4 775,0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3 768,2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2 838,6</w:t>
            </w:r>
          </w:p>
        </w:tc>
      </w:tr>
      <w:tr w:rsidR="002E36E8" w:rsidRPr="002E36E8" w:rsidTr="002E36E8">
        <w:trPr>
          <w:trHeight w:val="201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06.1.00.00590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610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4 775,0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3 768,2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2 838,6</w:t>
            </w:r>
          </w:p>
        </w:tc>
      </w:tr>
      <w:tr w:rsidR="002E36E8" w:rsidRPr="002E36E8" w:rsidTr="002E36E8">
        <w:trPr>
          <w:trHeight w:val="43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Муниципальная программа "Муниципальная политика"</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07.0.00.00000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151,4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r>
      <w:tr w:rsidR="002E36E8" w:rsidRPr="002E36E8" w:rsidTr="002E36E8">
        <w:trPr>
          <w:trHeight w:val="70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07.1.00.00000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151,4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190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07.1.00.20180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93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07.1.00.20480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168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07.1.00.20490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100,0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103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07.1.00.20500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36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Муниципальная программа "Энергоэффективность и развитие энергетики"</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08.0.00.00000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20,0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r>
      <w:tr w:rsidR="002E36E8" w:rsidRPr="002E36E8" w:rsidTr="002E36E8">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08.1.00.00000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187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lastRenderedPageBreak/>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251" w:type="dxa"/>
            <w:tcBorders>
              <w:top w:val="single" w:sz="4" w:space="0" w:color="000000"/>
              <w:left w:val="nil"/>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08.1.00.99990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31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89.1.00.00000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7 152,4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6 900,0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7 054,4</w:t>
            </w:r>
          </w:p>
        </w:tc>
      </w:tr>
      <w:tr w:rsidR="002E36E8" w:rsidRPr="002E36E8" w:rsidTr="002E36E8">
        <w:trPr>
          <w:trHeight w:val="136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89.1.00.00110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6 276,4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6 451,1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6 588,2</w:t>
            </w:r>
          </w:p>
        </w:tc>
      </w:tr>
      <w:tr w:rsidR="002E36E8" w:rsidRPr="002E36E8" w:rsidTr="002E36E8">
        <w:trPr>
          <w:trHeight w:val="90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89.1.00.00190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332,1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350,4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364,4</w:t>
            </w:r>
          </w:p>
        </w:tc>
      </w:tr>
      <w:tr w:rsidR="002E36E8" w:rsidRPr="002E36E8" w:rsidTr="002E36E8">
        <w:trPr>
          <w:trHeight w:val="126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89.1.00.00190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543,9</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98,5</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101,8</w:t>
            </w:r>
          </w:p>
        </w:tc>
      </w:tr>
      <w:tr w:rsidR="002E36E8" w:rsidRPr="002E36E8" w:rsidTr="002E36E8">
        <w:trPr>
          <w:trHeight w:val="36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Иные непрограммные мероприятия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89.9.00.00000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298,5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307,2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317,8</w:t>
            </w:r>
          </w:p>
        </w:tc>
      </w:tr>
      <w:tr w:rsidR="002E36E8" w:rsidRPr="002E36E8" w:rsidTr="002E36E8">
        <w:trPr>
          <w:trHeight w:val="160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89.9.00.51180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284,0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285,7</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286,9</w:t>
            </w:r>
          </w:p>
        </w:tc>
      </w:tr>
      <w:tr w:rsidR="002E36E8" w:rsidRPr="002E36E8" w:rsidTr="002E36E8">
        <w:trPr>
          <w:trHeight w:val="192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89.9.00.51180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10,0</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21,3</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30,7</w:t>
            </w:r>
          </w:p>
        </w:tc>
      </w:tr>
      <w:tr w:rsidR="002E36E8" w:rsidRPr="002E36E8" w:rsidTr="002E36E8">
        <w:trPr>
          <w:trHeight w:val="153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89.9.00.20580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4,3</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222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89.9.00.72390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0,2</w:t>
            </w:r>
          </w:p>
        </w:tc>
      </w:tr>
      <w:tr w:rsidR="002E36E8" w:rsidRPr="002E36E8" w:rsidTr="002E36E8">
        <w:trPr>
          <w:trHeight w:val="28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Иные непрограммные мероприятия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99.1.00.00000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0,0</w:t>
            </w:r>
          </w:p>
        </w:tc>
      </w:tr>
      <w:tr w:rsidR="002E36E8" w:rsidRPr="002E36E8" w:rsidTr="002E36E8">
        <w:trPr>
          <w:trHeight w:val="127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both"/>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99.1.00.90100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870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28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Иные непрограммные мероприятия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99.9.00.00000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469,1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273,6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b/>
                <w:bCs/>
                <w:color w:val="000000"/>
                <w:sz w:val="18"/>
                <w:szCs w:val="18"/>
                <w:lang w:eastAsia="ru-RU"/>
              </w:rPr>
            </w:pPr>
            <w:r w:rsidRPr="002E36E8">
              <w:rPr>
                <w:rFonts w:ascii="Times New Roman" w:eastAsia="Times New Roman" w:hAnsi="Times New Roman" w:cs="Times New Roman"/>
                <w:b/>
                <w:bCs/>
                <w:color w:val="000000"/>
                <w:sz w:val="18"/>
                <w:szCs w:val="18"/>
                <w:lang w:eastAsia="ru-RU"/>
              </w:rPr>
              <w:t xml:space="preserve"> 520,7</w:t>
            </w:r>
          </w:p>
        </w:tc>
      </w:tr>
      <w:tr w:rsidR="002E36E8" w:rsidRPr="002E36E8" w:rsidTr="002E36E8">
        <w:trPr>
          <w:trHeight w:val="178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99.9.00.20140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70,0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88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99.9.00.20420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90,0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1215"/>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99.9.00.85010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540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129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99.9.00.85011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540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123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both"/>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99.9.00.90110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273,6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520,7</w:t>
            </w:r>
          </w:p>
        </w:tc>
      </w:tr>
      <w:tr w:rsidR="002E36E8" w:rsidRPr="002E36E8" w:rsidTr="002E36E8">
        <w:trPr>
          <w:trHeight w:val="87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99.9.00.99990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850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293,6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E34EE7">
        <w:trPr>
          <w:trHeight w:val="586"/>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w:t>
            </w:r>
            <w:r w:rsidRPr="002E36E8">
              <w:rPr>
                <w:rFonts w:ascii="Times New Roman" w:eastAsia="Times New Roman" w:hAnsi="Times New Roman" w:cs="Times New Roman"/>
                <w:color w:val="000000"/>
                <w:sz w:val="18"/>
                <w:szCs w:val="18"/>
                <w:lang w:eastAsia="ru-RU"/>
              </w:rPr>
              <w:lastRenderedPageBreak/>
              <w:t xml:space="preserve">услуг для обеспечения государственных (муниципальных) нужд) (прочие расходы) </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lastRenderedPageBreak/>
              <w:t>99.9.00.99990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center"/>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12,0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0,0</w:t>
            </w:r>
          </w:p>
        </w:tc>
      </w:tr>
      <w:tr w:rsidR="002E36E8" w:rsidRPr="002E36E8" w:rsidTr="002E36E8">
        <w:trPr>
          <w:trHeight w:val="285"/>
        </w:trPr>
        <w:tc>
          <w:tcPr>
            <w:tcW w:w="311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jc w:val="right"/>
              <w:rPr>
                <w:rFonts w:ascii="Times New Roman" w:eastAsia="Times New Roman" w:hAnsi="Times New Roman" w:cs="Times New Roman"/>
                <w:color w:val="000000"/>
                <w:sz w:val="18"/>
                <w:szCs w:val="18"/>
                <w:lang w:eastAsia="ru-RU"/>
              </w:rPr>
            </w:pPr>
          </w:p>
        </w:tc>
        <w:tc>
          <w:tcPr>
            <w:tcW w:w="1251"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1017"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r>
      <w:tr w:rsidR="002E36E8" w:rsidRPr="002E36E8" w:rsidTr="002E36E8">
        <w:trPr>
          <w:trHeight w:val="80"/>
        </w:trPr>
        <w:tc>
          <w:tcPr>
            <w:tcW w:w="3119" w:type="dxa"/>
            <w:tcBorders>
              <w:top w:val="nil"/>
              <w:left w:val="nil"/>
              <w:bottom w:val="nil"/>
              <w:right w:val="nil"/>
            </w:tcBorders>
            <w:shd w:val="clear" w:color="auto" w:fill="auto"/>
            <w:vAlign w:val="bottom"/>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 xml:space="preserve"> Председатель Собрания депутатов-                                                                                                                                         главы Митякинского сельского поселения</w:t>
            </w:r>
          </w:p>
        </w:tc>
        <w:tc>
          <w:tcPr>
            <w:tcW w:w="1251"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p>
        </w:tc>
        <w:tc>
          <w:tcPr>
            <w:tcW w:w="1017"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center"/>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r w:rsidRPr="002E36E8">
              <w:rPr>
                <w:rFonts w:ascii="Times New Roman" w:eastAsia="Times New Roman" w:hAnsi="Times New Roman" w:cs="Times New Roman"/>
                <w:color w:val="000000"/>
                <w:sz w:val="18"/>
                <w:szCs w:val="18"/>
                <w:lang w:eastAsia="ru-RU"/>
              </w:rPr>
              <w:t>С.И. Горшколепов</w:t>
            </w:r>
          </w:p>
        </w:tc>
        <w:tc>
          <w:tcPr>
            <w:tcW w:w="396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color w:val="000000"/>
                <w:sz w:val="18"/>
                <w:szCs w:val="18"/>
                <w:lang w:eastAsia="ru-RU"/>
              </w:rPr>
            </w:pPr>
          </w:p>
        </w:tc>
      </w:tr>
      <w:tr w:rsidR="002E36E8" w:rsidRPr="002E36E8" w:rsidTr="002E36E8">
        <w:trPr>
          <w:trHeight w:val="285"/>
        </w:trPr>
        <w:tc>
          <w:tcPr>
            <w:tcW w:w="311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20"/>
                <w:szCs w:val="20"/>
                <w:lang w:eastAsia="ru-RU"/>
              </w:rPr>
            </w:pPr>
          </w:p>
        </w:tc>
        <w:tc>
          <w:tcPr>
            <w:tcW w:w="1251"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20"/>
                <w:szCs w:val="20"/>
                <w:lang w:eastAsia="ru-RU"/>
              </w:rPr>
            </w:pPr>
          </w:p>
        </w:tc>
        <w:tc>
          <w:tcPr>
            <w:tcW w:w="1017"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20"/>
                <w:szCs w:val="20"/>
                <w:lang w:eastAsia="ru-RU"/>
              </w:rPr>
            </w:pPr>
          </w:p>
        </w:tc>
        <w:tc>
          <w:tcPr>
            <w:tcW w:w="3969" w:type="dxa"/>
            <w:tcBorders>
              <w:top w:val="nil"/>
              <w:left w:val="nil"/>
              <w:bottom w:val="nil"/>
              <w:right w:val="nil"/>
            </w:tcBorders>
            <w:shd w:val="clear" w:color="auto" w:fill="auto"/>
            <w:noWrap/>
            <w:vAlign w:val="bottom"/>
            <w:hideMark/>
          </w:tcPr>
          <w:p w:rsidR="002E36E8" w:rsidRPr="002E36E8" w:rsidRDefault="002E36E8" w:rsidP="002E36E8">
            <w:pPr>
              <w:spacing w:after="0" w:line="240" w:lineRule="auto"/>
              <w:rPr>
                <w:rFonts w:ascii="Times New Roman" w:eastAsia="Times New Roman" w:hAnsi="Times New Roman" w:cs="Times New Roman"/>
                <w:sz w:val="20"/>
                <w:szCs w:val="20"/>
                <w:lang w:eastAsia="ru-RU"/>
              </w:rPr>
            </w:pPr>
          </w:p>
        </w:tc>
      </w:tr>
    </w:tbl>
    <w:p w:rsidR="002E36E8" w:rsidRDefault="002E36E8"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pPr>
    </w:p>
    <w:p w:rsidR="00AB2CCC" w:rsidRDefault="00AB2CCC" w:rsidP="006659B7">
      <w:pPr>
        <w:ind w:left="1134"/>
        <w:rPr>
          <w:rFonts w:ascii="Times New Roman" w:hAnsi="Times New Roman" w:cs="Times New Roman"/>
          <w:sz w:val="18"/>
          <w:szCs w:val="18"/>
        </w:rPr>
        <w:sectPr w:rsidR="00AB2CCC" w:rsidSect="00513CA9">
          <w:pgSz w:w="16838" w:h="11906" w:orient="landscape"/>
          <w:pgMar w:top="1134" w:right="1134" w:bottom="851" w:left="1134" w:header="709" w:footer="709" w:gutter="0"/>
          <w:cols w:space="708"/>
          <w:docGrid w:linePitch="360"/>
        </w:sectPr>
      </w:pPr>
    </w:p>
    <w:p w:rsidR="00AB2CCC" w:rsidRPr="00AB2CCC" w:rsidRDefault="00AB2CCC" w:rsidP="006659B7">
      <w:pPr>
        <w:ind w:left="1134"/>
        <w:rPr>
          <w:rFonts w:ascii="Times New Roman" w:hAnsi="Times New Roman" w:cs="Times New Roman"/>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9921"/>
      </w:tblGrid>
      <w:tr w:rsidR="00AB2CCC" w:rsidRPr="00AB2CCC" w:rsidTr="00AB2CCC">
        <w:tc>
          <w:tcPr>
            <w:tcW w:w="10080" w:type="dxa"/>
            <w:tcBorders>
              <w:top w:val="nil"/>
              <w:left w:val="nil"/>
              <w:bottom w:val="nil"/>
              <w:right w:val="nil"/>
            </w:tcBorders>
            <w:noWrap/>
            <w:vAlign w:val="bottom"/>
            <w:hideMark/>
          </w:tcPr>
          <w:p w:rsidR="00AB2CCC" w:rsidRPr="00AB2CCC" w:rsidRDefault="00AB2CCC" w:rsidP="00AB2CCC">
            <w:pPr>
              <w:spacing w:after="0" w:line="240" w:lineRule="auto"/>
              <w:jc w:val="right"/>
              <w:rPr>
                <w:rFonts w:ascii="Times New Roman" w:eastAsia="Times New Roman" w:hAnsi="Times New Roman" w:cs="Times New Roman"/>
                <w:color w:val="000000"/>
                <w:sz w:val="18"/>
                <w:szCs w:val="18"/>
                <w:lang w:eastAsia="ru-RU"/>
              </w:rPr>
            </w:pPr>
            <w:r w:rsidRPr="00AB2CCC">
              <w:rPr>
                <w:rFonts w:ascii="Times New Roman" w:eastAsia="Times New Roman" w:hAnsi="Times New Roman" w:cs="Times New Roman"/>
                <w:color w:val="000000"/>
                <w:sz w:val="18"/>
                <w:szCs w:val="18"/>
                <w:lang w:eastAsia="ru-RU"/>
              </w:rPr>
              <w:t>Приложение 8</w:t>
            </w:r>
          </w:p>
          <w:p w:rsidR="00AB2CCC" w:rsidRPr="00AB2CCC" w:rsidRDefault="00AB2CCC" w:rsidP="00AB2CCC">
            <w:pPr>
              <w:suppressAutoHyphens/>
              <w:spacing w:after="0" w:line="240" w:lineRule="auto"/>
              <w:jc w:val="right"/>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к решению Собрания депутатов </w:t>
            </w:r>
          </w:p>
          <w:p w:rsidR="00AB2CCC" w:rsidRPr="00AB2CCC" w:rsidRDefault="00AB2CCC" w:rsidP="00AB2CCC">
            <w:pPr>
              <w:suppressAutoHyphens/>
              <w:spacing w:after="0" w:line="240" w:lineRule="auto"/>
              <w:jc w:val="right"/>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Митякинского сельского поселения № 22  от 25.10.2023 г. «О внесении изменений в Решение Собрания депутатов Митякинского сельского поселения </w:t>
            </w:r>
            <w:r w:rsidRPr="00AB2CCC">
              <w:rPr>
                <w:rFonts w:ascii="Times New Roman" w:eastAsia="Times New Roman" w:hAnsi="Times New Roman" w:cs="Times New Roman"/>
                <w:color w:val="000000"/>
                <w:sz w:val="18"/>
                <w:szCs w:val="18"/>
                <w:lang w:eastAsia="ru-RU"/>
              </w:rPr>
              <w:t>№ 33 от 28.12.2022 г.</w:t>
            </w:r>
          </w:p>
          <w:p w:rsidR="00AB2CCC" w:rsidRPr="00AB2CCC" w:rsidRDefault="00AB2CCC" w:rsidP="00AB2CCC">
            <w:pPr>
              <w:spacing w:after="0" w:line="240" w:lineRule="auto"/>
              <w:jc w:val="right"/>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«О бюджете Митякинского сельского поселения </w:t>
            </w:r>
          </w:p>
          <w:p w:rsidR="00AB2CCC" w:rsidRPr="00AB2CCC" w:rsidRDefault="00AB2CCC" w:rsidP="00AB2CCC">
            <w:pPr>
              <w:spacing w:after="0" w:line="240" w:lineRule="auto"/>
              <w:jc w:val="right"/>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Тарасовского района на 2023 год и на плановый период </w:t>
            </w:r>
          </w:p>
          <w:p w:rsidR="00AB2CCC" w:rsidRPr="00AB2CCC" w:rsidRDefault="00AB2CCC" w:rsidP="00AB2CCC">
            <w:pPr>
              <w:spacing w:after="0" w:line="240" w:lineRule="auto"/>
              <w:jc w:val="right"/>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2024 и 2025 годов»</w:t>
            </w:r>
          </w:p>
        </w:tc>
      </w:tr>
    </w:tbl>
    <w:p w:rsidR="00AB2CCC" w:rsidRPr="00AB2CCC" w:rsidRDefault="00AB2CCC" w:rsidP="00AB2CCC">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AB2CCC">
        <w:rPr>
          <w:rFonts w:ascii="Times New Roman" w:eastAsia="Times New Roman" w:hAnsi="Times New Roman" w:cs="Times New Roman"/>
          <w:b/>
          <w:bCs/>
          <w:sz w:val="18"/>
          <w:szCs w:val="18"/>
          <w:lang w:eastAsia="ru-RU"/>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2023 году и в плановом периоде 2024 и 2025 годов</w:t>
      </w:r>
    </w:p>
    <w:p w:rsidR="00AB2CCC" w:rsidRPr="00AB2CCC" w:rsidRDefault="00AB2CCC" w:rsidP="00AB2CCC">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 </w:t>
      </w:r>
    </w:p>
    <w:p w:rsidR="00AB2CCC" w:rsidRPr="00AB2CCC" w:rsidRDefault="00AB2CCC" w:rsidP="00AB2CCC">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75"/>
        <w:gridCol w:w="4845"/>
        <w:gridCol w:w="1410"/>
        <w:gridCol w:w="1410"/>
        <w:gridCol w:w="1710"/>
      </w:tblGrid>
      <w:tr w:rsidR="00AB2CCC" w:rsidRPr="00AB2CCC" w:rsidTr="00AB2CCC">
        <w:trPr>
          <w:cantSplit/>
        </w:trPr>
        <w:tc>
          <w:tcPr>
            <w:tcW w:w="675" w:type="dxa"/>
            <w:vMerge w:val="restart"/>
            <w:tcBorders>
              <w:bottom w:val="nil"/>
            </w:tcBorders>
            <w:hideMark/>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N п/п</w:t>
            </w:r>
          </w:p>
        </w:tc>
        <w:tc>
          <w:tcPr>
            <w:tcW w:w="4845" w:type="dxa"/>
            <w:vMerge w:val="restart"/>
            <w:tcBorders>
              <w:left w:val="nil"/>
              <w:bottom w:val="nil"/>
            </w:tcBorders>
            <w:hideMark/>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Наименование межбюджетного трансферта</w:t>
            </w:r>
          </w:p>
        </w:tc>
        <w:tc>
          <w:tcPr>
            <w:tcW w:w="4530" w:type="dxa"/>
            <w:gridSpan w:val="3"/>
            <w:tcBorders>
              <w:left w:val="nil"/>
            </w:tcBorders>
            <w:hideMark/>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Сумма</w:t>
            </w:r>
          </w:p>
        </w:tc>
      </w:tr>
      <w:tr w:rsidR="00AB2CCC" w:rsidRPr="00AB2CCC" w:rsidTr="00AB2CCC">
        <w:trPr>
          <w:cantSplit/>
        </w:trPr>
        <w:tc>
          <w:tcPr>
            <w:tcW w:w="5520" w:type="dxa"/>
            <w:vMerge/>
            <w:tcBorders>
              <w:bottom w:val="nil"/>
            </w:tcBorders>
            <w:vAlign w:val="center"/>
            <w:hideMark/>
          </w:tcPr>
          <w:p w:rsidR="00AB2CCC" w:rsidRPr="00AB2CCC" w:rsidRDefault="00AB2CCC" w:rsidP="00AB2CCC">
            <w:pPr>
              <w:spacing w:after="0" w:line="240" w:lineRule="auto"/>
              <w:rPr>
                <w:rFonts w:ascii="Times New Roman" w:eastAsia="Calibri" w:hAnsi="Times New Roman" w:cs="Times New Roman"/>
                <w:sz w:val="18"/>
                <w:szCs w:val="18"/>
                <w:lang w:eastAsia="ru-RU"/>
              </w:rPr>
            </w:pPr>
          </w:p>
        </w:tc>
        <w:tc>
          <w:tcPr>
            <w:tcW w:w="4845" w:type="dxa"/>
            <w:vMerge/>
            <w:tcBorders>
              <w:left w:val="nil"/>
              <w:bottom w:val="nil"/>
            </w:tcBorders>
            <w:vAlign w:val="center"/>
            <w:hideMark/>
          </w:tcPr>
          <w:p w:rsidR="00AB2CCC" w:rsidRPr="00AB2CCC" w:rsidRDefault="00AB2CCC" w:rsidP="00AB2CCC">
            <w:pPr>
              <w:spacing w:after="0" w:line="240" w:lineRule="auto"/>
              <w:rPr>
                <w:rFonts w:ascii="Times New Roman" w:eastAsia="Calibri" w:hAnsi="Times New Roman" w:cs="Times New Roman"/>
                <w:sz w:val="18"/>
                <w:szCs w:val="18"/>
                <w:lang w:eastAsia="ru-RU"/>
              </w:rPr>
            </w:pPr>
          </w:p>
        </w:tc>
        <w:tc>
          <w:tcPr>
            <w:tcW w:w="1410" w:type="dxa"/>
            <w:tcBorders>
              <w:top w:val="nil"/>
              <w:left w:val="nil"/>
            </w:tcBorders>
            <w:hideMark/>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2023 год</w:t>
            </w:r>
          </w:p>
        </w:tc>
        <w:tc>
          <w:tcPr>
            <w:tcW w:w="1410" w:type="dxa"/>
            <w:tcBorders>
              <w:left w:val="nil"/>
            </w:tcBorders>
            <w:hideMark/>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2024 год</w:t>
            </w:r>
          </w:p>
        </w:tc>
        <w:tc>
          <w:tcPr>
            <w:tcW w:w="1695" w:type="dxa"/>
            <w:tcBorders>
              <w:left w:val="nil"/>
            </w:tcBorders>
            <w:hideMark/>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2025 год</w:t>
            </w:r>
          </w:p>
        </w:tc>
      </w:tr>
      <w:tr w:rsidR="00AB2CCC" w:rsidRPr="00AB2CCC" w:rsidTr="00AB2CCC">
        <w:trPr>
          <w:cantSplit/>
        </w:trPr>
        <w:tc>
          <w:tcPr>
            <w:tcW w:w="675" w:type="dxa"/>
            <w:tcBorders>
              <w:top w:val="nil"/>
            </w:tcBorders>
            <w:hideMark/>
          </w:tcPr>
          <w:p w:rsidR="00AB2CCC" w:rsidRPr="00AB2CCC" w:rsidRDefault="00AB2CCC" w:rsidP="00AB2CCC">
            <w:pPr>
              <w:autoSpaceDE w:val="0"/>
              <w:autoSpaceDN w:val="0"/>
              <w:adjustRightInd w:val="0"/>
              <w:spacing w:after="0" w:line="240" w:lineRule="auto"/>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1.</w:t>
            </w:r>
          </w:p>
        </w:tc>
        <w:tc>
          <w:tcPr>
            <w:tcW w:w="4845" w:type="dxa"/>
            <w:tcBorders>
              <w:top w:val="nil"/>
              <w:left w:val="nil"/>
            </w:tcBorders>
            <w:hideMark/>
          </w:tcPr>
          <w:p w:rsidR="00AB2CCC" w:rsidRPr="00AB2CCC" w:rsidRDefault="00AB2CCC" w:rsidP="00AB2CCC">
            <w:pPr>
              <w:autoSpaceDE w:val="0"/>
              <w:autoSpaceDN w:val="0"/>
              <w:adjustRightInd w:val="0"/>
              <w:spacing w:after="0" w:line="240" w:lineRule="auto"/>
              <w:jc w:val="both"/>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0" w:type="dxa"/>
            <w:tcBorders>
              <w:top w:val="nil"/>
              <w:left w:val="nil"/>
            </w:tcBorders>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1 874,4</w:t>
            </w:r>
          </w:p>
        </w:tc>
        <w:tc>
          <w:tcPr>
            <w:tcW w:w="1410" w:type="dxa"/>
            <w:tcBorders>
              <w:top w:val="nil"/>
              <w:left w:val="nil"/>
            </w:tcBorders>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0,0</w:t>
            </w:r>
          </w:p>
        </w:tc>
        <w:tc>
          <w:tcPr>
            <w:tcW w:w="1695" w:type="dxa"/>
            <w:tcBorders>
              <w:top w:val="nil"/>
              <w:left w:val="nil"/>
            </w:tcBorders>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0,0</w:t>
            </w:r>
          </w:p>
        </w:tc>
      </w:tr>
      <w:tr w:rsidR="00AB2CCC" w:rsidRPr="00AB2CCC" w:rsidTr="00AB2CCC">
        <w:trPr>
          <w:cantSplit/>
        </w:trPr>
        <w:tc>
          <w:tcPr>
            <w:tcW w:w="675" w:type="dxa"/>
            <w:tcBorders>
              <w:top w:val="nil"/>
            </w:tcBorders>
            <w:hideMark/>
          </w:tcPr>
          <w:p w:rsidR="00AB2CCC" w:rsidRPr="00AB2CCC" w:rsidRDefault="00AB2CCC" w:rsidP="00AB2CCC">
            <w:pPr>
              <w:autoSpaceDE w:val="0"/>
              <w:autoSpaceDN w:val="0"/>
              <w:adjustRightInd w:val="0"/>
              <w:spacing w:after="0" w:line="240" w:lineRule="auto"/>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2.</w:t>
            </w:r>
          </w:p>
        </w:tc>
        <w:tc>
          <w:tcPr>
            <w:tcW w:w="4845" w:type="dxa"/>
            <w:tcBorders>
              <w:top w:val="nil"/>
              <w:left w:val="nil"/>
            </w:tcBorders>
            <w:hideMark/>
          </w:tcPr>
          <w:p w:rsidR="00AB2CCC" w:rsidRPr="00AB2CCC" w:rsidRDefault="00AB2CCC" w:rsidP="00AB2CCC">
            <w:pPr>
              <w:autoSpaceDE w:val="0"/>
              <w:autoSpaceDN w:val="0"/>
              <w:adjustRightInd w:val="0"/>
              <w:spacing w:after="0" w:line="240" w:lineRule="auto"/>
              <w:jc w:val="both"/>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Прочие межбюджетные трансферты, передаваемые бюджетам сельских поселений</w:t>
            </w:r>
          </w:p>
        </w:tc>
        <w:tc>
          <w:tcPr>
            <w:tcW w:w="1410" w:type="dxa"/>
            <w:tcBorders>
              <w:top w:val="nil"/>
              <w:left w:val="nil"/>
            </w:tcBorders>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color w:val="FF0000"/>
                <w:sz w:val="18"/>
                <w:szCs w:val="18"/>
                <w:lang w:eastAsia="ru-RU"/>
              </w:rPr>
            </w:pPr>
          </w:p>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109,3</w:t>
            </w:r>
          </w:p>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color w:val="FF0000"/>
                <w:sz w:val="18"/>
                <w:szCs w:val="18"/>
                <w:lang w:eastAsia="ru-RU"/>
              </w:rPr>
            </w:pPr>
          </w:p>
        </w:tc>
        <w:tc>
          <w:tcPr>
            <w:tcW w:w="1410" w:type="dxa"/>
            <w:tcBorders>
              <w:top w:val="nil"/>
              <w:left w:val="nil"/>
            </w:tcBorders>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0,0</w:t>
            </w:r>
          </w:p>
        </w:tc>
        <w:tc>
          <w:tcPr>
            <w:tcW w:w="1695" w:type="dxa"/>
            <w:tcBorders>
              <w:top w:val="nil"/>
              <w:left w:val="nil"/>
            </w:tcBorders>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B2CCC">
              <w:rPr>
                <w:rFonts w:ascii="Times New Roman" w:eastAsia="Calibri" w:hAnsi="Times New Roman" w:cs="Times New Roman"/>
                <w:sz w:val="18"/>
                <w:szCs w:val="18"/>
                <w:lang w:eastAsia="ru-RU"/>
              </w:rPr>
              <w:t>0,0</w:t>
            </w:r>
          </w:p>
        </w:tc>
      </w:tr>
      <w:tr w:rsidR="00AB2CCC" w:rsidRPr="00AB2CCC" w:rsidTr="00AB2CCC">
        <w:trPr>
          <w:cantSplit/>
        </w:trPr>
        <w:tc>
          <w:tcPr>
            <w:tcW w:w="5520" w:type="dxa"/>
            <w:gridSpan w:val="2"/>
            <w:hideMark/>
          </w:tcPr>
          <w:p w:rsidR="00AB2CCC" w:rsidRPr="00AB2CCC" w:rsidRDefault="00AB2CCC" w:rsidP="00AB2CCC">
            <w:pPr>
              <w:autoSpaceDE w:val="0"/>
              <w:autoSpaceDN w:val="0"/>
              <w:adjustRightInd w:val="0"/>
              <w:spacing w:after="0" w:line="240" w:lineRule="auto"/>
              <w:rPr>
                <w:rFonts w:ascii="Times New Roman" w:eastAsia="Calibri" w:hAnsi="Times New Roman" w:cs="Times New Roman"/>
                <w:b/>
                <w:sz w:val="18"/>
                <w:szCs w:val="18"/>
                <w:lang w:eastAsia="ru-RU"/>
              </w:rPr>
            </w:pPr>
            <w:r w:rsidRPr="00AB2CCC">
              <w:rPr>
                <w:rFonts w:ascii="Times New Roman" w:eastAsia="Calibri" w:hAnsi="Times New Roman" w:cs="Times New Roman"/>
                <w:b/>
                <w:sz w:val="18"/>
                <w:szCs w:val="18"/>
                <w:lang w:eastAsia="ru-RU"/>
              </w:rPr>
              <w:t>ИТОГО</w:t>
            </w:r>
          </w:p>
        </w:tc>
        <w:tc>
          <w:tcPr>
            <w:tcW w:w="1410" w:type="dxa"/>
            <w:tcBorders>
              <w:left w:val="nil"/>
            </w:tcBorders>
            <w:hideMark/>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b/>
                <w:sz w:val="18"/>
                <w:szCs w:val="18"/>
                <w:lang w:eastAsia="ru-RU"/>
              </w:rPr>
            </w:pPr>
            <w:r w:rsidRPr="00AB2CCC">
              <w:rPr>
                <w:rFonts w:ascii="Times New Roman" w:eastAsia="Calibri" w:hAnsi="Times New Roman" w:cs="Times New Roman"/>
                <w:b/>
                <w:sz w:val="18"/>
                <w:szCs w:val="18"/>
                <w:lang w:eastAsia="ru-RU"/>
              </w:rPr>
              <w:t>1 983,7</w:t>
            </w:r>
          </w:p>
        </w:tc>
        <w:tc>
          <w:tcPr>
            <w:tcW w:w="1410" w:type="dxa"/>
            <w:tcBorders>
              <w:left w:val="nil"/>
            </w:tcBorders>
            <w:hideMark/>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b/>
                <w:bCs/>
                <w:sz w:val="18"/>
                <w:szCs w:val="18"/>
                <w:lang w:eastAsia="ru-RU"/>
              </w:rPr>
            </w:pPr>
            <w:r w:rsidRPr="00AB2CCC">
              <w:rPr>
                <w:rFonts w:ascii="Times New Roman" w:eastAsia="Calibri" w:hAnsi="Times New Roman" w:cs="Times New Roman"/>
                <w:b/>
                <w:bCs/>
                <w:sz w:val="18"/>
                <w:szCs w:val="18"/>
                <w:lang w:eastAsia="ru-RU"/>
              </w:rPr>
              <w:t>0,0</w:t>
            </w:r>
          </w:p>
        </w:tc>
        <w:tc>
          <w:tcPr>
            <w:tcW w:w="1695" w:type="dxa"/>
            <w:tcBorders>
              <w:left w:val="nil"/>
            </w:tcBorders>
            <w:hideMark/>
          </w:tcPr>
          <w:p w:rsidR="00AB2CCC" w:rsidRPr="00AB2CCC" w:rsidRDefault="00AB2CCC" w:rsidP="00AB2CCC">
            <w:pPr>
              <w:autoSpaceDE w:val="0"/>
              <w:autoSpaceDN w:val="0"/>
              <w:adjustRightInd w:val="0"/>
              <w:spacing w:after="0" w:line="240" w:lineRule="auto"/>
              <w:jc w:val="center"/>
              <w:rPr>
                <w:rFonts w:ascii="Times New Roman" w:eastAsia="Calibri" w:hAnsi="Times New Roman" w:cs="Times New Roman"/>
                <w:b/>
                <w:bCs/>
                <w:sz w:val="18"/>
                <w:szCs w:val="18"/>
                <w:lang w:eastAsia="ru-RU"/>
              </w:rPr>
            </w:pPr>
            <w:r w:rsidRPr="00AB2CCC">
              <w:rPr>
                <w:rFonts w:ascii="Times New Roman" w:eastAsia="Calibri" w:hAnsi="Times New Roman" w:cs="Times New Roman"/>
                <w:b/>
                <w:bCs/>
                <w:sz w:val="18"/>
                <w:szCs w:val="18"/>
                <w:lang w:eastAsia="ru-RU"/>
              </w:rPr>
              <w:t>0,0</w:t>
            </w:r>
          </w:p>
        </w:tc>
      </w:tr>
    </w:tbl>
    <w:p w:rsidR="00AB2CCC" w:rsidRPr="00AB2CCC" w:rsidRDefault="00AB2CCC" w:rsidP="00AB2CCC">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 </w:t>
      </w:r>
    </w:p>
    <w:p w:rsidR="00AB2CCC" w:rsidRPr="00AB2CCC" w:rsidRDefault="00AB2CCC" w:rsidP="00AB2CCC">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 </w:t>
      </w:r>
    </w:p>
    <w:p w:rsidR="00AB2CCC" w:rsidRPr="00AB2CCC" w:rsidRDefault="00AB2CCC" w:rsidP="00AB2CCC">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 </w:t>
      </w:r>
    </w:p>
    <w:p w:rsidR="00AB2CCC" w:rsidRPr="00AB2CCC" w:rsidRDefault="00AB2CCC" w:rsidP="00AB2CCC">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 </w:t>
      </w:r>
    </w:p>
    <w:p w:rsidR="00AB2CCC" w:rsidRDefault="00AB2CCC" w:rsidP="00AB2CCC">
      <w:pPr>
        <w:spacing w:after="0" w:line="240" w:lineRule="auto"/>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Председатель Собрания депутатов-                                                                                                                                       </w:t>
      </w:r>
    </w:p>
    <w:p w:rsidR="00AB2CCC" w:rsidRPr="00AB2CCC" w:rsidRDefault="00AB2CCC" w:rsidP="00AB2CCC">
      <w:pPr>
        <w:spacing w:after="0" w:line="240" w:lineRule="auto"/>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  главы Митякинского сельского поселения</w:t>
      </w:r>
      <w:r w:rsidRPr="00AB2CCC">
        <w:rPr>
          <w:rFonts w:ascii="Times New Roman" w:eastAsia="Times New Roman" w:hAnsi="Times New Roman" w:cs="Times New Roman"/>
          <w:sz w:val="18"/>
          <w:szCs w:val="18"/>
          <w:lang w:eastAsia="ru-RU"/>
        </w:rPr>
        <w:tab/>
      </w:r>
      <w:r w:rsidRPr="00AB2CCC">
        <w:rPr>
          <w:rFonts w:ascii="Times New Roman" w:eastAsia="Times New Roman" w:hAnsi="Times New Roman" w:cs="Times New Roman"/>
          <w:sz w:val="18"/>
          <w:szCs w:val="18"/>
          <w:lang w:eastAsia="ru-RU"/>
        </w:rPr>
        <w:tab/>
      </w:r>
      <w:r w:rsidRPr="00AB2CCC">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 xml:space="preserve">                                                                      </w:t>
      </w:r>
      <w:r w:rsidRPr="00AB2CCC">
        <w:rPr>
          <w:rFonts w:ascii="Times New Roman" w:eastAsia="Times New Roman" w:hAnsi="Times New Roman" w:cs="Times New Roman"/>
          <w:sz w:val="18"/>
          <w:szCs w:val="18"/>
          <w:lang w:eastAsia="ru-RU"/>
        </w:rPr>
        <w:t>С.И. Горшколепов</w:t>
      </w:r>
    </w:p>
    <w:p w:rsidR="00AB2CCC" w:rsidRPr="00AB2CCC" w:rsidRDefault="00AB2CCC" w:rsidP="00AB2CCC">
      <w:pPr>
        <w:keepNext/>
        <w:spacing w:after="0" w:line="240" w:lineRule="auto"/>
        <w:outlineLvl w:val="1"/>
        <w:rPr>
          <w:rFonts w:ascii="Times New Roman" w:eastAsia="Times New Roman" w:hAnsi="Times New Roman" w:cs="Times New Roman"/>
          <w:b/>
          <w:bCs/>
          <w:sz w:val="18"/>
          <w:szCs w:val="18"/>
          <w:lang w:eastAsia="ru-RU"/>
        </w:rPr>
      </w:pPr>
      <w:r w:rsidRPr="00AB2CCC">
        <w:rPr>
          <w:rFonts w:ascii="Times New Roman" w:eastAsia="Times New Roman" w:hAnsi="Times New Roman" w:cs="Times New Roman"/>
          <w:b/>
          <w:bCs/>
          <w:sz w:val="18"/>
          <w:szCs w:val="18"/>
          <w:lang w:eastAsia="ru-RU"/>
        </w:rPr>
        <w:t xml:space="preserve"> </w:t>
      </w:r>
    </w:p>
    <w:p w:rsidR="00AB2CCC" w:rsidRPr="00AB2CCC" w:rsidRDefault="00AB2CCC" w:rsidP="00AB2CCC">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B2CCC">
        <w:rPr>
          <w:rFonts w:ascii="Times New Roman" w:eastAsia="Times New Roman" w:hAnsi="Times New Roman" w:cs="Times New Roman"/>
          <w:sz w:val="18"/>
          <w:szCs w:val="18"/>
          <w:lang w:eastAsia="ru-RU"/>
        </w:rPr>
        <w:t xml:space="preserve"> </w:t>
      </w:r>
    </w:p>
    <w:p w:rsidR="00AB2CCC" w:rsidRDefault="00AB2CCC" w:rsidP="006659B7">
      <w:pPr>
        <w:ind w:left="1134"/>
        <w:rPr>
          <w:rFonts w:ascii="Times New Roman" w:hAnsi="Times New Roman" w:cs="Times New Roman"/>
          <w:sz w:val="18"/>
          <w:szCs w:val="18"/>
        </w:rPr>
        <w:sectPr w:rsidR="00AB2CCC" w:rsidSect="00AB2CCC">
          <w:pgSz w:w="11906" w:h="16838"/>
          <w:pgMar w:top="1134" w:right="851" w:bottom="1134" w:left="1134" w:header="709" w:footer="709" w:gutter="0"/>
          <w:cols w:space="708"/>
          <w:docGrid w:linePitch="360"/>
        </w:sectPr>
      </w:pPr>
    </w:p>
    <w:p w:rsidR="00AB2CCC" w:rsidRDefault="00AB2CCC" w:rsidP="006659B7">
      <w:pPr>
        <w:ind w:left="1134"/>
        <w:rPr>
          <w:rFonts w:ascii="Times New Roman" w:hAnsi="Times New Roman" w:cs="Times New Roman"/>
          <w:sz w:val="18"/>
          <w:szCs w:val="18"/>
        </w:rPr>
      </w:pPr>
    </w:p>
    <w:p w:rsidR="00CB79F0" w:rsidRPr="00CB79F0" w:rsidRDefault="00CB79F0" w:rsidP="00CB79F0">
      <w:pPr>
        <w:spacing w:after="0" w:line="240" w:lineRule="auto"/>
        <w:jc w:val="center"/>
        <w:rPr>
          <w:rFonts w:ascii="Times New Roman" w:eastAsia="Times New Roman" w:hAnsi="Times New Roman" w:cs="Times New Roman"/>
          <w:sz w:val="18"/>
          <w:szCs w:val="18"/>
          <w:lang w:eastAsia="ru-RU"/>
        </w:rPr>
      </w:pPr>
      <w:r w:rsidRPr="00CB79F0">
        <w:rPr>
          <w:rFonts w:ascii="Times New Roman" w:hAnsi="Times New Roman"/>
          <w:sz w:val="18"/>
          <w:szCs w:val="18"/>
        </w:rPr>
        <w:t>РОСТОВСКАЯ ОБЛАСТЬ</w:t>
      </w:r>
    </w:p>
    <w:p w:rsidR="00CB79F0" w:rsidRPr="00CB79F0" w:rsidRDefault="00CB79F0" w:rsidP="00CB79F0">
      <w:pPr>
        <w:spacing w:after="0" w:line="240" w:lineRule="auto"/>
        <w:jc w:val="center"/>
        <w:rPr>
          <w:rFonts w:ascii="Times New Roman" w:hAnsi="Times New Roman"/>
          <w:sz w:val="18"/>
          <w:szCs w:val="18"/>
        </w:rPr>
      </w:pPr>
      <w:r w:rsidRPr="00CB79F0">
        <w:rPr>
          <w:rFonts w:ascii="Times New Roman" w:hAnsi="Times New Roman"/>
          <w:sz w:val="18"/>
          <w:szCs w:val="18"/>
        </w:rPr>
        <w:t>ТАРАСОВСКИЙ РАЙОН</w:t>
      </w:r>
    </w:p>
    <w:p w:rsidR="00CB79F0" w:rsidRPr="00CB79F0" w:rsidRDefault="00CB79F0" w:rsidP="00CB79F0">
      <w:pPr>
        <w:spacing w:after="0" w:line="240" w:lineRule="auto"/>
        <w:jc w:val="center"/>
        <w:rPr>
          <w:rFonts w:ascii="Times New Roman" w:hAnsi="Times New Roman"/>
          <w:sz w:val="18"/>
          <w:szCs w:val="18"/>
        </w:rPr>
      </w:pPr>
      <w:r w:rsidRPr="00CB79F0">
        <w:rPr>
          <w:rFonts w:ascii="Times New Roman" w:hAnsi="Times New Roman"/>
          <w:sz w:val="18"/>
          <w:szCs w:val="18"/>
        </w:rPr>
        <w:t>СОБРАНИЕ ДЕПУТАТОВ</w:t>
      </w:r>
    </w:p>
    <w:p w:rsidR="00CB79F0" w:rsidRPr="00CB79F0" w:rsidRDefault="00CB79F0" w:rsidP="00CB79F0">
      <w:pPr>
        <w:spacing w:after="0" w:line="240" w:lineRule="auto"/>
        <w:jc w:val="center"/>
        <w:rPr>
          <w:rFonts w:ascii="Times New Roman" w:hAnsi="Times New Roman"/>
          <w:sz w:val="18"/>
          <w:szCs w:val="18"/>
        </w:rPr>
      </w:pPr>
      <w:r w:rsidRPr="00CB79F0">
        <w:rPr>
          <w:rFonts w:ascii="Times New Roman" w:hAnsi="Times New Roman"/>
          <w:sz w:val="18"/>
          <w:szCs w:val="18"/>
        </w:rPr>
        <w:t xml:space="preserve"> МИТЯКИНСКОГО СЕЛЬСКОГО ПОСЕЛЕНИЯ</w:t>
      </w:r>
    </w:p>
    <w:p w:rsidR="00CB79F0" w:rsidRPr="00CB79F0" w:rsidRDefault="00CB79F0" w:rsidP="00CB79F0">
      <w:pPr>
        <w:keepNext/>
        <w:spacing w:before="240" w:after="60" w:line="240" w:lineRule="auto"/>
        <w:jc w:val="center"/>
        <w:outlineLvl w:val="0"/>
        <w:rPr>
          <w:rFonts w:ascii="Times New Roman" w:hAnsi="Times New Roman"/>
          <w:b/>
          <w:sz w:val="18"/>
          <w:szCs w:val="18"/>
        </w:rPr>
      </w:pPr>
      <w:r w:rsidRPr="00CB79F0">
        <w:rPr>
          <w:rFonts w:ascii="Times New Roman" w:hAnsi="Times New Roman"/>
          <w:b/>
          <w:sz w:val="18"/>
          <w:szCs w:val="18"/>
        </w:rPr>
        <w:t>РЕШЕНИЕ</w:t>
      </w:r>
      <w:r w:rsidRPr="00CB79F0">
        <w:rPr>
          <w:rFonts w:ascii="Times New Roman" w:hAnsi="Times New Roman"/>
          <w:sz w:val="18"/>
          <w:szCs w:val="18"/>
        </w:rPr>
        <w:t xml:space="preserve">  </w:t>
      </w:r>
    </w:p>
    <w:p w:rsidR="00CB79F0" w:rsidRPr="00CB79F0" w:rsidRDefault="00CB79F0" w:rsidP="00CB79F0">
      <w:pPr>
        <w:keepNext/>
        <w:spacing w:before="240" w:after="60" w:line="240" w:lineRule="auto"/>
        <w:jc w:val="center"/>
        <w:outlineLvl w:val="0"/>
        <w:rPr>
          <w:rFonts w:ascii="Times New Roman" w:hAnsi="Times New Roman"/>
          <w:sz w:val="18"/>
          <w:szCs w:val="18"/>
        </w:rPr>
      </w:pPr>
      <w:r w:rsidRPr="00CB79F0">
        <w:rPr>
          <w:rFonts w:ascii="Times New Roman" w:hAnsi="Times New Roman"/>
          <w:sz w:val="18"/>
          <w:szCs w:val="18"/>
        </w:rPr>
        <w:t>25 октября 2023 г.                           № 23                                     ст.Митякинская</w:t>
      </w:r>
    </w:p>
    <w:p w:rsidR="00CB79F0" w:rsidRPr="00CB79F0" w:rsidRDefault="00CB79F0" w:rsidP="00CB79F0">
      <w:pPr>
        <w:keepNext/>
        <w:spacing w:before="240" w:after="60" w:line="240" w:lineRule="auto"/>
        <w:jc w:val="center"/>
        <w:outlineLvl w:val="0"/>
        <w:rPr>
          <w:rFonts w:ascii="Times New Roman" w:hAnsi="Times New Roman"/>
          <w:b/>
          <w:color w:val="000000"/>
          <w:sz w:val="18"/>
          <w:szCs w:val="18"/>
        </w:rPr>
      </w:pPr>
    </w:p>
    <w:tbl>
      <w:tblPr>
        <w:tblW w:w="0" w:type="auto"/>
        <w:tblBorders>
          <w:insideH w:val="nil"/>
          <w:insideV w:val="nil"/>
        </w:tblBorders>
        <w:tblLayout w:type="fixed"/>
        <w:tblLook w:val="04A0" w:firstRow="1" w:lastRow="0" w:firstColumn="1" w:lastColumn="0" w:noHBand="0" w:noVBand="1"/>
      </w:tblPr>
      <w:tblGrid>
        <w:gridCol w:w="6326"/>
        <w:gridCol w:w="3053"/>
      </w:tblGrid>
      <w:tr w:rsidR="00CB79F0" w:rsidRPr="00CB79F0" w:rsidTr="00CB79F0">
        <w:tc>
          <w:tcPr>
            <w:tcW w:w="6326" w:type="dxa"/>
            <w:tcBorders>
              <w:top w:val="nil"/>
              <w:left w:val="nil"/>
              <w:bottom w:val="nil"/>
              <w:right w:val="nil"/>
            </w:tcBorders>
            <w:hideMark/>
          </w:tcPr>
          <w:p w:rsidR="00CB79F0" w:rsidRPr="00CB79F0" w:rsidRDefault="00CB79F0">
            <w:pPr>
              <w:rPr>
                <w:rFonts w:ascii="Times New Roman" w:hAnsi="Times New Roman"/>
                <w:sz w:val="18"/>
                <w:szCs w:val="18"/>
              </w:rPr>
            </w:pPr>
            <w:r w:rsidRPr="00CB79F0">
              <w:rPr>
                <w:rFonts w:ascii="Times New Roman" w:hAnsi="Times New Roman"/>
                <w:sz w:val="18"/>
                <w:szCs w:val="18"/>
              </w:rPr>
              <w:t>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p>
        </w:tc>
        <w:tc>
          <w:tcPr>
            <w:tcW w:w="3053" w:type="dxa"/>
            <w:tcBorders>
              <w:top w:val="nil"/>
              <w:left w:val="nil"/>
              <w:bottom w:val="nil"/>
              <w:right w:val="nil"/>
            </w:tcBorders>
          </w:tcPr>
          <w:p w:rsidR="00CB79F0" w:rsidRPr="00CB79F0" w:rsidRDefault="00CB79F0">
            <w:pPr>
              <w:spacing w:after="0" w:line="240" w:lineRule="auto"/>
              <w:jc w:val="both"/>
              <w:rPr>
                <w:rFonts w:ascii="Times New Roman" w:hAnsi="Times New Roman"/>
                <w:sz w:val="18"/>
                <w:szCs w:val="18"/>
              </w:rPr>
            </w:pPr>
          </w:p>
        </w:tc>
      </w:tr>
    </w:tbl>
    <w:p w:rsidR="00CB79F0" w:rsidRPr="00CB79F0" w:rsidRDefault="00CB79F0" w:rsidP="00CB79F0">
      <w:pPr>
        <w:tabs>
          <w:tab w:val="left" w:pos="4275"/>
        </w:tabs>
        <w:spacing w:after="0" w:line="240" w:lineRule="auto"/>
        <w:rPr>
          <w:rFonts w:ascii="Times New Roman" w:hAnsi="Times New Roman"/>
          <w:color w:val="000000"/>
          <w:sz w:val="18"/>
          <w:szCs w:val="18"/>
        </w:rPr>
      </w:pPr>
      <w:r w:rsidRPr="00CB79F0">
        <w:rPr>
          <w:rFonts w:ascii="Times New Roman" w:hAnsi="Times New Roman"/>
          <w:sz w:val="18"/>
          <w:szCs w:val="18"/>
        </w:rPr>
        <w:t xml:space="preserve">                          </w:t>
      </w:r>
    </w:p>
    <w:p w:rsidR="00CB79F0" w:rsidRPr="00CB79F0" w:rsidRDefault="00CB79F0" w:rsidP="00CB79F0">
      <w:pPr>
        <w:spacing w:after="0" w:line="240" w:lineRule="auto"/>
        <w:rPr>
          <w:rFonts w:ascii="Times New Roman" w:hAnsi="Times New Roman"/>
          <w:sz w:val="18"/>
          <w:szCs w:val="18"/>
        </w:rPr>
      </w:pPr>
    </w:p>
    <w:p w:rsidR="00CB79F0" w:rsidRPr="00CB79F0" w:rsidRDefault="00CB79F0" w:rsidP="00CB79F0">
      <w:pPr>
        <w:ind w:firstLine="708"/>
        <w:jc w:val="both"/>
        <w:rPr>
          <w:rFonts w:ascii="Times New Roman" w:hAnsi="Times New Roman"/>
          <w:sz w:val="18"/>
          <w:szCs w:val="18"/>
        </w:rPr>
      </w:pPr>
      <w:r w:rsidRPr="00CB79F0">
        <w:rPr>
          <w:rFonts w:ascii="Times New Roman" w:hAnsi="Times New Roman"/>
          <w:sz w:val="18"/>
          <w:szCs w:val="18"/>
        </w:rPr>
        <w:t>В соответствии с частью 4 статьи 28 Федерального закона "Об общих принципах организации местного самоуправления в Российской Федерации" Постановлением Правительства РФ от 3 февраля 2022 г. N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Собрание депутатов Митякинского сельского поселения</w:t>
      </w:r>
    </w:p>
    <w:p w:rsidR="00CB79F0" w:rsidRPr="00CB79F0" w:rsidRDefault="00CB79F0" w:rsidP="00CB79F0">
      <w:pPr>
        <w:ind w:firstLine="709"/>
        <w:jc w:val="center"/>
        <w:rPr>
          <w:rFonts w:ascii="Times New Roman" w:hAnsi="Times New Roman"/>
          <w:sz w:val="18"/>
          <w:szCs w:val="18"/>
        </w:rPr>
      </w:pPr>
      <w:r w:rsidRPr="00CB79F0">
        <w:rPr>
          <w:rFonts w:ascii="Times New Roman" w:hAnsi="Times New Roman"/>
          <w:sz w:val="18"/>
          <w:szCs w:val="18"/>
        </w:rPr>
        <w:t>РЕШИЛО:</w:t>
      </w:r>
    </w:p>
    <w:p w:rsidR="00CB79F0" w:rsidRPr="00CB79F0" w:rsidRDefault="00CB79F0" w:rsidP="00CB79F0">
      <w:pPr>
        <w:widowControl w:val="0"/>
        <w:numPr>
          <w:ilvl w:val="0"/>
          <w:numId w:val="6"/>
        </w:numPr>
        <w:spacing w:after="200" w:line="276" w:lineRule="auto"/>
        <w:ind w:left="567" w:firstLine="0"/>
        <w:jc w:val="both"/>
        <w:rPr>
          <w:rFonts w:ascii="Times New Roman" w:hAnsi="Times New Roman"/>
          <w:sz w:val="18"/>
          <w:szCs w:val="18"/>
        </w:rPr>
      </w:pPr>
      <w:r w:rsidRPr="00CB79F0">
        <w:rPr>
          <w:rFonts w:ascii="Times New Roman" w:hAnsi="Times New Roman"/>
          <w:sz w:val="18"/>
          <w:szCs w:val="18"/>
        </w:rPr>
        <w:t>Утвердить прилагаемые Правила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(Приложение № 1)</w:t>
      </w:r>
    </w:p>
    <w:p w:rsidR="00CB79F0" w:rsidRPr="00CB79F0" w:rsidRDefault="00CB79F0" w:rsidP="00CB79F0">
      <w:pPr>
        <w:widowControl w:val="0"/>
        <w:numPr>
          <w:ilvl w:val="0"/>
          <w:numId w:val="6"/>
        </w:numPr>
        <w:spacing w:after="200" w:line="276" w:lineRule="auto"/>
        <w:ind w:left="567" w:firstLine="0"/>
        <w:jc w:val="both"/>
        <w:rPr>
          <w:rFonts w:ascii="Times New Roman" w:hAnsi="Times New Roman"/>
          <w:sz w:val="18"/>
          <w:szCs w:val="18"/>
        </w:rPr>
      </w:pPr>
      <w:r w:rsidRPr="00CB79F0">
        <w:rPr>
          <w:rFonts w:ascii="Times New Roman" w:hAnsi="Times New Roman"/>
          <w:sz w:val="18"/>
          <w:szCs w:val="18"/>
        </w:rPr>
        <w:t>Возложить обязанности по размещению на едином портале материалов и информации на ведущего специалиста  Администрации Митякинского сельского поселения.</w:t>
      </w:r>
    </w:p>
    <w:p w:rsidR="00CB79F0" w:rsidRPr="00CB79F0" w:rsidRDefault="00CB79F0" w:rsidP="00CB79F0">
      <w:pPr>
        <w:widowControl w:val="0"/>
        <w:numPr>
          <w:ilvl w:val="0"/>
          <w:numId w:val="6"/>
        </w:numPr>
        <w:spacing w:after="200" w:line="276" w:lineRule="auto"/>
        <w:ind w:left="567" w:firstLine="0"/>
        <w:jc w:val="both"/>
        <w:rPr>
          <w:rFonts w:ascii="Times New Roman" w:hAnsi="Times New Roman"/>
          <w:color w:val="000000"/>
          <w:sz w:val="18"/>
          <w:szCs w:val="18"/>
        </w:rPr>
      </w:pPr>
      <w:r w:rsidRPr="00CB79F0">
        <w:rPr>
          <w:rFonts w:ascii="Times New Roman" w:hAnsi="Times New Roman"/>
          <w:sz w:val="18"/>
          <w:szCs w:val="18"/>
        </w:rPr>
        <w:t>Настоящее решение вступает в силу со дня его официального обнародования.</w:t>
      </w:r>
    </w:p>
    <w:p w:rsidR="00CB79F0" w:rsidRPr="00CB79F0" w:rsidRDefault="00CB79F0" w:rsidP="00CB79F0">
      <w:pPr>
        <w:tabs>
          <w:tab w:val="left" w:pos="567"/>
          <w:tab w:val="left" w:pos="2260"/>
        </w:tabs>
        <w:spacing w:after="0" w:line="240" w:lineRule="auto"/>
        <w:jc w:val="both"/>
        <w:rPr>
          <w:rFonts w:ascii="Times New Roman" w:hAnsi="Times New Roman"/>
          <w:sz w:val="18"/>
          <w:szCs w:val="18"/>
        </w:rPr>
      </w:pPr>
    </w:p>
    <w:p w:rsidR="00CB79F0" w:rsidRPr="00CB79F0" w:rsidRDefault="00CB79F0" w:rsidP="00CB79F0">
      <w:pPr>
        <w:spacing w:after="0" w:line="240" w:lineRule="auto"/>
        <w:jc w:val="both"/>
        <w:rPr>
          <w:rFonts w:ascii="Times New Roman" w:hAnsi="Times New Roman"/>
          <w:sz w:val="18"/>
          <w:szCs w:val="18"/>
        </w:rPr>
      </w:pPr>
      <w:r w:rsidRPr="00CB79F0">
        <w:rPr>
          <w:rFonts w:ascii="Times New Roman" w:hAnsi="Times New Roman"/>
          <w:sz w:val="18"/>
          <w:szCs w:val="18"/>
        </w:rPr>
        <w:t>Председатель Собрания депутатов</w:t>
      </w:r>
    </w:p>
    <w:p w:rsidR="00CB79F0" w:rsidRPr="00CB79F0" w:rsidRDefault="00CB79F0" w:rsidP="00CB79F0">
      <w:pPr>
        <w:spacing w:after="0" w:line="240" w:lineRule="auto"/>
        <w:jc w:val="both"/>
        <w:rPr>
          <w:rFonts w:ascii="Times New Roman" w:hAnsi="Times New Roman"/>
          <w:sz w:val="18"/>
          <w:szCs w:val="18"/>
        </w:rPr>
      </w:pPr>
      <w:r w:rsidRPr="00CB79F0">
        <w:rPr>
          <w:rFonts w:ascii="Times New Roman" w:hAnsi="Times New Roman"/>
          <w:sz w:val="18"/>
          <w:szCs w:val="18"/>
        </w:rPr>
        <w:t xml:space="preserve">Митякинского сельского поселения                                          С.И.Горшколепов  </w:t>
      </w:r>
    </w:p>
    <w:p w:rsidR="00CB79F0" w:rsidRP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Default="00CB79F0" w:rsidP="00CB79F0">
      <w:pPr>
        <w:spacing w:after="0" w:line="240" w:lineRule="auto"/>
        <w:jc w:val="both"/>
        <w:rPr>
          <w:rFonts w:ascii="Times New Roman" w:hAnsi="Times New Roman"/>
          <w:sz w:val="18"/>
          <w:szCs w:val="18"/>
        </w:rPr>
      </w:pPr>
    </w:p>
    <w:p w:rsidR="00CB79F0" w:rsidRPr="00CB79F0" w:rsidRDefault="00CB79F0" w:rsidP="00CB79F0">
      <w:pPr>
        <w:spacing w:after="0" w:line="240" w:lineRule="auto"/>
        <w:jc w:val="both"/>
        <w:rPr>
          <w:rFonts w:ascii="Times New Roman" w:hAnsi="Times New Roman"/>
          <w:sz w:val="18"/>
          <w:szCs w:val="18"/>
        </w:rPr>
      </w:pPr>
    </w:p>
    <w:p w:rsidR="00CB79F0" w:rsidRPr="00CB79F0" w:rsidRDefault="00CB79F0" w:rsidP="00CB79F0">
      <w:pPr>
        <w:spacing w:after="0" w:line="240" w:lineRule="auto"/>
        <w:jc w:val="right"/>
        <w:rPr>
          <w:rFonts w:ascii="Times New Roman" w:hAnsi="Times New Roman"/>
          <w:sz w:val="18"/>
          <w:szCs w:val="18"/>
        </w:rPr>
      </w:pPr>
      <w:r w:rsidRPr="00CB79F0">
        <w:rPr>
          <w:rFonts w:ascii="Times New Roman" w:hAnsi="Times New Roman"/>
          <w:sz w:val="18"/>
          <w:szCs w:val="18"/>
        </w:rPr>
        <w:t xml:space="preserve">    Приложение № 1 </w:t>
      </w:r>
    </w:p>
    <w:p w:rsidR="00CB79F0" w:rsidRPr="00CB79F0" w:rsidRDefault="00CB79F0" w:rsidP="00CB79F0">
      <w:pPr>
        <w:spacing w:after="0" w:line="240" w:lineRule="auto"/>
        <w:jc w:val="right"/>
        <w:rPr>
          <w:rFonts w:ascii="Times New Roman" w:hAnsi="Times New Roman"/>
          <w:sz w:val="18"/>
          <w:szCs w:val="18"/>
        </w:rPr>
      </w:pPr>
      <w:r w:rsidRPr="00CB79F0">
        <w:rPr>
          <w:rFonts w:ascii="Times New Roman" w:hAnsi="Times New Roman"/>
          <w:sz w:val="18"/>
          <w:szCs w:val="18"/>
        </w:rPr>
        <w:t xml:space="preserve">к решению Собрания депутатов Митякинского </w:t>
      </w:r>
    </w:p>
    <w:p w:rsidR="00CB79F0" w:rsidRPr="00CB79F0" w:rsidRDefault="00CB79F0" w:rsidP="00CB79F0">
      <w:pPr>
        <w:spacing w:after="0" w:line="240" w:lineRule="auto"/>
        <w:jc w:val="right"/>
        <w:rPr>
          <w:rFonts w:ascii="Times New Roman" w:hAnsi="Times New Roman"/>
          <w:sz w:val="18"/>
          <w:szCs w:val="18"/>
        </w:rPr>
      </w:pPr>
      <w:r w:rsidRPr="00CB79F0">
        <w:rPr>
          <w:rFonts w:ascii="Times New Roman" w:hAnsi="Times New Roman"/>
          <w:sz w:val="18"/>
          <w:szCs w:val="18"/>
        </w:rPr>
        <w:t>сельского поселения от 25.10.2023 г. № 23</w:t>
      </w:r>
    </w:p>
    <w:p w:rsidR="00CB79F0" w:rsidRPr="00CB79F0" w:rsidRDefault="00CB79F0" w:rsidP="00CB79F0">
      <w:pPr>
        <w:spacing w:after="0" w:line="240" w:lineRule="auto"/>
        <w:jc w:val="center"/>
        <w:rPr>
          <w:rFonts w:ascii="Times New Roman" w:hAnsi="Times New Roman"/>
          <w:color w:val="000000"/>
          <w:sz w:val="18"/>
          <w:szCs w:val="18"/>
        </w:rPr>
      </w:pPr>
    </w:p>
    <w:p w:rsidR="00CB79F0" w:rsidRPr="00CB79F0" w:rsidRDefault="00CB79F0" w:rsidP="00CB79F0">
      <w:pPr>
        <w:spacing w:after="0" w:line="240" w:lineRule="auto"/>
        <w:jc w:val="center"/>
        <w:rPr>
          <w:rFonts w:ascii="Times New Roman" w:hAnsi="Times New Roman"/>
          <w:sz w:val="18"/>
          <w:szCs w:val="18"/>
        </w:rPr>
      </w:pPr>
      <w:r w:rsidRPr="00CB79F0">
        <w:rPr>
          <w:rFonts w:ascii="Times New Roman" w:hAnsi="Times New Roman"/>
          <w:sz w:val="18"/>
          <w:szCs w:val="18"/>
        </w:rPr>
        <w:t xml:space="preserve"> Правила</w:t>
      </w:r>
      <w:r w:rsidRPr="00CB79F0">
        <w:rPr>
          <w:rFonts w:ascii="Times New Roman" w:hAnsi="Times New Roman"/>
          <w:sz w:val="18"/>
          <w:szCs w:val="18"/>
        </w:rPr>
        <w:br/>
        <w:t>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p>
    <w:p w:rsidR="00CB79F0" w:rsidRPr="00CB79F0" w:rsidRDefault="00CB79F0" w:rsidP="00CB79F0">
      <w:pPr>
        <w:jc w:val="center"/>
        <w:rPr>
          <w:rFonts w:ascii="Times New Roman" w:hAnsi="Times New Roman"/>
          <w:sz w:val="18"/>
          <w:szCs w:val="18"/>
        </w:rPr>
      </w:pPr>
    </w:p>
    <w:p w:rsidR="00CB79F0" w:rsidRPr="00CB79F0" w:rsidRDefault="00CB79F0" w:rsidP="00CB79F0">
      <w:pPr>
        <w:ind w:firstLine="708"/>
        <w:jc w:val="both"/>
        <w:rPr>
          <w:rFonts w:ascii="Times New Roman" w:hAnsi="Times New Roman"/>
          <w:sz w:val="18"/>
          <w:szCs w:val="18"/>
        </w:rPr>
      </w:pPr>
      <w:r w:rsidRPr="00CB79F0">
        <w:rPr>
          <w:rFonts w:ascii="Times New Roman" w:hAnsi="Times New Roman"/>
          <w:sz w:val="18"/>
          <w:szCs w:val="18"/>
        </w:rPr>
        <w:t>1. Настоящие Правила определяют порядок использования федеральной государственной информационной системы "Единый портал государственных и муниципальных услуг (функций)" (далее - единый портал) в целях организации и проведения публичных слушаний с участием жителей муниципального образования "Митякинское сельское поселение".</w:t>
      </w:r>
    </w:p>
    <w:p w:rsidR="00CB79F0" w:rsidRPr="00CB79F0" w:rsidRDefault="00CB79F0" w:rsidP="00CB79F0">
      <w:pPr>
        <w:ind w:firstLine="708"/>
        <w:jc w:val="both"/>
        <w:rPr>
          <w:rFonts w:ascii="Times New Roman" w:hAnsi="Times New Roman"/>
          <w:sz w:val="18"/>
          <w:szCs w:val="18"/>
        </w:rPr>
      </w:pPr>
      <w:r w:rsidRPr="00CB79F0">
        <w:rPr>
          <w:rFonts w:ascii="Times New Roman" w:hAnsi="Times New Roman"/>
          <w:sz w:val="18"/>
          <w:szCs w:val="18"/>
        </w:rPr>
        <w:t>2. Единый портал может быть использован в целях размещения материалов и информации, указанных в абзаце первом части 4 статьи 28 Федерального закона "Об общих принципах организации местного самоуправления в Российской Федерации" (далее - Федеральный закон), для заблаговременного оповещения жителей муниципального образования "Митякинское сельское поселение" о времени и месте проведения публичных слушаний, обеспечения возможности представления жителями муниципального образования "Митякинское сельское поселение" своих замечаний и предложений по вынесенному на обсуждение проекту муниципального правового акта, а также для участия жителей муниципального образования "Митякинское сельское поселение" в публичных слушаниях в соответствии с частью 4 статьи 28 Федерального закона и для опубликования (обнародования) результатов публичных слушаний, включая мотивированное обоснование принятых решений.</w:t>
      </w:r>
    </w:p>
    <w:p w:rsidR="00CB79F0" w:rsidRPr="00CB79F0" w:rsidRDefault="00CB79F0" w:rsidP="00CB79F0">
      <w:pPr>
        <w:ind w:firstLine="708"/>
        <w:jc w:val="both"/>
        <w:rPr>
          <w:rFonts w:ascii="Times New Roman" w:hAnsi="Times New Roman"/>
          <w:sz w:val="18"/>
          <w:szCs w:val="18"/>
        </w:rPr>
      </w:pPr>
      <w:r w:rsidRPr="00CB79F0">
        <w:rPr>
          <w:rFonts w:ascii="Times New Roman" w:hAnsi="Times New Roman"/>
          <w:sz w:val="18"/>
          <w:szCs w:val="18"/>
        </w:rPr>
        <w:t>3. Данным нормативным правовым актом Администрации Митякинского сельского поселения которого установлено использование единого портала в целях, указанных в пункте 4 статьи 28 Федерального закона, обеспечивает использование единого портала в соответствии с настоящими Правилами, а также методическими рекомендациями, организационными и технологическими регламентами, установленными Министерством цифрового развития, связи и массовых коммуникаций Российской Федерации (далее - оператор единого портала).</w:t>
      </w:r>
    </w:p>
    <w:p w:rsidR="00CB79F0" w:rsidRPr="00CB79F0" w:rsidRDefault="00CB79F0" w:rsidP="00CB79F0">
      <w:pPr>
        <w:ind w:firstLine="708"/>
        <w:jc w:val="both"/>
        <w:rPr>
          <w:rFonts w:ascii="Times New Roman" w:hAnsi="Times New Roman"/>
          <w:sz w:val="18"/>
          <w:szCs w:val="18"/>
        </w:rPr>
      </w:pPr>
      <w:r w:rsidRPr="00CB79F0">
        <w:rPr>
          <w:rFonts w:ascii="Times New Roman" w:hAnsi="Times New Roman"/>
          <w:sz w:val="18"/>
          <w:szCs w:val="18"/>
        </w:rPr>
        <w:t>4. В целях организации и проведения публичных слушаний на едином портале используется платформа обратной связи единого портала в соответствии с установленными оператором единого портала технологическими регламентами, размещаемыми на технологическом портале в информационно-телекоммуникационной сети "Интернет" по адресу https://pos.gosuslugi.ru/docs/. Методологическая, информационная и техническая поддержка специалиста по кадровой, правовой и архивной работе (далее уполномоченного сотрудника  администрации Митякинского сельского поселения) осуществляется оператором единого портала.</w:t>
      </w:r>
    </w:p>
    <w:p w:rsidR="00CB79F0" w:rsidRPr="00CB79F0" w:rsidRDefault="00CB79F0" w:rsidP="00CB79F0">
      <w:pPr>
        <w:ind w:firstLine="708"/>
        <w:jc w:val="both"/>
        <w:rPr>
          <w:rFonts w:ascii="Times New Roman" w:hAnsi="Times New Roman"/>
          <w:sz w:val="18"/>
          <w:szCs w:val="18"/>
        </w:rPr>
      </w:pPr>
      <w:r w:rsidRPr="00CB79F0">
        <w:rPr>
          <w:rFonts w:ascii="Times New Roman" w:hAnsi="Times New Roman"/>
          <w:sz w:val="18"/>
          <w:szCs w:val="18"/>
        </w:rPr>
        <w:t>5. Размещение на едином портале материалов и информации, указанных в абзаце первом части 4 статьи 28 Федерального закона, в целях оповещения жителей муниципального образования "Митякинское сельское поселение" осуществляется уполномоченным специалистом Администрации Митякинского сельского поселения с использованием личного кабинета Администрации Митякинского сельского поселения в соответствующем разделе платформы обратной связи единого портала (далее - личный кабинет органа) заблаговременно, с учетом сроков, установленных Уставом муниципального образования "Митякинское сельское поселение".</w:t>
      </w:r>
    </w:p>
    <w:p w:rsidR="00CB79F0" w:rsidRPr="00CB79F0" w:rsidRDefault="00CB79F0" w:rsidP="00CB79F0">
      <w:pPr>
        <w:ind w:firstLine="708"/>
        <w:jc w:val="both"/>
        <w:rPr>
          <w:rFonts w:ascii="Times New Roman" w:hAnsi="Times New Roman"/>
          <w:sz w:val="18"/>
          <w:szCs w:val="18"/>
        </w:rPr>
      </w:pPr>
      <w:r w:rsidRPr="00CB79F0">
        <w:rPr>
          <w:rFonts w:ascii="Times New Roman" w:hAnsi="Times New Roman"/>
          <w:sz w:val="18"/>
          <w:szCs w:val="18"/>
        </w:rPr>
        <w:t>6. 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B79F0" w:rsidRPr="00CB79F0" w:rsidRDefault="00CB79F0" w:rsidP="00CB79F0">
      <w:pPr>
        <w:ind w:firstLine="708"/>
        <w:jc w:val="both"/>
        <w:rPr>
          <w:rFonts w:ascii="Times New Roman" w:hAnsi="Times New Roman"/>
          <w:sz w:val="18"/>
          <w:szCs w:val="18"/>
        </w:rPr>
      </w:pPr>
      <w:r w:rsidRPr="00CB79F0">
        <w:rPr>
          <w:rFonts w:ascii="Times New Roman" w:hAnsi="Times New Roman"/>
          <w:sz w:val="18"/>
          <w:szCs w:val="18"/>
        </w:rPr>
        <w:t>7. Оператор единого портала обеспечивает техническую возможность:</w:t>
      </w:r>
    </w:p>
    <w:p w:rsidR="00CB79F0" w:rsidRPr="0081020A" w:rsidRDefault="00CB79F0" w:rsidP="00CB79F0">
      <w:pPr>
        <w:ind w:firstLine="708"/>
        <w:jc w:val="both"/>
        <w:rPr>
          <w:rFonts w:ascii="Times New Roman" w:hAnsi="Times New Roman"/>
          <w:sz w:val="18"/>
          <w:szCs w:val="18"/>
        </w:rPr>
      </w:pPr>
      <w:r w:rsidRPr="00CB79F0">
        <w:rPr>
          <w:rFonts w:ascii="Times New Roman" w:hAnsi="Times New Roman"/>
          <w:sz w:val="18"/>
          <w:szCs w:val="18"/>
        </w:rPr>
        <w:t>а) оповещения жителей муниципального образования "Митякинское сельское поселение", осуществляемого уполномоченным сотрудником Администрации Митякинского сельского поселения использованием личного кабинета органа путем размещения информации о времени и месте проведения публичных слушаний, ознакомления с проектом муниципального правового а</w:t>
      </w:r>
      <w:r w:rsidRPr="0081020A">
        <w:rPr>
          <w:rFonts w:ascii="Times New Roman" w:hAnsi="Times New Roman"/>
          <w:sz w:val="18"/>
          <w:szCs w:val="18"/>
        </w:rPr>
        <w:t>кта;</w:t>
      </w:r>
    </w:p>
    <w:p w:rsidR="00CB79F0" w:rsidRPr="0081020A" w:rsidRDefault="00CB79F0" w:rsidP="00CB79F0">
      <w:pPr>
        <w:ind w:firstLine="708"/>
        <w:jc w:val="both"/>
        <w:rPr>
          <w:rFonts w:ascii="Times New Roman" w:hAnsi="Times New Roman"/>
          <w:sz w:val="18"/>
          <w:szCs w:val="18"/>
        </w:rPr>
      </w:pPr>
      <w:r w:rsidRPr="0081020A">
        <w:rPr>
          <w:rFonts w:ascii="Times New Roman" w:hAnsi="Times New Roman"/>
          <w:sz w:val="18"/>
          <w:szCs w:val="18"/>
        </w:rPr>
        <w:t>б) представления замечаний и предложений по вынесенному на обсуждение проекту муниципального правового акта, размещенному на едином портале, а также участия жителей муниципального образования в публичных слушаниях в соответствии с частью 4 статьи 28 Федерального закона;</w:t>
      </w:r>
    </w:p>
    <w:p w:rsidR="00CB79F0" w:rsidRPr="0081020A" w:rsidRDefault="00CB79F0" w:rsidP="00CB79F0">
      <w:pPr>
        <w:ind w:firstLine="708"/>
        <w:jc w:val="both"/>
        <w:rPr>
          <w:rFonts w:ascii="Times New Roman" w:hAnsi="Times New Roman"/>
          <w:sz w:val="18"/>
          <w:szCs w:val="18"/>
        </w:rPr>
      </w:pPr>
      <w:r w:rsidRPr="0081020A">
        <w:rPr>
          <w:rFonts w:ascii="Times New Roman" w:hAnsi="Times New Roman"/>
          <w:sz w:val="18"/>
          <w:szCs w:val="18"/>
        </w:rPr>
        <w:t>в) опубликования (обнародования) результатов публичных слушаний органом местного самоуправления, включая мотивированное обоснование принятых решений.</w:t>
      </w:r>
    </w:p>
    <w:p w:rsidR="00CB79F0" w:rsidRPr="0081020A" w:rsidRDefault="00CB79F0" w:rsidP="00CB79F0">
      <w:pPr>
        <w:ind w:firstLine="708"/>
        <w:jc w:val="both"/>
        <w:rPr>
          <w:rFonts w:ascii="Times New Roman" w:hAnsi="Times New Roman"/>
          <w:sz w:val="18"/>
          <w:szCs w:val="18"/>
        </w:rPr>
      </w:pPr>
      <w:r w:rsidRPr="0081020A">
        <w:rPr>
          <w:rFonts w:ascii="Times New Roman" w:hAnsi="Times New Roman"/>
          <w:sz w:val="18"/>
          <w:szCs w:val="18"/>
        </w:rPr>
        <w:t xml:space="preserve">8. Представление жителями муниципального образования "Митякинское сельское поселение" замечаний и предложений по вынесенному на обсуждение проекту муниципального правового акта, а также участие в публичных слушаниях в соответствии с частью 4 статьи 28 Федерального закона обеспечиваются с использованием единого портала после прохождения авторизации на едином портале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w:t>
      </w:r>
      <w:r w:rsidRPr="0081020A">
        <w:rPr>
          <w:rFonts w:ascii="Times New Roman" w:hAnsi="Times New Roman"/>
          <w:sz w:val="18"/>
          <w:szCs w:val="18"/>
        </w:rPr>
        <w:lastRenderedPageBreak/>
        <w:t>систем, используемых для предоставления государственных и муниципальных услуг в электронной форме". Замечания и предложения по вынесенному на обсуждение проекту муниципального правового акта могут быть представлены жителем муниципального образования "Митякинское сельское поселение" с использованием единого портала с даты опубликования органом местного самоуправления сведений в соответствии с пунктом 5 настоящих Правил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муниципального образования "Митякинское сельское поселение".</w:t>
      </w:r>
    </w:p>
    <w:p w:rsidR="00CB79F0" w:rsidRPr="0081020A" w:rsidRDefault="00CB79F0" w:rsidP="00CB79F0">
      <w:pPr>
        <w:ind w:firstLine="708"/>
        <w:jc w:val="both"/>
        <w:rPr>
          <w:rFonts w:ascii="Times New Roman" w:hAnsi="Times New Roman"/>
          <w:sz w:val="18"/>
          <w:szCs w:val="18"/>
        </w:rPr>
      </w:pPr>
      <w:r w:rsidRPr="0081020A">
        <w:rPr>
          <w:rFonts w:ascii="Times New Roman" w:hAnsi="Times New Roman"/>
          <w:sz w:val="18"/>
          <w:szCs w:val="18"/>
        </w:rPr>
        <w:t>9. Замечания и предложения по вынесенному на обсуждение проекту муниципального правового акта направляются в личный кабинет органа. Орган местного самоуправления обрабатывает поступившие замечания и предложения по вынесенному на обсуждение проекту муниципального правового акта с использованием личного кабинета органа.</w:t>
      </w:r>
    </w:p>
    <w:p w:rsidR="00CB79F0" w:rsidRPr="0081020A" w:rsidRDefault="00CB79F0" w:rsidP="00CB79F0">
      <w:pPr>
        <w:ind w:firstLine="708"/>
        <w:jc w:val="both"/>
        <w:rPr>
          <w:rFonts w:ascii="Times New Roman" w:hAnsi="Times New Roman"/>
          <w:sz w:val="18"/>
          <w:szCs w:val="18"/>
        </w:rPr>
      </w:pPr>
      <w:r w:rsidRPr="0081020A">
        <w:rPr>
          <w:rFonts w:ascii="Times New Roman" w:hAnsi="Times New Roman"/>
          <w:sz w:val="18"/>
          <w:szCs w:val="18"/>
        </w:rPr>
        <w:t>10. Единый портал обеспечивает возможность муниципальному  образованию "Митякинское сельское поселение" осуществления предварительной проверки замечаний и предложений по вынесенному на обсуждение проекту муниципального правового акта, направленных жителями муниципального образования "Митякинское сельское поселение" посредством единого портала, на предмет наличия в таких замечаниях и предложениях нецензурных либо оскорбительных выражений, угроз жизни или здоровью граждан, призывов к осуществлению экстремистской и (или) террористической деятельности, включая возможность отказа в рассмотрении указанных замечаний и предложений с информированием жителей муниципального образования "Митякинское сельское поселение" в подсистеме единого личного кабинета на едином портале и по электронной почте, указанной в подсистеме единого личного кабинета на едином портале, о причинах отказа в срок, не превышающий одного дня со дня направления замечаний и предложений. Единый портал обеспечивает возможность соблюдения однократности представления замечаний и предложений в отношении конкретного вынесенного на обсуждение проекта муниципального правового акта, а также для участия в публичном слушании в соответствии с частью 4 статьи 28 Федерального закона.</w:t>
      </w:r>
    </w:p>
    <w:p w:rsidR="00CB79F0" w:rsidRPr="0081020A" w:rsidRDefault="00CB79F0" w:rsidP="00CB79F0">
      <w:pPr>
        <w:ind w:firstLine="708"/>
        <w:jc w:val="both"/>
        <w:rPr>
          <w:rFonts w:ascii="Calibri" w:hAnsi="Calibri"/>
          <w:sz w:val="18"/>
          <w:szCs w:val="18"/>
        </w:rPr>
      </w:pPr>
      <w:r w:rsidRPr="0081020A">
        <w:rPr>
          <w:rFonts w:ascii="Times New Roman" w:hAnsi="Times New Roman"/>
          <w:sz w:val="18"/>
          <w:szCs w:val="18"/>
        </w:rPr>
        <w:t>11. Результаты публичных слушаний и мотивированное обоснование принятых решений публикуются уполномоченным сотрудником Администрации Митякинского сельского поселения в соответствующем разделе платформы обратной связи единого портала для ознакомления жителей муниципального образования "Митякинское сельское поселение" в срок, предусмотренный в порядке организации и проведения публичных слушаний, установленном Уставом муниципального образования "Митякинское сельское поселение".</w:t>
      </w:r>
    </w:p>
    <w:p w:rsidR="00CB79F0" w:rsidRPr="0081020A" w:rsidRDefault="00CB79F0" w:rsidP="00CB79F0">
      <w:pPr>
        <w:jc w:val="both"/>
        <w:rPr>
          <w:sz w:val="18"/>
          <w:szCs w:val="18"/>
        </w:rPr>
      </w:pPr>
    </w:p>
    <w:p w:rsidR="00CB79F0" w:rsidRPr="0081020A" w:rsidRDefault="00CB79F0" w:rsidP="00CB79F0">
      <w:pPr>
        <w:spacing w:after="0" w:line="240" w:lineRule="auto"/>
        <w:jc w:val="both"/>
        <w:rPr>
          <w:rFonts w:ascii="Times New Roman" w:hAnsi="Times New Roman"/>
          <w:sz w:val="18"/>
          <w:szCs w:val="18"/>
        </w:rPr>
      </w:pPr>
      <w:r w:rsidRPr="0081020A">
        <w:rPr>
          <w:rFonts w:ascii="Times New Roman" w:hAnsi="Times New Roman"/>
          <w:sz w:val="18"/>
          <w:szCs w:val="18"/>
        </w:rPr>
        <w:t>Председатель Собрания депутатов</w:t>
      </w:r>
    </w:p>
    <w:p w:rsidR="00CB79F0" w:rsidRPr="0081020A" w:rsidRDefault="00CB79F0" w:rsidP="00CB79F0">
      <w:pPr>
        <w:spacing w:after="0" w:line="240" w:lineRule="auto"/>
        <w:jc w:val="both"/>
        <w:rPr>
          <w:rFonts w:ascii="Times New Roman" w:hAnsi="Times New Roman"/>
          <w:sz w:val="18"/>
          <w:szCs w:val="18"/>
        </w:rPr>
      </w:pPr>
      <w:r w:rsidRPr="0081020A">
        <w:rPr>
          <w:rFonts w:ascii="Times New Roman" w:hAnsi="Times New Roman"/>
          <w:sz w:val="18"/>
          <w:szCs w:val="18"/>
        </w:rPr>
        <w:t xml:space="preserve">Митякинского сельского поселения                                                                                                                        С.И.Горшколепов  </w:t>
      </w:r>
    </w:p>
    <w:p w:rsidR="00CB79F0" w:rsidRPr="0081020A" w:rsidRDefault="00CB79F0" w:rsidP="00CB79F0">
      <w:pPr>
        <w:widowControl w:val="0"/>
        <w:ind w:right="38"/>
        <w:jc w:val="both"/>
        <w:rPr>
          <w:rFonts w:ascii="Calibri" w:hAnsi="Calibri"/>
          <w:sz w:val="18"/>
          <w:szCs w:val="18"/>
        </w:rPr>
      </w:pPr>
    </w:p>
    <w:p w:rsidR="00CB79F0" w:rsidRPr="0081020A" w:rsidRDefault="00CB79F0" w:rsidP="00CB79F0">
      <w:pPr>
        <w:spacing w:after="0" w:line="240" w:lineRule="auto"/>
        <w:jc w:val="both"/>
        <w:rPr>
          <w:rFonts w:ascii="Times New Roman" w:hAnsi="Times New Roman"/>
          <w:sz w:val="18"/>
          <w:szCs w:val="18"/>
        </w:rPr>
      </w:pPr>
    </w:p>
    <w:p w:rsidR="00AB2CCC" w:rsidRPr="0081020A" w:rsidRDefault="00AB2CCC" w:rsidP="006659B7">
      <w:pPr>
        <w:ind w:left="1134"/>
        <w:rPr>
          <w:rFonts w:ascii="Times New Roman" w:hAnsi="Times New Roman" w:cs="Times New Roman"/>
          <w:sz w:val="18"/>
          <w:szCs w:val="18"/>
        </w:rPr>
      </w:pPr>
    </w:p>
    <w:p w:rsidR="00CB79F0" w:rsidRPr="0081020A" w:rsidRDefault="00CB79F0" w:rsidP="006659B7">
      <w:pPr>
        <w:ind w:left="1134"/>
        <w:rPr>
          <w:rFonts w:ascii="Times New Roman" w:hAnsi="Times New Roman" w:cs="Times New Roman"/>
          <w:sz w:val="18"/>
          <w:szCs w:val="18"/>
        </w:rPr>
        <w:sectPr w:rsidR="00CB79F0" w:rsidRPr="0081020A" w:rsidSect="00CB79F0">
          <w:pgSz w:w="11906" w:h="16838"/>
          <w:pgMar w:top="1134" w:right="851" w:bottom="1134" w:left="1134" w:header="709" w:footer="709" w:gutter="0"/>
          <w:cols w:space="708"/>
          <w:docGrid w:linePitch="360"/>
        </w:sectPr>
      </w:pPr>
    </w:p>
    <w:p w:rsidR="0081020A" w:rsidRPr="0081020A" w:rsidRDefault="0081020A" w:rsidP="0081020A">
      <w:pPr>
        <w:jc w:val="center"/>
        <w:outlineLvl w:val="0"/>
        <w:rPr>
          <w:rFonts w:ascii="Times New Roman" w:eastAsia="Times New Roman" w:hAnsi="Times New Roman" w:cs="Times New Roman"/>
          <w:b/>
          <w:bCs/>
          <w:sz w:val="18"/>
          <w:szCs w:val="18"/>
          <w:lang w:eastAsia="ru-RU"/>
        </w:rPr>
      </w:pPr>
      <w:r w:rsidRPr="0081020A">
        <w:rPr>
          <w:rFonts w:eastAsia="Times New Roman"/>
          <w:b/>
          <w:bCs/>
          <w:sz w:val="18"/>
          <w:szCs w:val="18"/>
        </w:rPr>
        <w:lastRenderedPageBreak/>
        <w:t>СОБРАНИЕ ДЕПУТАТОВ</w:t>
      </w:r>
    </w:p>
    <w:p w:rsidR="0081020A" w:rsidRPr="0081020A" w:rsidRDefault="0081020A" w:rsidP="0081020A">
      <w:pPr>
        <w:jc w:val="center"/>
        <w:outlineLvl w:val="0"/>
        <w:rPr>
          <w:rFonts w:eastAsia="Times New Roman"/>
          <w:b/>
          <w:bCs/>
          <w:sz w:val="18"/>
          <w:szCs w:val="18"/>
        </w:rPr>
      </w:pPr>
      <w:r w:rsidRPr="0081020A">
        <w:rPr>
          <w:rFonts w:eastAsia="Times New Roman"/>
          <w:b/>
          <w:bCs/>
          <w:sz w:val="18"/>
          <w:szCs w:val="18"/>
        </w:rPr>
        <w:t>МИТЯКИНСКОГО СЕЛЬСКОГО ПОСЕЛЕНИЯ</w:t>
      </w:r>
    </w:p>
    <w:p w:rsidR="0081020A" w:rsidRPr="0081020A" w:rsidRDefault="0081020A" w:rsidP="0081020A">
      <w:pPr>
        <w:jc w:val="center"/>
        <w:outlineLvl w:val="0"/>
        <w:rPr>
          <w:rFonts w:eastAsia="Times New Roman"/>
          <w:b/>
          <w:bCs/>
          <w:sz w:val="18"/>
          <w:szCs w:val="18"/>
        </w:rPr>
      </w:pPr>
      <w:r w:rsidRPr="0081020A">
        <w:rPr>
          <w:rFonts w:eastAsia="Times New Roman"/>
          <w:b/>
          <w:bCs/>
          <w:sz w:val="18"/>
          <w:szCs w:val="18"/>
        </w:rPr>
        <w:t>ТАРАСОВСКОГО РАЙОНА</w:t>
      </w:r>
    </w:p>
    <w:p w:rsidR="0081020A" w:rsidRPr="0081020A" w:rsidRDefault="0081020A" w:rsidP="0081020A">
      <w:pPr>
        <w:spacing w:after="260"/>
        <w:jc w:val="center"/>
        <w:outlineLvl w:val="0"/>
        <w:rPr>
          <w:rFonts w:eastAsia="Times New Roman"/>
          <w:b/>
          <w:bCs/>
          <w:sz w:val="18"/>
          <w:szCs w:val="18"/>
        </w:rPr>
      </w:pPr>
      <w:r w:rsidRPr="0081020A">
        <w:rPr>
          <w:rFonts w:eastAsia="Times New Roman"/>
          <w:b/>
          <w:bCs/>
          <w:sz w:val="18"/>
          <w:szCs w:val="18"/>
        </w:rPr>
        <w:t>РОСТОВСКОЙ ОБЛАСТИ</w:t>
      </w:r>
    </w:p>
    <w:p w:rsidR="0081020A" w:rsidRPr="0081020A" w:rsidRDefault="0081020A" w:rsidP="0081020A">
      <w:pPr>
        <w:ind w:firstLine="709"/>
        <w:jc w:val="center"/>
        <w:outlineLvl w:val="0"/>
        <w:rPr>
          <w:rFonts w:eastAsia="Times New Roman"/>
          <w:b/>
          <w:bCs/>
          <w:sz w:val="18"/>
          <w:szCs w:val="18"/>
        </w:rPr>
      </w:pPr>
    </w:p>
    <w:p w:rsidR="0081020A" w:rsidRPr="0081020A" w:rsidRDefault="0081020A" w:rsidP="0081020A">
      <w:pPr>
        <w:jc w:val="center"/>
        <w:rPr>
          <w:rFonts w:eastAsia="Times New Roman"/>
          <w:sz w:val="18"/>
          <w:szCs w:val="18"/>
        </w:rPr>
      </w:pPr>
      <w:r w:rsidRPr="0081020A">
        <w:rPr>
          <w:rFonts w:eastAsia="Times New Roman"/>
          <w:b/>
          <w:sz w:val="18"/>
          <w:szCs w:val="18"/>
        </w:rPr>
        <w:t>ПОСТАНОВЛЕНИЕ</w:t>
      </w:r>
    </w:p>
    <w:p w:rsidR="0081020A" w:rsidRPr="0081020A" w:rsidRDefault="0081020A" w:rsidP="0081020A">
      <w:pPr>
        <w:ind w:left="709"/>
        <w:jc w:val="center"/>
        <w:rPr>
          <w:rFonts w:eastAsia="Times New Roman"/>
          <w:sz w:val="18"/>
          <w:szCs w:val="18"/>
        </w:rPr>
      </w:pPr>
    </w:p>
    <w:p w:rsidR="0081020A" w:rsidRPr="0081020A" w:rsidRDefault="0081020A" w:rsidP="0081020A">
      <w:pPr>
        <w:ind w:left="142"/>
        <w:rPr>
          <w:rFonts w:eastAsia="Times New Roman"/>
          <w:sz w:val="18"/>
          <w:szCs w:val="18"/>
        </w:rPr>
      </w:pPr>
      <w:r w:rsidRPr="0081020A">
        <w:rPr>
          <w:rFonts w:eastAsia="Times New Roman"/>
          <w:sz w:val="18"/>
          <w:szCs w:val="18"/>
        </w:rPr>
        <w:softHyphen/>
      </w:r>
      <w:r>
        <w:rPr>
          <w:rFonts w:eastAsia="Times New Roman"/>
          <w:sz w:val="18"/>
          <w:szCs w:val="18"/>
        </w:rPr>
        <w:t xml:space="preserve">                                                </w:t>
      </w:r>
      <w:r w:rsidRPr="0081020A">
        <w:rPr>
          <w:rFonts w:eastAsia="Times New Roman"/>
          <w:sz w:val="18"/>
          <w:szCs w:val="18"/>
        </w:rPr>
        <w:t>03.11.2023 года                                   № 3                                     ст. Митякинская</w:t>
      </w:r>
    </w:p>
    <w:p w:rsidR="0081020A" w:rsidRPr="0081020A" w:rsidRDefault="0081020A" w:rsidP="0081020A">
      <w:pPr>
        <w:ind w:left="709" w:right="5952"/>
        <w:rPr>
          <w:rFonts w:eastAsia="Times New Roman"/>
          <w:sz w:val="18"/>
          <w:szCs w:val="18"/>
        </w:rPr>
      </w:pPr>
    </w:p>
    <w:p w:rsidR="0081020A" w:rsidRPr="0081020A" w:rsidRDefault="0081020A" w:rsidP="0081020A">
      <w:pPr>
        <w:jc w:val="center"/>
        <w:rPr>
          <w:rFonts w:eastAsia="Times New Roman"/>
          <w:color w:val="000000"/>
          <w:sz w:val="18"/>
          <w:szCs w:val="18"/>
        </w:rPr>
      </w:pPr>
      <w:r w:rsidRPr="0081020A">
        <w:rPr>
          <w:rFonts w:eastAsia="Times New Roman"/>
          <w:color w:val="000000"/>
          <w:sz w:val="18"/>
          <w:szCs w:val="18"/>
        </w:rPr>
        <w:t>О назначении публичных слушаний по проекту бюджета Митякинского сельского поселения Тарасовского района на 2024 год</w:t>
      </w:r>
      <w:r w:rsidRPr="0081020A">
        <w:rPr>
          <w:sz w:val="18"/>
          <w:szCs w:val="18"/>
        </w:rPr>
        <w:t xml:space="preserve"> </w:t>
      </w:r>
      <w:r w:rsidRPr="0081020A">
        <w:rPr>
          <w:rFonts w:eastAsia="Times New Roman"/>
          <w:color w:val="000000"/>
          <w:sz w:val="18"/>
          <w:szCs w:val="18"/>
        </w:rPr>
        <w:t>и на плановый период 2025 и 2026 годов</w:t>
      </w:r>
    </w:p>
    <w:p w:rsidR="0081020A" w:rsidRPr="0081020A" w:rsidRDefault="0081020A" w:rsidP="0081020A">
      <w:pPr>
        <w:ind w:left="709"/>
        <w:jc w:val="both"/>
        <w:rPr>
          <w:rFonts w:eastAsia="Times New Roman"/>
          <w:sz w:val="18"/>
          <w:szCs w:val="18"/>
        </w:rPr>
      </w:pPr>
    </w:p>
    <w:p w:rsidR="0081020A" w:rsidRPr="0081020A" w:rsidRDefault="0081020A" w:rsidP="0081020A">
      <w:pPr>
        <w:ind w:firstLine="567"/>
        <w:jc w:val="both"/>
        <w:rPr>
          <w:rFonts w:eastAsia="Times New Roman"/>
          <w:sz w:val="18"/>
          <w:szCs w:val="18"/>
        </w:rPr>
      </w:pPr>
      <w:r w:rsidRPr="0081020A">
        <w:rPr>
          <w:rFonts w:eastAsia="Times New Roman"/>
          <w:sz w:val="18"/>
          <w:szCs w:val="18"/>
        </w:rPr>
        <w:t>В соответствии с Федеральным законом от 06.10.2003 г. № 131-ФЗ «</w:t>
      </w:r>
      <w:r w:rsidRPr="0081020A">
        <w:rPr>
          <w:rFonts w:eastAsia="Times New Roman"/>
          <w:bCs/>
          <w:sz w:val="18"/>
          <w:szCs w:val="18"/>
        </w:rPr>
        <w:t>Об общих принципах организации местного самоуправления в Российской Федерации»</w:t>
      </w:r>
      <w:r w:rsidRPr="0081020A">
        <w:rPr>
          <w:rFonts w:eastAsia="Times New Roman"/>
          <w:sz w:val="18"/>
          <w:szCs w:val="18"/>
        </w:rPr>
        <w:t>, руководствуясь статьей 13 Устава муниципального образования «Митякинское сельское поселение»</w:t>
      </w:r>
    </w:p>
    <w:p w:rsidR="0081020A" w:rsidRPr="0081020A" w:rsidRDefault="0081020A" w:rsidP="0081020A">
      <w:pPr>
        <w:rPr>
          <w:rFonts w:eastAsia="Times New Roman"/>
          <w:sz w:val="18"/>
          <w:szCs w:val="18"/>
        </w:rPr>
      </w:pPr>
    </w:p>
    <w:p w:rsidR="0081020A" w:rsidRPr="0081020A" w:rsidRDefault="0081020A" w:rsidP="0081020A">
      <w:pPr>
        <w:tabs>
          <w:tab w:val="left" w:pos="993"/>
        </w:tabs>
        <w:ind w:firstLine="720"/>
        <w:jc w:val="both"/>
        <w:rPr>
          <w:rFonts w:eastAsia="Times New Roman"/>
          <w:sz w:val="18"/>
          <w:szCs w:val="18"/>
        </w:rPr>
      </w:pPr>
      <w:r w:rsidRPr="0081020A">
        <w:rPr>
          <w:rFonts w:eastAsia="Times New Roman"/>
          <w:sz w:val="18"/>
          <w:szCs w:val="18"/>
        </w:rPr>
        <w:tab/>
        <w:t>1. Назначить и провести публичные слушания по проекту бюджета Митякинского сельского поселения на 2024 год и на плановый период 2025 и 2026 годов – 20 ноября 2023 года в 10:00 по адресу: ул. Ленина, 5, ст. Митякинская Тарасовского района Ростовской области в здании Администрации Митякинского сельского поселения.</w:t>
      </w:r>
    </w:p>
    <w:p w:rsidR="0081020A" w:rsidRPr="0081020A" w:rsidRDefault="0081020A" w:rsidP="0081020A">
      <w:pPr>
        <w:tabs>
          <w:tab w:val="left" w:pos="993"/>
        </w:tabs>
        <w:ind w:firstLine="720"/>
        <w:jc w:val="both"/>
        <w:rPr>
          <w:rFonts w:eastAsia="Times New Roman"/>
          <w:sz w:val="18"/>
          <w:szCs w:val="18"/>
        </w:rPr>
      </w:pPr>
      <w:r w:rsidRPr="0081020A">
        <w:rPr>
          <w:rFonts w:eastAsia="Times New Roman"/>
          <w:sz w:val="18"/>
          <w:szCs w:val="18"/>
        </w:rPr>
        <w:tab/>
        <w:t>2. Установить порядок учета предложений по проекту бюджета Митякинского сельского поселения на 2024 год и на плановый период 2025 и 2026 годов, участия граждан в его обсуждении и проведения по нему публичных слушаний согласно приложению к настоящему постановлению.</w:t>
      </w:r>
    </w:p>
    <w:p w:rsidR="0081020A" w:rsidRPr="0081020A" w:rsidRDefault="0081020A" w:rsidP="0081020A">
      <w:pPr>
        <w:tabs>
          <w:tab w:val="left" w:pos="993"/>
        </w:tabs>
        <w:ind w:firstLine="720"/>
        <w:jc w:val="both"/>
        <w:rPr>
          <w:rFonts w:eastAsia="Times New Roman"/>
          <w:sz w:val="18"/>
          <w:szCs w:val="18"/>
        </w:rPr>
      </w:pPr>
      <w:r w:rsidRPr="0081020A">
        <w:rPr>
          <w:rFonts w:eastAsia="Times New Roman"/>
          <w:sz w:val="18"/>
          <w:szCs w:val="18"/>
        </w:rPr>
        <w:tab/>
        <w:t xml:space="preserve">3. Администрации Митякинского сельского поселения обеспечить опубликование проекта бюджета Митякинского сельского поселения в информационном бюллетене Митякинского сельского поселения, а также на официальном сайте Администрации Митякинского сельского поселения </w:t>
      </w:r>
      <w:r w:rsidRPr="0081020A">
        <w:rPr>
          <w:rFonts w:eastAsia="Times New Roman"/>
          <w:sz w:val="18"/>
          <w:szCs w:val="18"/>
          <w:lang w:val="en-US"/>
        </w:rPr>
        <w:t>www</w:t>
      </w:r>
      <w:r w:rsidRPr="0081020A">
        <w:rPr>
          <w:rFonts w:eastAsia="Times New Roman"/>
          <w:sz w:val="18"/>
          <w:szCs w:val="18"/>
        </w:rPr>
        <w:t>.</w:t>
      </w:r>
      <w:r w:rsidRPr="0081020A">
        <w:rPr>
          <w:rFonts w:eastAsia="Times New Roman"/>
          <w:sz w:val="18"/>
          <w:szCs w:val="18"/>
          <w:lang w:val="en-US"/>
        </w:rPr>
        <w:t>sp</w:t>
      </w:r>
      <w:r w:rsidRPr="0081020A">
        <w:rPr>
          <w:rFonts w:eastAsia="Times New Roman"/>
          <w:sz w:val="18"/>
          <w:szCs w:val="18"/>
        </w:rPr>
        <w:t xml:space="preserve">37390@ </w:t>
      </w:r>
      <w:r w:rsidRPr="0081020A">
        <w:rPr>
          <w:rFonts w:eastAsia="Times New Roman"/>
          <w:sz w:val="18"/>
          <w:szCs w:val="18"/>
          <w:lang w:val="en-US"/>
        </w:rPr>
        <w:t>donpac</w:t>
      </w:r>
      <w:r w:rsidRPr="0081020A">
        <w:rPr>
          <w:rFonts w:eastAsia="Times New Roman"/>
          <w:sz w:val="18"/>
          <w:szCs w:val="18"/>
        </w:rPr>
        <w:t>.</w:t>
      </w:r>
      <w:r w:rsidRPr="0081020A">
        <w:rPr>
          <w:rFonts w:eastAsia="Times New Roman"/>
          <w:sz w:val="18"/>
          <w:szCs w:val="18"/>
          <w:lang w:val="en-US"/>
        </w:rPr>
        <w:t>ru</w:t>
      </w:r>
      <w:r w:rsidRPr="0081020A">
        <w:rPr>
          <w:rFonts w:eastAsia="Times New Roman"/>
          <w:sz w:val="18"/>
          <w:szCs w:val="18"/>
        </w:rPr>
        <w:t>.</w:t>
      </w:r>
    </w:p>
    <w:p w:rsidR="0081020A" w:rsidRPr="0081020A" w:rsidRDefault="0081020A" w:rsidP="0081020A">
      <w:pPr>
        <w:shd w:val="clear" w:color="auto" w:fill="FFFFFF"/>
        <w:tabs>
          <w:tab w:val="left" w:pos="993"/>
        </w:tabs>
        <w:jc w:val="both"/>
        <w:outlineLvl w:val="1"/>
        <w:rPr>
          <w:rFonts w:eastAsia="Times New Roman"/>
          <w:sz w:val="18"/>
          <w:szCs w:val="18"/>
        </w:rPr>
      </w:pPr>
      <w:r w:rsidRPr="0081020A">
        <w:rPr>
          <w:rFonts w:eastAsia="Times New Roman"/>
          <w:sz w:val="18"/>
          <w:szCs w:val="18"/>
        </w:rPr>
        <w:tab/>
        <w:t>4. Настоящее постановление вступает в силу со дня его официального опубликования.</w:t>
      </w:r>
    </w:p>
    <w:p w:rsidR="0081020A" w:rsidRPr="0081020A" w:rsidRDefault="0081020A" w:rsidP="0081020A">
      <w:pPr>
        <w:shd w:val="clear" w:color="auto" w:fill="FFFFFF"/>
        <w:tabs>
          <w:tab w:val="left" w:pos="993"/>
        </w:tabs>
        <w:ind w:left="720"/>
        <w:jc w:val="both"/>
        <w:outlineLvl w:val="1"/>
        <w:rPr>
          <w:rFonts w:eastAsia="Times New Roman"/>
          <w:sz w:val="18"/>
          <w:szCs w:val="18"/>
        </w:rPr>
      </w:pPr>
      <w:r w:rsidRPr="0081020A">
        <w:rPr>
          <w:rFonts w:eastAsia="Times New Roman"/>
          <w:sz w:val="18"/>
          <w:szCs w:val="18"/>
        </w:rPr>
        <w:tab/>
        <w:t>5. Контроль за исполнением настоящего постановления оставляю за собой.</w:t>
      </w:r>
    </w:p>
    <w:p w:rsidR="0081020A" w:rsidRPr="0081020A" w:rsidRDefault="0081020A" w:rsidP="0081020A">
      <w:pPr>
        <w:tabs>
          <w:tab w:val="left" w:pos="993"/>
        </w:tabs>
        <w:ind w:left="720"/>
        <w:jc w:val="both"/>
        <w:rPr>
          <w:rFonts w:eastAsia="Times New Roman"/>
          <w:sz w:val="18"/>
          <w:szCs w:val="18"/>
        </w:rPr>
      </w:pPr>
    </w:p>
    <w:p w:rsidR="0081020A" w:rsidRPr="0081020A" w:rsidRDefault="0081020A" w:rsidP="0081020A">
      <w:pPr>
        <w:jc w:val="both"/>
        <w:rPr>
          <w:rFonts w:eastAsia="Times New Roman"/>
          <w:sz w:val="18"/>
          <w:szCs w:val="18"/>
        </w:rPr>
      </w:pPr>
    </w:p>
    <w:p w:rsidR="0081020A" w:rsidRPr="0081020A" w:rsidRDefault="0081020A" w:rsidP="0081020A">
      <w:pPr>
        <w:ind w:firstLine="709"/>
        <w:jc w:val="both"/>
        <w:rPr>
          <w:rFonts w:eastAsia="Times New Roman"/>
          <w:sz w:val="18"/>
          <w:szCs w:val="18"/>
        </w:rPr>
      </w:pPr>
    </w:p>
    <w:p w:rsidR="0081020A" w:rsidRPr="0081020A" w:rsidRDefault="0081020A" w:rsidP="0081020A">
      <w:pPr>
        <w:keepNext/>
        <w:tabs>
          <w:tab w:val="left" w:pos="7740"/>
        </w:tabs>
        <w:jc w:val="both"/>
        <w:outlineLvl w:val="0"/>
        <w:rPr>
          <w:rFonts w:eastAsia="Times New Roman"/>
          <w:sz w:val="18"/>
          <w:szCs w:val="18"/>
        </w:rPr>
      </w:pPr>
      <w:r w:rsidRPr="0081020A">
        <w:rPr>
          <w:rFonts w:eastAsia="Times New Roman"/>
          <w:sz w:val="18"/>
          <w:szCs w:val="18"/>
        </w:rPr>
        <w:t xml:space="preserve">         Председатель Собрания депутатов – </w:t>
      </w:r>
    </w:p>
    <w:p w:rsidR="0081020A" w:rsidRPr="0081020A" w:rsidRDefault="0081020A" w:rsidP="0081020A">
      <w:pPr>
        <w:rPr>
          <w:rFonts w:eastAsia="Times New Roman"/>
          <w:sz w:val="18"/>
          <w:szCs w:val="18"/>
        </w:rPr>
      </w:pPr>
      <w:r w:rsidRPr="0081020A">
        <w:rPr>
          <w:rFonts w:eastAsia="Times New Roman"/>
          <w:sz w:val="18"/>
          <w:szCs w:val="18"/>
        </w:rPr>
        <w:t xml:space="preserve">         глава Митякинского сельского поселения                                   </w:t>
      </w:r>
      <w:r w:rsidR="000E635F">
        <w:rPr>
          <w:rFonts w:eastAsia="Times New Roman"/>
          <w:sz w:val="18"/>
          <w:szCs w:val="18"/>
        </w:rPr>
        <w:t xml:space="preserve">                                                                           </w:t>
      </w:r>
      <w:r w:rsidRPr="0081020A">
        <w:rPr>
          <w:rFonts w:eastAsia="Times New Roman"/>
          <w:sz w:val="18"/>
          <w:szCs w:val="18"/>
        </w:rPr>
        <w:t>С.И. Горшколепов</w:t>
      </w:r>
    </w:p>
    <w:p w:rsidR="0081020A" w:rsidRPr="0081020A" w:rsidRDefault="0081020A" w:rsidP="0081020A">
      <w:pPr>
        <w:ind w:firstLine="709"/>
        <w:jc w:val="both"/>
        <w:rPr>
          <w:rFonts w:eastAsia="Times New Roman"/>
          <w:sz w:val="18"/>
          <w:szCs w:val="18"/>
        </w:rPr>
      </w:pPr>
    </w:p>
    <w:p w:rsidR="0081020A" w:rsidRPr="0081020A" w:rsidRDefault="0081020A" w:rsidP="0081020A">
      <w:pPr>
        <w:pStyle w:val="21"/>
        <w:ind w:left="284"/>
        <w:jc w:val="right"/>
        <w:rPr>
          <w:sz w:val="18"/>
          <w:szCs w:val="18"/>
        </w:rPr>
      </w:pPr>
    </w:p>
    <w:p w:rsidR="0081020A" w:rsidRDefault="0081020A" w:rsidP="0081020A">
      <w:pPr>
        <w:pStyle w:val="21"/>
        <w:ind w:left="284"/>
        <w:jc w:val="right"/>
        <w:rPr>
          <w:sz w:val="18"/>
          <w:szCs w:val="18"/>
        </w:rPr>
      </w:pPr>
    </w:p>
    <w:p w:rsidR="000E635F" w:rsidRDefault="000E635F" w:rsidP="0081020A">
      <w:pPr>
        <w:pStyle w:val="21"/>
        <w:ind w:left="284"/>
        <w:jc w:val="right"/>
        <w:rPr>
          <w:sz w:val="18"/>
          <w:szCs w:val="18"/>
        </w:rPr>
      </w:pPr>
    </w:p>
    <w:p w:rsidR="000E635F" w:rsidRDefault="000E635F" w:rsidP="0081020A">
      <w:pPr>
        <w:pStyle w:val="21"/>
        <w:ind w:left="284"/>
        <w:jc w:val="right"/>
        <w:rPr>
          <w:sz w:val="18"/>
          <w:szCs w:val="18"/>
        </w:rPr>
      </w:pPr>
    </w:p>
    <w:p w:rsidR="000E635F" w:rsidRDefault="000E635F" w:rsidP="0081020A">
      <w:pPr>
        <w:pStyle w:val="21"/>
        <w:ind w:left="284"/>
        <w:jc w:val="right"/>
        <w:rPr>
          <w:sz w:val="18"/>
          <w:szCs w:val="18"/>
        </w:rPr>
      </w:pPr>
    </w:p>
    <w:p w:rsidR="000E635F" w:rsidRDefault="000E635F" w:rsidP="0081020A">
      <w:pPr>
        <w:pStyle w:val="21"/>
        <w:ind w:left="284"/>
        <w:jc w:val="right"/>
        <w:rPr>
          <w:sz w:val="18"/>
          <w:szCs w:val="18"/>
        </w:rPr>
      </w:pPr>
    </w:p>
    <w:p w:rsidR="000E635F" w:rsidRDefault="000E635F" w:rsidP="0081020A">
      <w:pPr>
        <w:pStyle w:val="21"/>
        <w:ind w:left="284"/>
        <w:jc w:val="right"/>
        <w:rPr>
          <w:sz w:val="18"/>
          <w:szCs w:val="18"/>
        </w:rPr>
      </w:pPr>
    </w:p>
    <w:p w:rsidR="000E635F" w:rsidRDefault="000E635F" w:rsidP="0081020A">
      <w:pPr>
        <w:pStyle w:val="21"/>
        <w:ind w:left="284"/>
        <w:jc w:val="right"/>
        <w:rPr>
          <w:sz w:val="18"/>
          <w:szCs w:val="18"/>
        </w:rPr>
      </w:pPr>
    </w:p>
    <w:p w:rsidR="000E635F" w:rsidRDefault="000E635F" w:rsidP="0081020A">
      <w:pPr>
        <w:pStyle w:val="21"/>
        <w:ind w:left="284"/>
        <w:jc w:val="right"/>
        <w:rPr>
          <w:sz w:val="18"/>
          <w:szCs w:val="18"/>
        </w:rPr>
      </w:pPr>
    </w:p>
    <w:p w:rsidR="000E635F" w:rsidRDefault="000E635F" w:rsidP="0081020A">
      <w:pPr>
        <w:pStyle w:val="21"/>
        <w:ind w:left="284"/>
        <w:jc w:val="right"/>
        <w:rPr>
          <w:sz w:val="18"/>
          <w:szCs w:val="18"/>
        </w:rPr>
      </w:pPr>
    </w:p>
    <w:p w:rsidR="000E635F" w:rsidRDefault="000E635F" w:rsidP="0081020A">
      <w:pPr>
        <w:pStyle w:val="21"/>
        <w:ind w:left="284"/>
        <w:jc w:val="right"/>
        <w:rPr>
          <w:sz w:val="18"/>
          <w:szCs w:val="18"/>
        </w:rPr>
      </w:pPr>
    </w:p>
    <w:p w:rsidR="000E635F" w:rsidRPr="0081020A" w:rsidRDefault="000E635F" w:rsidP="0081020A">
      <w:pPr>
        <w:pStyle w:val="21"/>
        <w:ind w:left="284"/>
        <w:jc w:val="right"/>
        <w:rPr>
          <w:sz w:val="18"/>
          <w:szCs w:val="18"/>
        </w:rPr>
      </w:pPr>
    </w:p>
    <w:p w:rsidR="0081020A" w:rsidRPr="0081020A" w:rsidRDefault="0081020A" w:rsidP="0081020A">
      <w:pPr>
        <w:pStyle w:val="21"/>
        <w:ind w:left="284"/>
        <w:jc w:val="right"/>
        <w:rPr>
          <w:sz w:val="18"/>
          <w:szCs w:val="18"/>
        </w:rPr>
      </w:pPr>
    </w:p>
    <w:p w:rsidR="0081020A" w:rsidRPr="0081020A" w:rsidRDefault="0081020A" w:rsidP="0081020A">
      <w:pPr>
        <w:pStyle w:val="21"/>
        <w:ind w:left="284"/>
        <w:jc w:val="right"/>
        <w:rPr>
          <w:sz w:val="18"/>
          <w:szCs w:val="18"/>
        </w:rPr>
      </w:pPr>
      <w:r w:rsidRPr="0081020A">
        <w:rPr>
          <w:sz w:val="18"/>
          <w:szCs w:val="18"/>
        </w:rPr>
        <w:lastRenderedPageBreak/>
        <w:t>Приложение</w:t>
      </w:r>
    </w:p>
    <w:p w:rsidR="0081020A" w:rsidRPr="0081020A" w:rsidRDefault="0081020A" w:rsidP="0081020A">
      <w:pPr>
        <w:pStyle w:val="21"/>
        <w:ind w:left="284"/>
        <w:jc w:val="right"/>
        <w:rPr>
          <w:sz w:val="18"/>
          <w:szCs w:val="18"/>
        </w:rPr>
      </w:pPr>
      <w:r w:rsidRPr="0081020A">
        <w:rPr>
          <w:sz w:val="18"/>
          <w:szCs w:val="18"/>
        </w:rPr>
        <w:t xml:space="preserve"> к Постановлению</w:t>
      </w:r>
    </w:p>
    <w:p w:rsidR="0081020A" w:rsidRPr="0081020A" w:rsidRDefault="0081020A" w:rsidP="0081020A">
      <w:pPr>
        <w:pStyle w:val="21"/>
        <w:ind w:left="284"/>
        <w:jc w:val="right"/>
        <w:rPr>
          <w:sz w:val="18"/>
          <w:szCs w:val="18"/>
        </w:rPr>
      </w:pPr>
      <w:r w:rsidRPr="0081020A">
        <w:rPr>
          <w:sz w:val="18"/>
          <w:szCs w:val="18"/>
        </w:rPr>
        <w:t>№ 3 от 03.11.2023 г.</w:t>
      </w:r>
    </w:p>
    <w:p w:rsidR="0081020A" w:rsidRPr="0081020A" w:rsidRDefault="0081020A" w:rsidP="0081020A">
      <w:pPr>
        <w:keepNext/>
        <w:jc w:val="center"/>
        <w:outlineLvl w:val="1"/>
        <w:rPr>
          <w:rFonts w:eastAsia="Times New Roman"/>
          <w:b/>
          <w:sz w:val="18"/>
          <w:szCs w:val="18"/>
        </w:rPr>
      </w:pPr>
      <w:r w:rsidRPr="0081020A">
        <w:rPr>
          <w:rFonts w:eastAsia="Times New Roman"/>
          <w:b/>
          <w:sz w:val="18"/>
          <w:szCs w:val="18"/>
        </w:rPr>
        <w:t xml:space="preserve">Порядок </w:t>
      </w:r>
    </w:p>
    <w:p w:rsidR="0081020A" w:rsidRPr="0081020A" w:rsidRDefault="0081020A" w:rsidP="0081020A">
      <w:pPr>
        <w:keepNext/>
        <w:jc w:val="center"/>
        <w:outlineLvl w:val="1"/>
        <w:rPr>
          <w:rFonts w:eastAsia="Times New Roman"/>
          <w:b/>
          <w:sz w:val="18"/>
          <w:szCs w:val="18"/>
        </w:rPr>
      </w:pPr>
      <w:r w:rsidRPr="0081020A">
        <w:rPr>
          <w:rFonts w:eastAsia="Times New Roman"/>
          <w:b/>
          <w:sz w:val="18"/>
          <w:szCs w:val="18"/>
        </w:rPr>
        <w:t>учета предложений по проекту бюджета Митякинского сельского поселения</w:t>
      </w:r>
      <w:r w:rsidRPr="0081020A">
        <w:rPr>
          <w:sz w:val="18"/>
          <w:szCs w:val="18"/>
        </w:rPr>
        <w:t xml:space="preserve"> </w:t>
      </w:r>
      <w:r w:rsidRPr="0081020A">
        <w:rPr>
          <w:rFonts w:eastAsia="Times New Roman"/>
          <w:b/>
          <w:sz w:val="18"/>
          <w:szCs w:val="18"/>
        </w:rPr>
        <w:t>на 2024 год и на плановый период 2025 и 2026 годов, участия граждан в его обсуждении и проведения по нему публичных слушаний</w:t>
      </w:r>
    </w:p>
    <w:p w:rsidR="0081020A" w:rsidRPr="0081020A" w:rsidRDefault="0081020A" w:rsidP="0081020A">
      <w:pPr>
        <w:rPr>
          <w:rFonts w:eastAsia="Times New Roman"/>
          <w:sz w:val="18"/>
          <w:szCs w:val="18"/>
        </w:rPr>
      </w:pPr>
    </w:p>
    <w:p w:rsidR="0081020A" w:rsidRPr="0081020A" w:rsidRDefault="0081020A" w:rsidP="0081020A">
      <w:pPr>
        <w:jc w:val="both"/>
        <w:rPr>
          <w:rFonts w:eastAsia="Times New Roman"/>
          <w:b/>
          <w:sz w:val="18"/>
          <w:szCs w:val="18"/>
        </w:rPr>
      </w:pPr>
    </w:p>
    <w:p w:rsidR="0081020A" w:rsidRPr="0081020A" w:rsidRDefault="0081020A" w:rsidP="0081020A">
      <w:pPr>
        <w:numPr>
          <w:ilvl w:val="0"/>
          <w:numId w:val="7"/>
        </w:numPr>
        <w:tabs>
          <w:tab w:val="left" w:pos="993"/>
        </w:tabs>
        <w:autoSpaceDN w:val="0"/>
        <w:spacing w:after="0" w:line="240" w:lineRule="auto"/>
        <w:ind w:left="0" w:firstLine="567"/>
        <w:jc w:val="both"/>
        <w:rPr>
          <w:rFonts w:eastAsia="Times New Roman"/>
          <w:sz w:val="18"/>
          <w:szCs w:val="18"/>
        </w:rPr>
      </w:pPr>
      <w:r w:rsidRPr="0081020A">
        <w:rPr>
          <w:rFonts w:eastAsia="Times New Roman"/>
          <w:sz w:val="18"/>
          <w:szCs w:val="18"/>
        </w:rPr>
        <w:t>Проект бюджета Митякинского сельского поселения на 2024 год и на плановый период 2025 и 2026 годов (далее – проект бюджета) не позднее, чем за 7 календарных дней до дня рассмотрения вопроса о принятии бюджета Митякинского сельского поселения на 2024 год и на плановый период 2025 и 2026 годов на заседании Собрания депутатов Митякинского сельского поселения подлежит официальному опубликованию для обсуждения муниципальными учреждениями, населением и представления по нему предложений. Одновременно с проектом бюджета публикуется настоящий порядок.</w:t>
      </w:r>
    </w:p>
    <w:p w:rsidR="0081020A" w:rsidRPr="0081020A" w:rsidRDefault="0081020A" w:rsidP="0081020A">
      <w:pPr>
        <w:numPr>
          <w:ilvl w:val="0"/>
          <w:numId w:val="7"/>
        </w:numPr>
        <w:tabs>
          <w:tab w:val="left" w:pos="993"/>
        </w:tabs>
        <w:autoSpaceDN w:val="0"/>
        <w:spacing w:after="0" w:line="240" w:lineRule="auto"/>
        <w:ind w:left="0" w:firstLine="567"/>
        <w:jc w:val="both"/>
        <w:rPr>
          <w:rFonts w:eastAsia="Times New Roman"/>
          <w:sz w:val="18"/>
          <w:szCs w:val="18"/>
        </w:rPr>
      </w:pPr>
      <w:r w:rsidRPr="0081020A">
        <w:rPr>
          <w:rFonts w:eastAsia="Times New Roman"/>
          <w:sz w:val="18"/>
          <w:szCs w:val="18"/>
        </w:rPr>
        <w:t>Предложения по проекту бюджета направляются в письменном виде в финансовый отдел Администрации Митякинского сельского поселения (ул. Ленина, 5, ст. Митякинская, Тарасовский район, Ростовская область, 346092) в течение 7 календарных дней со дня опубликования указанного проекта.</w:t>
      </w:r>
    </w:p>
    <w:p w:rsidR="0081020A" w:rsidRPr="0081020A" w:rsidRDefault="0081020A" w:rsidP="0081020A">
      <w:pPr>
        <w:numPr>
          <w:ilvl w:val="0"/>
          <w:numId w:val="7"/>
        </w:numPr>
        <w:tabs>
          <w:tab w:val="left" w:pos="993"/>
        </w:tabs>
        <w:autoSpaceDN w:val="0"/>
        <w:spacing w:after="0" w:line="240" w:lineRule="auto"/>
        <w:ind w:left="0" w:firstLine="567"/>
        <w:jc w:val="both"/>
        <w:rPr>
          <w:rFonts w:eastAsia="Times New Roman"/>
          <w:sz w:val="18"/>
          <w:szCs w:val="18"/>
        </w:rPr>
      </w:pPr>
      <w:r w:rsidRPr="0081020A">
        <w:rPr>
          <w:rFonts w:eastAsia="Times New Roman"/>
          <w:sz w:val="18"/>
          <w:szCs w:val="18"/>
        </w:rPr>
        <w:t>Для обсуждения проекта бюджета проводятся публичные слушания.</w:t>
      </w:r>
    </w:p>
    <w:p w:rsidR="0081020A" w:rsidRPr="0081020A" w:rsidRDefault="0081020A" w:rsidP="0081020A">
      <w:pPr>
        <w:numPr>
          <w:ilvl w:val="0"/>
          <w:numId w:val="7"/>
        </w:numPr>
        <w:tabs>
          <w:tab w:val="left" w:pos="993"/>
        </w:tabs>
        <w:autoSpaceDN w:val="0"/>
        <w:spacing w:after="0" w:line="240" w:lineRule="auto"/>
        <w:ind w:left="0" w:firstLine="567"/>
        <w:jc w:val="both"/>
        <w:rPr>
          <w:rFonts w:eastAsia="Times New Roman"/>
          <w:sz w:val="18"/>
          <w:szCs w:val="18"/>
        </w:rPr>
      </w:pPr>
      <w:r w:rsidRPr="0081020A">
        <w:rPr>
          <w:rFonts w:eastAsia="Times New Roman"/>
          <w:sz w:val="18"/>
          <w:szCs w:val="18"/>
        </w:rPr>
        <w:t>Публичные слушания по проекту бюджета назначаются председателем Собрания депутатов – главой Митякинского сельского поселения.</w:t>
      </w:r>
    </w:p>
    <w:p w:rsidR="0081020A" w:rsidRPr="0081020A" w:rsidRDefault="0081020A" w:rsidP="0081020A">
      <w:pPr>
        <w:numPr>
          <w:ilvl w:val="0"/>
          <w:numId w:val="7"/>
        </w:numPr>
        <w:tabs>
          <w:tab w:val="left" w:pos="993"/>
        </w:tabs>
        <w:autoSpaceDN w:val="0"/>
        <w:spacing w:after="0" w:line="240" w:lineRule="auto"/>
        <w:ind w:left="0" w:firstLine="567"/>
        <w:jc w:val="both"/>
        <w:rPr>
          <w:rFonts w:eastAsia="Times New Roman"/>
          <w:sz w:val="18"/>
          <w:szCs w:val="18"/>
        </w:rPr>
      </w:pPr>
      <w:r w:rsidRPr="0081020A">
        <w:rPr>
          <w:rFonts w:eastAsia="Times New Roman"/>
          <w:sz w:val="18"/>
          <w:szCs w:val="18"/>
        </w:rPr>
        <w:t xml:space="preserve">Постановление председателя Собрания депутатов - главы Митякинского сельского поселения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 и размещению на официальном сайте Администрации Митякинского сельского поселения </w:t>
      </w:r>
      <w:r w:rsidRPr="0081020A">
        <w:rPr>
          <w:rFonts w:eastAsia="Times New Roman"/>
          <w:sz w:val="18"/>
          <w:szCs w:val="18"/>
          <w:lang w:val="en-US"/>
        </w:rPr>
        <w:t>www</w:t>
      </w:r>
      <w:r w:rsidRPr="0081020A">
        <w:rPr>
          <w:rFonts w:eastAsia="Times New Roman"/>
          <w:sz w:val="18"/>
          <w:szCs w:val="18"/>
        </w:rPr>
        <w:t xml:space="preserve">. </w:t>
      </w:r>
      <w:r w:rsidRPr="0081020A">
        <w:rPr>
          <w:rFonts w:eastAsia="Times New Roman"/>
          <w:sz w:val="18"/>
          <w:szCs w:val="18"/>
          <w:lang w:val="en-US"/>
        </w:rPr>
        <w:t>sp</w:t>
      </w:r>
      <w:r w:rsidRPr="0081020A">
        <w:rPr>
          <w:rFonts w:eastAsia="Times New Roman"/>
          <w:sz w:val="18"/>
          <w:szCs w:val="18"/>
        </w:rPr>
        <w:t xml:space="preserve">37390@ </w:t>
      </w:r>
      <w:r w:rsidRPr="0081020A">
        <w:rPr>
          <w:rFonts w:eastAsia="Times New Roman"/>
          <w:sz w:val="18"/>
          <w:szCs w:val="18"/>
          <w:lang w:val="en-US"/>
        </w:rPr>
        <w:t>donpac</w:t>
      </w:r>
      <w:r w:rsidRPr="0081020A">
        <w:rPr>
          <w:rFonts w:eastAsia="Times New Roman"/>
          <w:sz w:val="18"/>
          <w:szCs w:val="18"/>
        </w:rPr>
        <w:t>.</w:t>
      </w:r>
      <w:r w:rsidRPr="0081020A">
        <w:rPr>
          <w:rFonts w:eastAsia="Times New Roman"/>
          <w:sz w:val="18"/>
          <w:szCs w:val="18"/>
          <w:lang w:val="en-US"/>
        </w:rPr>
        <w:t>ru</w:t>
      </w:r>
      <w:r w:rsidRPr="0081020A">
        <w:rPr>
          <w:rFonts w:eastAsia="Times New Roman"/>
          <w:sz w:val="18"/>
          <w:szCs w:val="18"/>
        </w:rPr>
        <w:t>.</w:t>
      </w:r>
    </w:p>
    <w:p w:rsidR="0081020A" w:rsidRPr="0081020A" w:rsidRDefault="0081020A" w:rsidP="0081020A">
      <w:pPr>
        <w:numPr>
          <w:ilvl w:val="0"/>
          <w:numId w:val="7"/>
        </w:numPr>
        <w:tabs>
          <w:tab w:val="left" w:pos="993"/>
        </w:tabs>
        <w:autoSpaceDN w:val="0"/>
        <w:spacing w:after="0" w:line="240" w:lineRule="auto"/>
        <w:ind w:left="0" w:firstLine="567"/>
        <w:jc w:val="both"/>
        <w:rPr>
          <w:rFonts w:eastAsia="Times New Roman"/>
          <w:sz w:val="18"/>
          <w:szCs w:val="18"/>
        </w:rPr>
      </w:pPr>
      <w:r w:rsidRPr="0081020A">
        <w:rPr>
          <w:rFonts w:eastAsia="Times New Roman"/>
          <w:sz w:val="18"/>
          <w:szCs w:val="18"/>
        </w:rPr>
        <w:t>На публичных слушаниях по проекту бюджета выступает с докладом заведующий финансовым отделом Администрации Митякинского сельского поселения. Председательствует председатель Собрания депутатов - глава Митякинского сельского поселения.</w:t>
      </w:r>
    </w:p>
    <w:p w:rsidR="0081020A" w:rsidRPr="0081020A" w:rsidRDefault="0081020A" w:rsidP="0081020A">
      <w:pPr>
        <w:numPr>
          <w:ilvl w:val="0"/>
          <w:numId w:val="7"/>
        </w:numPr>
        <w:tabs>
          <w:tab w:val="left" w:pos="993"/>
        </w:tabs>
        <w:autoSpaceDN w:val="0"/>
        <w:spacing w:after="0" w:line="240" w:lineRule="auto"/>
        <w:ind w:left="0" w:firstLine="567"/>
        <w:jc w:val="both"/>
        <w:rPr>
          <w:rFonts w:eastAsia="Times New Roman"/>
          <w:sz w:val="18"/>
          <w:szCs w:val="18"/>
        </w:rPr>
      </w:pPr>
      <w:r w:rsidRPr="0081020A">
        <w:rPr>
          <w:rFonts w:eastAsia="Times New Roman"/>
          <w:sz w:val="18"/>
          <w:szCs w:val="18"/>
        </w:rPr>
        <w:t>Для ведения протокола публичных слушаний председательствующий определяет секретаря публичных слушаний.</w:t>
      </w:r>
    </w:p>
    <w:p w:rsidR="0081020A" w:rsidRPr="0081020A" w:rsidRDefault="0081020A" w:rsidP="0081020A">
      <w:pPr>
        <w:numPr>
          <w:ilvl w:val="0"/>
          <w:numId w:val="7"/>
        </w:numPr>
        <w:tabs>
          <w:tab w:val="left" w:pos="993"/>
        </w:tabs>
        <w:autoSpaceDN w:val="0"/>
        <w:spacing w:after="0" w:line="240" w:lineRule="auto"/>
        <w:ind w:left="0" w:firstLine="567"/>
        <w:jc w:val="both"/>
        <w:rPr>
          <w:rFonts w:eastAsia="Times New Roman"/>
          <w:sz w:val="18"/>
          <w:szCs w:val="18"/>
        </w:rPr>
      </w:pPr>
      <w:r w:rsidRPr="0081020A">
        <w:rPr>
          <w:rFonts w:eastAsia="Times New Roman"/>
          <w:sz w:val="18"/>
          <w:szCs w:val="18"/>
        </w:rPr>
        <w:t>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81020A" w:rsidRPr="0081020A" w:rsidRDefault="0081020A" w:rsidP="0081020A">
      <w:pPr>
        <w:numPr>
          <w:ilvl w:val="0"/>
          <w:numId w:val="7"/>
        </w:numPr>
        <w:tabs>
          <w:tab w:val="left" w:pos="993"/>
        </w:tabs>
        <w:autoSpaceDN w:val="0"/>
        <w:spacing w:after="0" w:line="240" w:lineRule="auto"/>
        <w:ind w:left="0" w:firstLine="567"/>
        <w:jc w:val="both"/>
        <w:rPr>
          <w:rFonts w:eastAsia="Times New Roman"/>
          <w:sz w:val="18"/>
          <w:szCs w:val="18"/>
        </w:rPr>
      </w:pPr>
      <w:r w:rsidRPr="0081020A">
        <w:rPr>
          <w:rFonts w:eastAsia="Times New Roman"/>
          <w:sz w:val="18"/>
          <w:szCs w:val="18"/>
        </w:rPr>
        <w:t>О результатах публичных слушаний составляется заключение, подписываемое председателем Собрания депутатов – главой Митякинского сельского поселения.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w:t>
      </w:r>
    </w:p>
    <w:p w:rsidR="0081020A" w:rsidRPr="0081020A" w:rsidRDefault="0081020A" w:rsidP="0081020A">
      <w:pPr>
        <w:numPr>
          <w:ilvl w:val="0"/>
          <w:numId w:val="7"/>
        </w:numPr>
        <w:tabs>
          <w:tab w:val="left" w:pos="993"/>
        </w:tabs>
        <w:autoSpaceDN w:val="0"/>
        <w:spacing w:after="0" w:line="240" w:lineRule="auto"/>
        <w:ind w:left="0" w:firstLine="567"/>
        <w:jc w:val="both"/>
        <w:rPr>
          <w:rFonts w:eastAsia="Times New Roman"/>
          <w:sz w:val="18"/>
          <w:szCs w:val="18"/>
        </w:rPr>
      </w:pPr>
      <w:r w:rsidRPr="0081020A">
        <w:rPr>
          <w:rFonts w:eastAsia="Times New Roman"/>
          <w:sz w:val="18"/>
          <w:szCs w:val="18"/>
        </w:rPr>
        <w:t xml:space="preserve">Поступившие замечания и предложения по проекту бюджета носят рекомендательный характер. Указанные замечания и предложения учитываются и рассматриваются на заседании Собрания депутатов Митякинского сельского поселения при принятии решения «О бюджете Митякинского сельского поселения на 2024 год и на плановый период 2025 и 2026 годов». </w:t>
      </w:r>
    </w:p>
    <w:p w:rsidR="0081020A" w:rsidRPr="0081020A" w:rsidRDefault="0081020A" w:rsidP="0081020A">
      <w:pPr>
        <w:tabs>
          <w:tab w:val="left" w:pos="993"/>
        </w:tabs>
        <w:jc w:val="both"/>
        <w:rPr>
          <w:rFonts w:eastAsia="Times New Roman"/>
          <w:sz w:val="18"/>
          <w:szCs w:val="18"/>
        </w:rPr>
      </w:pPr>
    </w:p>
    <w:p w:rsidR="0081020A" w:rsidRPr="00D67054" w:rsidRDefault="0081020A" w:rsidP="0081020A">
      <w:pPr>
        <w:tabs>
          <w:tab w:val="left" w:pos="993"/>
        </w:tabs>
        <w:jc w:val="both"/>
        <w:rPr>
          <w:rFonts w:eastAsia="Times New Roman"/>
          <w:sz w:val="18"/>
          <w:szCs w:val="18"/>
        </w:rPr>
      </w:pPr>
    </w:p>
    <w:p w:rsidR="0081020A" w:rsidRPr="00D67054" w:rsidRDefault="0081020A" w:rsidP="0081020A">
      <w:pPr>
        <w:tabs>
          <w:tab w:val="left" w:pos="993"/>
        </w:tabs>
        <w:jc w:val="both"/>
        <w:rPr>
          <w:rFonts w:eastAsia="Times New Roman"/>
          <w:sz w:val="18"/>
          <w:szCs w:val="18"/>
        </w:rPr>
      </w:pPr>
    </w:p>
    <w:p w:rsidR="0081020A" w:rsidRPr="00D67054" w:rsidRDefault="0081020A" w:rsidP="0081020A">
      <w:pPr>
        <w:pStyle w:val="21"/>
        <w:ind w:left="284"/>
        <w:rPr>
          <w:sz w:val="18"/>
          <w:szCs w:val="18"/>
        </w:rPr>
      </w:pPr>
      <w:r w:rsidRPr="00D67054">
        <w:rPr>
          <w:sz w:val="18"/>
          <w:szCs w:val="18"/>
        </w:rPr>
        <w:t xml:space="preserve">  </w:t>
      </w:r>
    </w:p>
    <w:p w:rsidR="0081020A" w:rsidRPr="00D67054" w:rsidRDefault="0081020A" w:rsidP="0081020A">
      <w:pPr>
        <w:keepNext/>
        <w:tabs>
          <w:tab w:val="left" w:pos="7740"/>
        </w:tabs>
        <w:jc w:val="both"/>
        <w:outlineLvl w:val="0"/>
        <w:rPr>
          <w:rFonts w:eastAsia="Times New Roman"/>
          <w:sz w:val="18"/>
          <w:szCs w:val="18"/>
        </w:rPr>
      </w:pPr>
      <w:r w:rsidRPr="00D67054">
        <w:rPr>
          <w:rFonts w:eastAsia="Times New Roman"/>
          <w:sz w:val="18"/>
          <w:szCs w:val="18"/>
        </w:rPr>
        <w:t xml:space="preserve">         Председатель Собрания депутатов – </w:t>
      </w:r>
    </w:p>
    <w:p w:rsidR="0081020A" w:rsidRPr="00D67054" w:rsidRDefault="0081020A" w:rsidP="0081020A">
      <w:pPr>
        <w:rPr>
          <w:rFonts w:eastAsia="Times New Roman"/>
          <w:sz w:val="18"/>
          <w:szCs w:val="18"/>
        </w:rPr>
      </w:pPr>
      <w:r w:rsidRPr="00D67054">
        <w:rPr>
          <w:rFonts w:eastAsia="Times New Roman"/>
          <w:sz w:val="18"/>
          <w:szCs w:val="18"/>
        </w:rPr>
        <w:t xml:space="preserve">         глава Митякинского сельского поселения                               </w:t>
      </w:r>
      <w:r w:rsidR="000E635F" w:rsidRPr="00D67054">
        <w:rPr>
          <w:rFonts w:eastAsia="Times New Roman"/>
          <w:sz w:val="18"/>
          <w:szCs w:val="18"/>
        </w:rPr>
        <w:t xml:space="preserve">                                                                            </w:t>
      </w:r>
      <w:r w:rsidRPr="00D67054">
        <w:rPr>
          <w:rFonts w:eastAsia="Times New Roman"/>
          <w:sz w:val="18"/>
          <w:szCs w:val="18"/>
        </w:rPr>
        <w:t xml:space="preserve">    С.И. Горшколепов</w:t>
      </w:r>
    </w:p>
    <w:p w:rsidR="00ED69EE" w:rsidRPr="00D67054" w:rsidRDefault="00ED69EE" w:rsidP="0081020A">
      <w:pPr>
        <w:rPr>
          <w:rFonts w:eastAsia="Times New Roman"/>
          <w:sz w:val="18"/>
          <w:szCs w:val="18"/>
        </w:rPr>
      </w:pPr>
    </w:p>
    <w:p w:rsidR="00ED69EE" w:rsidRPr="00D67054" w:rsidRDefault="00ED69EE" w:rsidP="0081020A">
      <w:pPr>
        <w:rPr>
          <w:rFonts w:eastAsia="Times New Roman"/>
          <w:sz w:val="18"/>
          <w:szCs w:val="18"/>
        </w:rPr>
      </w:pPr>
    </w:p>
    <w:p w:rsidR="00ED69EE" w:rsidRPr="00D67054" w:rsidRDefault="00ED69EE" w:rsidP="0081020A">
      <w:pPr>
        <w:rPr>
          <w:rFonts w:eastAsia="Times New Roman"/>
          <w:sz w:val="18"/>
          <w:szCs w:val="18"/>
        </w:rPr>
      </w:pPr>
    </w:p>
    <w:p w:rsidR="00ED69EE" w:rsidRPr="00D67054" w:rsidRDefault="00ED69EE" w:rsidP="0081020A">
      <w:pPr>
        <w:rPr>
          <w:rFonts w:eastAsia="Times New Roman"/>
          <w:sz w:val="18"/>
          <w:szCs w:val="18"/>
        </w:rPr>
      </w:pPr>
    </w:p>
    <w:p w:rsidR="00ED69EE" w:rsidRPr="00D67054" w:rsidRDefault="00ED69EE" w:rsidP="0081020A">
      <w:pPr>
        <w:rPr>
          <w:rFonts w:eastAsia="Times New Roman"/>
          <w:sz w:val="18"/>
          <w:szCs w:val="18"/>
        </w:rPr>
      </w:pPr>
    </w:p>
    <w:p w:rsidR="00ED69EE" w:rsidRPr="00D67054" w:rsidRDefault="00ED69EE" w:rsidP="0081020A">
      <w:pPr>
        <w:rPr>
          <w:rFonts w:eastAsia="Times New Roman"/>
          <w:sz w:val="18"/>
          <w:szCs w:val="18"/>
        </w:rPr>
      </w:pPr>
    </w:p>
    <w:p w:rsidR="00ED69EE" w:rsidRPr="00D67054" w:rsidRDefault="00ED69EE" w:rsidP="00D67054">
      <w:pPr>
        <w:tabs>
          <w:tab w:val="left" w:pos="7655"/>
        </w:tabs>
        <w:rPr>
          <w:rFonts w:eastAsia="Times New Roman"/>
          <w:sz w:val="18"/>
          <w:szCs w:val="18"/>
        </w:rPr>
      </w:pPr>
    </w:p>
    <w:p w:rsidR="00ED69EE" w:rsidRPr="00D67054" w:rsidRDefault="00ED69EE" w:rsidP="0081020A">
      <w:pPr>
        <w:rPr>
          <w:rFonts w:eastAsia="Times New Roman"/>
          <w:sz w:val="18"/>
          <w:szCs w:val="18"/>
        </w:rPr>
      </w:pPr>
    </w:p>
    <w:p w:rsidR="00ED69EE" w:rsidRPr="00D67054" w:rsidRDefault="00D67054" w:rsidP="0081020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D67054">
        <w:rPr>
          <w:rFonts w:ascii="Times New Roman" w:eastAsia="Times New Roman" w:hAnsi="Times New Roman" w:cs="Times New Roman"/>
          <w:sz w:val="24"/>
          <w:szCs w:val="24"/>
        </w:rPr>
        <w:t>Приложение № 1</w:t>
      </w:r>
    </w:p>
    <w:p w:rsidR="00D67054" w:rsidRPr="00D67054" w:rsidRDefault="00D67054" w:rsidP="00D67054">
      <w:pPr>
        <w:autoSpaceDE w:val="0"/>
        <w:autoSpaceDN w:val="0"/>
        <w:adjustRightInd w:val="0"/>
        <w:spacing w:after="0" w:line="240" w:lineRule="auto"/>
        <w:rPr>
          <w:rFonts w:ascii="Times New Roman" w:eastAsia="SimSun" w:hAnsi="Times New Roman" w:cs="Times New Roman"/>
          <w:sz w:val="18"/>
          <w:szCs w:val="18"/>
          <w:lang w:eastAsia="ru-RU"/>
        </w:rPr>
      </w:pPr>
    </w:p>
    <w:tbl>
      <w:tblPr>
        <w:tblW w:w="10776" w:type="dxa"/>
        <w:tblInd w:w="-30" w:type="dxa"/>
        <w:tblLayout w:type="fixed"/>
        <w:tblCellMar>
          <w:left w:w="30" w:type="dxa"/>
          <w:right w:w="30" w:type="dxa"/>
        </w:tblCellMar>
        <w:tblLook w:val="0000" w:firstRow="0" w:lastRow="0" w:firstColumn="0" w:lastColumn="0" w:noHBand="0" w:noVBand="0"/>
      </w:tblPr>
      <w:tblGrid>
        <w:gridCol w:w="4847"/>
        <w:gridCol w:w="1568"/>
        <w:gridCol w:w="823"/>
        <w:gridCol w:w="257"/>
        <w:gridCol w:w="2458"/>
        <w:gridCol w:w="823"/>
      </w:tblGrid>
      <w:tr w:rsidR="00D67054" w:rsidRPr="00D67054" w:rsidTr="00D67054">
        <w:tblPrEx>
          <w:tblCellMar>
            <w:top w:w="0" w:type="dxa"/>
            <w:bottom w:w="0" w:type="dxa"/>
          </w:tblCellMar>
        </w:tblPrEx>
        <w:trPr>
          <w:gridAfter w:val="3"/>
          <w:wAfter w:w="3538" w:type="dxa"/>
          <w:trHeight w:val="645"/>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315"/>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b/>
                <w:bCs/>
                <w:color w:val="000000"/>
                <w:sz w:val="18"/>
                <w:szCs w:val="18"/>
                <w:lang w:eastAsia="ru-RU"/>
              </w:rPr>
            </w:pPr>
            <w:r w:rsidRPr="00D67054">
              <w:rPr>
                <w:rFonts w:ascii="Times New Roman" w:eastAsia="SimSun" w:hAnsi="Times New Roman" w:cs="Times New Roman"/>
                <w:b/>
                <w:bCs/>
                <w:color w:val="000000"/>
                <w:sz w:val="18"/>
                <w:szCs w:val="18"/>
                <w:lang w:eastAsia="ru-RU"/>
              </w:rPr>
              <w:t>Бюджет Митякинского сельского поселения на 2024- 2026 годы</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b/>
                <w:bCs/>
                <w:color w:val="000000"/>
                <w:sz w:val="18"/>
                <w:szCs w:val="18"/>
                <w:lang w:eastAsia="ru-RU"/>
              </w:rPr>
            </w:pP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b/>
                <w:bCs/>
                <w:color w:val="000000"/>
                <w:sz w:val="18"/>
                <w:szCs w:val="18"/>
                <w:lang w:eastAsia="ru-RU"/>
              </w:rPr>
            </w:pP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b/>
                <w:bCs/>
                <w:color w:val="000000"/>
                <w:sz w:val="18"/>
                <w:szCs w:val="18"/>
                <w:lang w:eastAsia="ru-RU"/>
              </w:rPr>
            </w:pP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270"/>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(тыс. рублей)</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315"/>
        </w:trPr>
        <w:tc>
          <w:tcPr>
            <w:tcW w:w="4847" w:type="dxa"/>
            <w:tcBorders>
              <w:top w:val="single" w:sz="6" w:space="0" w:color="auto"/>
              <w:left w:val="single" w:sz="6" w:space="0" w:color="auto"/>
              <w:bottom w:val="single" w:sz="6" w:space="0" w:color="auto"/>
              <w:right w:val="single" w:sz="6" w:space="0" w:color="auto"/>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Наименование показателей</w:t>
            </w:r>
          </w:p>
        </w:tc>
        <w:tc>
          <w:tcPr>
            <w:tcW w:w="1568" w:type="dxa"/>
            <w:tcBorders>
              <w:top w:val="single" w:sz="6" w:space="0" w:color="auto"/>
              <w:left w:val="single" w:sz="6" w:space="0" w:color="auto"/>
              <w:bottom w:val="nil"/>
              <w:right w:val="single" w:sz="6" w:space="0" w:color="auto"/>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2024 год</w:t>
            </w:r>
          </w:p>
        </w:tc>
        <w:tc>
          <w:tcPr>
            <w:tcW w:w="1080" w:type="dxa"/>
            <w:gridSpan w:val="2"/>
            <w:tcBorders>
              <w:top w:val="single" w:sz="6" w:space="0" w:color="auto"/>
              <w:left w:val="single" w:sz="6" w:space="0" w:color="auto"/>
              <w:bottom w:val="nil"/>
              <w:right w:val="single" w:sz="6" w:space="0" w:color="auto"/>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2025 год</w:t>
            </w:r>
          </w:p>
        </w:tc>
        <w:tc>
          <w:tcPr>
            <w:tcW w:w="2458" w:type="dxa"/>
            <w:tcBorders>
              <w:top w:val="single" w:sz="6" w:space="0" w:color="auto"/>
              <w:left w:val="single" w:sz="6" w:space="0" w:color="auto"/>
              <w:bottom w:val="nil"/>
              <w:right w:val="single" w:sz="6" w:space="0" w:color="auto"/>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2026 год</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150"/>
        </w:trPr>
        <w:tc>
          <w:tcPr>
            <w:tcW w:w="4847" w:type="dxa"/>
            <w:tcBorders>
              <w:top w:val="single" w:sz="6" w:space="0" w:color="auto"/>
              <w:left w:val="single" w:sz="6" w:space="0" w:color="auto"/>
              <w:bottom w:val="single" w:sz="6" w:space="0" w:color="auto"/>
              <w:right w:val="single" w:sz="6" w:space="0" w:color="auto"/>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color w:val="000000"/>
                <w:sz w:val="18"/>
                <w:szCs w:val="18"/>
                <w:lang w:eastAsia="ru-RU"/>
              </w:rPr>
            </w:pPr>
          </w:p>
        </w:tc>
        <w:tc>
          <w:tcPr>
            <w:tcW w:w="1568" w:type="dxa"/>
            <w:tcBorders>
              <w:top w:val="nil"/>
              <w:left w:val="single" w:sz="6" w:space="0" w:color="auto"/>
              <w:bottom w:val="single" w:sz="6" w:space="0" w:color="auto"/>
              <w:right w:val="single" w:sz="6" w:space="0" w:color="auto"/>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color w:val="000000"/>
                <w:sz w:val="18"/>
                <w:szCs w:val="18"/>
                <w:lang w:eastAsia="ru-RU"/>
              </w:rPr>
            </w:pPr>
          </w:p>
        </w:tc>
        <w:tc>
          <w:tcPr>
            <w:tcW w:w="1080" w:type="dxa"/>
            <w:gridSpan w:val="2"/>
            <w:tcBorders>
              <w:top w:val="nil"/>
              <w:left w:val="single" w:sz="6" w:space="0" w:color="auto"/>
              <w:bottom w:val="single" w:sz="6" w:space="0" w:color="auto"/>
              <w:right w:val="single" w:sz="6" w:space="0" w:color="auto"/>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color w:val="000000"/>
                <w:sz w:val="18"/>
                <w:szCs w:val="18"/>
                <w:lang w:eastAsia="ru-RU"/>
              </w:rPr>
            </w:pPr>
          </w:p>
        </w:tc>
        <w:tc>
          <w:tcPr>
            <w:tcW w:w="2458" w:type="dxa"/>
            <w:tcBorders>
              <w:top w:val="nil"/>
              <w:left w:val="single" w:sz="6" w:space="0" w:color="auto"/>
              <w:bottom w:val="single" w:sz="6" w:space="0" w:color="auto"/>
              <w:right w:val="single" w:sz="6" w:space="0" w:color="auto"/>
            </w:tcBorders>
            <w:shd w:val="clear" w:color="auto" w:fill="auto"/>
          </w:tcPr>
          <w:p w:rsidR="00D67054" w:rsidRPr="00D67054" w:rsidRDefault="00D67054">
            <w:pPr>
              <w:autoSpaceDE w:val="0"/>
              <w:autoSpaceDN w:val="0"/>
              <w:adjustRightInd w:val="0"/>
              <w:spacing w:after="0" w:line="240" w:lineRule="auto"/>
              <w:jc w:val="center"/>
              <w:rPr>
                <w:rFonts w:ascii="Times New Roman" w:eastAsia="SimSun" w:hAnsi="Times New Roman" w:cs="Times New Roman"/>
                <w:color w:val="000000"/>
                <w:sz w:val="18"/>
                <w:szCs w:val="18"/>
                <w:lang w:eastAsia="ru-RU"/>
              </w:rPr>
            </w:pP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420"/>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rPr>
                <w:rFonts w:ascii="Times New Roman" w:eastAsia="SimSun" w:hAnsi="Times New Roman" w:cs="Times New Roman"/>
                <w:b/>
                <w:bCs/>
                <w:color w:val="000000"/>
                <w:sz w:val="18"/>
                <w:szCs w:val="18"/>
                <w:lang w:eastAsia="ru-RU"/>
              </w:rPr>
            </w:pPr>
            <w:r w:rsidRPr="00D67054">
              <w:rPr>
                <w:rFonts w:ascii="Times New Roman" w:eastAsia="SimSun" w:hAnsi="Times New Roman" w:cs="Times New Roman"/>
                <w:b/>
                <w:bCs/>
                <w:color w:val="000000"/>
                <w:sz w:val="18"/>
                <w:szCs w:val="18"/>
                <w:lang w:eastAsia="ru-RU"/>
              </w:rPr>
              <w:t>ДОХОДЫ, всего</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D67054">
              <w:rPr>
                <w:rFonts w:ascii="Times New Roman" w:eastAsia="SimSun" w:hAnsi="Times New Roman" w:cs="Times New Roman"/>
                <w:b/>
                <w:bCs/>
                <w:color w:val="000000"/>
                <w:sz w:val="18"/>
                <w:szCs w:val="18"/>
                <w:lang w:eastAsia="ru-RU"/>
              </w:rPr>
              <w:t>16 195,2</w:t>
            </w: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D67054">
              <w:rPr>
                <w:rFonts w:ascii="Times New Roman" w:eastAsia="SimSun" w:hAnsi="Times New Roman" w:cs="Times New Roman"/>
                <w:b/>
                <w:bCs/>
                <w:color w:val="000000"/>
                <w:sz w:val="18"/>
                <w:szCs w:val="18"/>
                <w:lang w:eastAsia="ru-RU"/>
              </w:rPr>
              <w:t>11 277,0</w:t>
            </w: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D67054">
              <w:rPr>
                <w:rFonts w:ascii="Times New Roman" w:eastAsia="SimSun" w:hAnsi="Times New Roman" w:cs="Times New Roman"/>
                <w:b/>
                <w:bCs/>
                <w:color w:val="000000"/>
                <w:sz w:val="18"/>
                <w:szCs w:val="18"/>
                <w:lang w:eastAsia="ru-RU"/>
              </w:rPr>
              <w:t>10 366,9</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285"/>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в том числе:</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315"/>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rPr>
                <w:rFonts w:ascii="Times New Roman" w:eastAsia="SimSun" w:hAnsi="Times New Roman" w:cs="Times New Roman"/>
                <w:b/>
                <w:bCs/>
                <w:color w:val="000000"/>
                <w:sz w:val="18"/>
                <w:szCs w:val="18"/>
                <w:lang w:eastAsia="ru-RU"/>
              </w:rPr>
            </w:pPr>
            <w:r w:rsidRPr="00D67054">
              <w:rPr>
                <w:rFonts w:ascii="Times New Roman" w:eastAsia="SimSun" w:hAnsi="Times New Roman" w:cs="Times New Roman"/>
                <w:b/>
                <w:bCs/>
                <w:color w:val="000000"/>
                <w:sz w:val="18"/>
                <w:szCs w:val="18"/>
                <w:lang w:eastAsia="ru-RU"/>
              </w:rPr>
              <w:t>НАЛОГОВЫЕ И НЕНАЛОГОВЫЕ ДОХОДЫ</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D67054">
              <w:rPr>
                <w:rFonts w:ascii="Times New Roman" w:eastAsia="SimSun" w:hAnsi="Times New Roman" w:cs="Times New Roman"/>
                <w:b/>
                <w:bCs/>
                <w:color w:val="000000"/>
                <w:sz w:val="18"/>
                <w:szCs w:val="18"/>
                <w:lang w:eastAsia="ru-RU"/>
              </w:rPr>
              <w:t>4 351,3</w:t>
            </w: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D67054">
              <w:rPr>
                <w:rFonts w:ascii="Times New Roman" w:eastAsia="SimSun" w:hAnsi="Times New Roman" w:cs="Times New Roman"/>
                <w:b/>
                <w:bCs/>
                <w:color w:val="000000"/>
                <w:sz w:val="18"/>
                <w:szCs w:val="18"/>
                <w:lang w:eastAsia="ru-RU"/>
              </w:rPr>
              <w:t>4 413,2</w:t>
            </w: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D67054">
              <w:rPr>
                <w:rFonts w:ascii="Times New Roman" w:eastAsia="SimSun" w:hAnsi="Times New Roman" w:cs="Times New Roman"/>
                <w:b/>
                <w:bCs/>
                <w:color w:val="000000"/>
                <w:sz w:val="18"/>
                <w:szCs w:val="18"/>
                <w:lang w:eastAsia="ru-RU"/>
              </w:rPr>
              <w:t>4 484,8</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Налоги на прибыль, доходы</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1 012,7</w:t>
            </w: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1 035,1</w:t>
            </w: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1 066,2</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660"/>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Налоги на товары (работы, услуги), реализуемые на территории Российской Федерации</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Налоги на совокупный доход</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659,1</w:t>
            </w: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659,1</w:t>
            </w: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659,1</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Налоги на имущество</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1 673,0</w:t>
            </w: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1 673,0</w:t>
            </w: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1 673,0</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675"/>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Налоги, сборы и регулярные платежи за пользование природными ресурсами</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Государственная пошлина</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19,5</w:t>
            </w: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19,5</w:t>
            </w: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19,5</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D67054" w:rsidTr="00D67054">
        <w:tblPrEx>
          <w:tblCellMar>
            <w:top w:w="0" w:type="dxa"/>
            <w:bottom w:w="0" w:type="dxa"/>
          </w:tblCellMar>
        </w:tblPrEx>
        <w:trPr>
          <w:trHeight w:val="645"/>
        </w:trPr>
        <w:tc>
          <w:tcPr>
            <w:tcW w:w="4847"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Доходы от использования имущества, находящегося в государственной и муниципальной собственности</w:t>
            </w:r>
          </w:p>
        </w:tc>
        <w:tc>
          <w:tcPr>
            <w:tcW w:w="156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 xml:space="preserve"> 987,0</w:t>
            </w:r>
          </w:p>
        </w:tc>
        <w:tc>
          <w:tcPr>
            <w:tcW w:w="1080" w:type="dxa"/>
            <w:gridSpan w:val="2"/>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1 026,5</w:t>
            </w:r>
          </w:p>
        </w:tc>
        <w:tc>
          <w:tcPr>
            <w:tcW w:w="2458"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D67054">
              <w:rPr>
                <w:rFonts w:ascii="Times New Roman" w:eastAsia="SimSun" w:hAnsi="Times New Roman" w:cs="Times New Roman"/>
                <w:color w:val="000000"/>
                <w:sz w:val="18"/>
                <w:szCs w:val="18"/>
                <w:lang w:eastAsia="ru-RU"/>
              </w:rPr>
              <w:t>1 067,0</w:t>
            </w:r>
          </w:p>
        </w:tc>
        <w:tc>
          <w:tcPr>
            <w:tcW w:w="823" w:type="dxa"/>
            <w:tcBorders>
              <w:top w:val="nil"/>
              <w:left w:val="nil"/>
              <w:bottom w:val="nil"/>
              <w:right w:val="nil"/>
            </w:tcBorders>
            <w:shd w:val="clear" w:color="auto" w:fill="auto"/>
          </w:tcPr>
          <w:p w:rsidR="00D67054" w:rsidRPr="00D67054"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Платежи при пользовании природными ресурсами</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690"/>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Доходы от оказания платных услуг и компенсации затрат государства</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600"/>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Доходы от продажи материальных и нематериальных активов</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Административные платежи и сборы</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Штрафы, санкции, возмещение ущерба</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10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30"/>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БЕЗВОЗМЕЗДНЫЕ ПОСТУПЛЕНИЯ</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11 843,9</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6 863,8</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5 882,1</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13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center"/>
              <w:rPr>
                <w:rFonts w:ascii="Times New Roman" w:eastAsia="SimSun" w:hAnsi="Times New Roman" w:cs="Times New Roman"/>
                <w:b/>
                <w:bCs/>
                <w:color w:val="000000"/>
                <w:sz w:val="18"/>
                <w:szCs w:val="18"/>
                <w:lang w:eastAsia="ru-RU"/>
              </w:rPr>
            </w:pP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420"/>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РАСХОДЫ, всего</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16 195,2</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11 277,0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10 366,9</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270"/>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в том числе:</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Общегосударственные вопросы</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9 004,9</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8 401,7</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9 426,8</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из них: условно утвержденные расходы </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273,7</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518,3</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Национальная оборона</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317,3</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328,2</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6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Национальная безопасность и правоохранительная деятельность</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Национальная экономика</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1 484,1</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Жилищно-коммунальное хозяйство</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363,0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Охрана окружающей среды</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Образование</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lastRenderedPageBreak/>
              <w:t>Культура, кинематография</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5 022,2</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2 547,1</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940,1</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Здравоохранение</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Социальная политика</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Физическая культура и спорт</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3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Средства массовой информации</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61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Обслуживание государственного и муниципального долга</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630"/>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Межбюджетные трансферты общего характера бюджетам бюджетной системы Российской Федерации</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3,7</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7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center"/>
              <w:rPr>
                <w:rFonts w:ascii="Times New Roman" w:eastAsia="SimSun" w:hAnsi="Times New Roman" w:cs="Times New Roman"/>
                <w:b/>
                <w:bCs/>
                <w:color w:val="000000"/>
                <w:sz w:val="18"/>
                <w:szCs w:val="18"/>
                <w:lang w:eastAsia="ru-RU"/>
              </w:rPr>
            </w:pP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420"/>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ДЕФИЦИТ (-), ПРОЦИФИТ (+)</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 xml:space="preserve"> 0,0</w:t>
            </w: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 xml:space="preserve"> 0,0</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r w:rsidRPr="00F909E9">
              <w:rPr>
                <w:rFonts w:ascii="Times New Roman" w:eastAsia="SimSun" w:hAnsi="Times New Roman" w:cs="Times New Roman"/>
                <w:b/>
                <w:bCs/>
                <w:color w:val="000000"/>
                <w:sz w:val="18"/>
                <w:szCs w:val="18"/>
                <w:lang w:eastAsia="ru-RU"/>
              </w:rPr>
              <w:t xml:space="preserve"> 0,0</w:t>
            </w: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150"/>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b/>
                <w:bCs/>
                <w:color w:val="000000"/>
                <w:sz w:val="18"/>
                <w:szCs w:val="18"/>
                <w:lang w:eastAsia="ru-RU"/>
              </w:rPr>
            </w:pP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Times New Roman" w:eastAsia="SimSun" w:hAnsi="Times New Roman" w:cs="Times New Roman"/>
                <w:b/>
                <w:bCs/>
                <w:color w:val="000000"/>
                <w:sz w:val="18"/>
                <w:szCs w:val="18"/>
                <w:lang w:eastAsia="ru-RU"/>
              </w:rPr>
            </w:pP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1065"/>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И.о. главы Администрации                                    Митякинского сельского посееления</w:t>
            </w: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r w:rsidRPr="00F909E9">
              <w:rPr>
                <w:rFonts w:ascii="Times New Roman" w:eastAsia="SimSun" w:hAnsi="Times New Roman" w:cs="Times New Roman"/>
                <w:color w:val="000000"/>
                <w:sz w:val="18"/>
                <w:szCs w:val="18"/>
                <w:lang w:eastAsia="ru-RU"/>
              </w:rPr>
              <w:t>А.В. Куприенко</w:t>
            </w: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rPr>
                <w:rFonts w:ascii="Times New Roman" w:eastAsia="SimSun" w:hAnsi="Times New Roman" w:cs="Times New Roman"/>
                <w:color w:val="000000"/>
                <w:sz w:val="18"/>
                <w:szCs w:val="18"/>
                <w:lang w:eastAsia="ru-RU"/>
              </w:rPr>
            </w:pP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293"/>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r w:rsidR="00D67054" w:rsidRPr="00F909E9" w:rsidTr="00D67054">
        <w:tblPrEx>
          <w:tblCellMar>
            <w:top w:w="0" w:type="dxa"/>
            <w:bottom w:w="0" w:type="dxa"/>
          </w:tblCellMar>
        </w:tblPrEx>
        <w:trPr>
          <w:trHeight w:val="293"/>
        </w:trPr>
        <w:tc>
          <w:tcPr>
            <w:tcW w:w="4847"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156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1080" w:type="dxa"/>
            <w:gridSpan w:val="2"/>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2458"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c>
          <w:tcPr>
            <w:tcW w:w="823" w:type="dxa"/>
            <w:tcBorders>
              <w:top w:val="nil"/>
              <w:left w:val="nil"/>
              <w:bottom w:val="nil"/>
              <w:right w:val="nil"/>
            </w:tcBorders>
            <w:shd w:val="clear" w:color="auto" w:fill="auto"/>
          </w:tcPr>
          <w:p w:rsidR="00D67054" w:rsidRPr="00F909E9" w:rsidRDefault="00D67054">
            <w:pPr>
              <w:autoSpaceDE w:val="0"/>
              <w:autoSpaceDN w:val="0"/>
              <w:adjustRightInd w:val="0"/>
              <w:spacing w:after="0" w:line="240" w:lineRule="auto"/>
              <w:jc w:val="right"/>
              <w:rPr>
                <w:rFonts w:ascii="Arial" w:eastAsia="SimSun" w:hAnsi="Arial" w:cs="Arial"/>
                <w:color w:val="000000"/>
                <w:sz w:val="18"/>
                <w:szCs w:val="18"/>
                <w:lang w:eastAsia="ru-RU"/>
              </w:rPr>
            </w:pPr>
          </w:p>
        </w:tc>
      </w:tr>
    </w:tbl>
    <w:p w:rsidR="0081020A" w:rsidRPr="00F909E9" w:rsidRDefault="0081020A" w:rsidP="0081020A">
      <w:pPr>
        <w:ind w:firstLine="709"/>
        <w:jc w:val="both"/>
        <w:rPr>
          <w:rFonts w:eastAsia="Times New Roman"/>
          <w:sz w:val="18"/>
          <w:szCs w:val="18"/>
        </w:rPr>
      </w:pPr>
    </w:p>
    <w:p w:rsidR="0081020A" w:rsidRPr="00F909E9" w:rsidRDefault="0081020A" w:rsidP="0081020A">
      <w:pPr>
        <w:pStyle w:val="21"/>
        <w:ind w:left="284"/>
        <w:rPr>
          <w:sz w:val="18"/>
          <w:szCs w:val="18"/>
        </w:rPr>
      </w:pPr>
    </w:p>
    <w:p w:rsidR="00AB2CCC" w:rsidRPr="00F909E9" w:rsidRDefault="00AB2CCC" w:rsidP="006659B7">
      <w:pPr>
        <w:ind w:left="1134"/>
        <w:rPr>
          <w:rFonts w:ascii="Times New Roman" w:hAnsi="Times New Roman" w:cs="Times New Roman"/>
          <w:sz w:val="18"/>
          <w:szCs w:val="18"/>
        </w:rPr>
      </w:pPr>
    </w:p>
    <w:p w:rsidR="00AB2CCC" w:rsidRPr="00F909E9" w:rsidRDefault="00AB2CCC"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6659B7">
      <w:pPr>
        <w:ind w:left="1134"/>
        <w:rPr>
          <w:rFonts w:ascii="Times New Roman" w:hAnsi="Times New Roman" w:cs="Times New Roman"/>
          <w:sz w:val="18"/>
          <w:szCs w:val="18"/>
        </w:rPr>
      </w:pPr>
    </w:p>
    <w:p w:rsidR="00F909E9" w:rsidRPr="00F909E9" w:rsidRDefault="00F909E9" w:rsidP="00F909E9">
      <w:pPr>
        <w:suppressAutoHyphens/>
        <w:spacing w:after="0" w:line="240" w:lineRule="auto"/>
        <w:jc w:val="center"/>
        <w:rPr>
          <w:rFonts w:ascii="Times New Roman" w:eastAsia="Times New Roman" w:hAnsi="Times New Roman" w:cs="Times New Roman"/>
          <w:b/>
          <w:bCs/>
          <w:sz w:val="18"/>
          <w:szCs w:val="18"/>
          <w:lang w:eastAsia="ru-RU"/>
        </w:rPr>
      </w:pPr>
      <w:r w:rsidRPr="00F909E9">
        <w:rPr>
          <w:rFonts w:ascii="Times New Roman" w:eastAsia="Times New Roman" w:hAnsi="Times New Roman" w:cs="Times New Roman"/>
          <w:b/>
          <w:bCs/>
          <w:sz w:val="18"/>
          <w:szCs w:val="18"/>
          <w:lang w:eastAsia="ru-RU"/>
        </w:rPr>
        <w:lastRenderedPageBreak/>
        <w:t>Пояснительная записка</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к проекту решения Собрания депутатов Митякинского сельского поселения Тарасовского района </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«О бюджете Митякинского сельского поселения Тарасовского района 2024 год и на плановый период 2025 и 2026 годов»</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numPr>
          <w:ilvl w:val="0"/>
          <w:numId w:val="8"/>
        </w:numPr>
        <w:suppressAutoHyphens/>
        <w:spacing w:after="0" w:line="240" w:lineRule="auto"/>
        <w:ind w:left="0"/>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Введение</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Проект решения Собрания депутатов Митякинского сельского поселения «О бюджете Митякинского сельского поселения Тарасовского района на 2024 год и на плановый период 2025 и 2026 годов» (далее – проект решения) подготовлен на основе прогноза социально-экономического развития Митякинского сельского поселения на 2024-2026 годы, утвержденного постановлением Администрации  Митякинского сельского поселения от 16 октября 2023 года № 103, основных направлений бюджетной и налоговой политики Митякинского сельского поселения на 2024-2026 годы, с учетом национальных целей развития, обозначенных указами Президента Российской Федерации, ключевых задач, поставленных Губернатором Ростовской области.</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Бюджетная и налоговая политика на 2024 - 2026 годы сохранит свою направленность на реализацию приоритетных задач социально-экономического развития Митякинского сельского поселения, будет ориентирована на достижение национальных целей развития, определенных </w:t>
      </w:r>
      <w:hyperlink r:id="rId11" w:history="1">
        <w:r w:rsidRPr="00F909E9">
          <w:rPr>
            <w:rFonts w:ascii="Times New Roman" w:eastAsia="Times New Roman" w:hAnsi="Times New Roman" w:cs="Times New Roman"/>
            <w:color w:val="0000FF"/>
            <w:sz w:val="18"/>
            <w:szCs w:val="18"/>
            <w:u w:val="single"/>
            <w:lang w:eastAsia="ru-RU"/>
          </w:rPr>
          <w:t>указами</w:t>
        </w:r>
      </w:hyperlink>
      <w:r w:rsidRPr="00F909E9">
        <w:rPr>
          <w:rFonts w:ascii="Times New Roman" w:eastAsia="Times New Roman" w:hAnsi="Times New Roman" w:cs="Times New Roman"/>
          <w:sz w:val="18"/>
          <w:szCs w:val="18"/>
          <w:lang w:eastAsia="ru-RU"/>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Посланием Президента Российской Федерации Федеральному Собранию Российской Федерации от 21.04.2021 г.</w:t>
      </w:r>
    </w:p>
    <w:p w:rsidR="00F909E9" w:rsidRPr="00F909E9" w:rsidRDefault="00F909E9" w:rsidP="00F909E9">
      <w:pPr>
        <w:widowControl w:val="0"/>
        <w:suppressAutoHyphens/>
        <w:autoSpaceDE w:val="0"/>
        <w:autoSpaceDN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Основной целью бюджетной политики Митякинского сельского поселения является наращивание темпов роста собственных (налоговых и неналоговых) доходов, обеспечение устойчивости и сбалансированности бюджета Митякинского сельского поселения, выполнение принятых обязательств перед гражданами.</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При подготовке бюджетных проектировок усовершенствованы подходы по реализации бюджетных полномочий главных администраторов доходов и источников финансирования дефицитов бюджетов бюджетной системы Российской Федерации в рамках утвержденных общих требований к методикам прогнозирования поступлений доходов и источников финансирования дефицита.</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Доходы бюджета поселения на 2024-2026 годы сформированы в соответствии с основными направлениями налоговой политики с учетом изменений, внесенных в бюджетное и налоговое законодательство Российской Федерации и Ростовской области.</w:t>
      </w:r>
    </w:p>
    <w:p w:rsidR="00F909E9" w:rsidRPr="00F909E9" w:rsidRDefault="00F909E9" w:rsidP="00F909E9">
      <w:pPr>
        <w:widowControl w:val="0"/>
        <w:suppressAutoHyphens/>
        <w:autoSpaceDE w:val="0"/>
        <w:autoSpaceDN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Бюджетные расходы будут обеспечиваться с учетом необходимости их стратегической приоритизации и повышения результативности.</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В приоритетном порядке бюджетные ассигнования предусмотрены на реализацию региональных проектов, выступающих основным инструментом достижения национальных целей развития. Финансовое обеспечение региональных проектов предусмотрено в рамках реализации муниципальных программ Митякинского сельского поселения. Это позволит сформировать ресурс на финансирование стратегических целей развития.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Большая часть бюджетных расходов по-прежнему определяет социальную направленность бюджета.</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Запланировано увеличение расходов на оплату труда, что связано с реализацией майских указов Президента Российской Федерации 2012 года, повышением минимального размера оплаты труда, индексацией заработной платы низкооплачиваемым категориям работников бюджетной сферы, а также пересмотром системы оплаты труда работников образовательных учреждений.</w:t>
      </w:r>
    </w:p>
    <w:p w:rsidR="00F909E9" w:rsidRPr="00F909E9" w:rsidRDefault="00F909E9" w:rsidP="00F909E9">
      <w:pPr>
        <w:widowControl w:val="0"/>
        <w:suppressAutoHyphens/>
        <w:autoSpaceDE w:val="0"/>
        <w:autoSpaceDN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Бюджетная политика в сфере расходов будет направлена на безусловное исполнение действующих расходных обязательств, в том числе с учетом их оптимизации и повышения эффективности использования финансовых ресурсов.</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Эффективное управление расходами будет обеспечиваться посредством реализации муниципальных программ Митякинского сельского поселения, направленных на поступательное развитие социальной сферы, коммунальной инфраструктуры и другие направления. </w:t>
      </w:r>
    </w:p>
    <w:p w:rsidR="00F909E9" w:rsidRPr="00F909E9" w:rsidRDefault="00F909E9" w:rsidP="00F909E9">
      <w:pPr>
        <w:suppressAutoHyphens/>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Подготовка проекта бюджета на 20243-2026 годы осуществлялась в соответствии с порядком и сроками, утвержденными постановлением Митякинского сельского поселения от 02.06.2023 № 62 «Об утверждении порядка и сроков составления проекта бюджета Митякинского сельского поселения Тарасовского района на 2024 год и на плановый период 2025 и 2026 годов».</w:t>
      </w:r>
    </w:p>
    <w:p w:rsidR="00F909E9" w:rsidRPr="00F909E9" w:rsidRDefault="00F909E9" w:rsidP="00F909E9">
      <w:pPr>
        <w:suppressAutoHyphens/>
        <w:spacing w:after="0" w:line="240" w:lineRule="auto"/>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II. Основные характеристики</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проекта решения о бюджете Митякинского сельского поселения </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Тарасовского района на 2024 год и на плановый </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период 2025 и 2026 годов</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Основные характеристики проекта решения Собрания депутатов «О бюджете Митякинского сельского поселения на 2024 год и на плановый период 2025 и 2026 годов» предлагаются в соответствии с нижеприведенной таблицей.   </w:t>
      </w:r>
    </w:p>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950"/>
        <w:gridCol w:w="1410"/>
        <w:gridCol w:w="1410"/>
        <w:gridCol w:w="1995"/>
      </w:tblGrid>
      <w:tr w:rsidR="00F909E9" w:rsidRPr="00F909E9" w:rsidTr="00F909E9">
        <w:trPr>
          <w:cantSplit/>
        </w:trPr>
        <w:tc>
          <w:tcPr>
            <w:tcW w:w="4950" w:type="dxa"/>
            <w:vMerge w:val="restart"/>
            <w:tcBorders>
              <w:top w:val="outset" w:sz="6" w:space="0" w:color="auto"/>
              <w:left w:val="outset" w:sz="6" w:space="0" w:color="auto"/>
              <w:bottom w:val="outset" w:sz="6" w:space="0" w:color="auto"/>
              <w:right w:val="outset" w:sz="6" w:space="0" w:color="auto"/>
            </w:tcBorders>
            <w:hideMark/>
          </w:tcPr>
          <w:p w:rsidR="00F909E9" w:rsidRPr="00F909E9" w:rsidRDefault="00F909E9" w:rsidP="00F909E9">
            <w:pPr>
              <w:suppressAutoHyphens/>
              <w:spacing w:after="0" w:line="36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Показатель</w:t>
            </w:r>
          </w:p>
        </w:tc>
        <w:tc>
          <w:tcPr>
            <w:tcW w:w="4815" w:type="dxa"/>
            <w:gridSpan w:val="3"/>
            <w:tcBorders>
              <w:top w:val="outset" w:sz="6" w:space="0" w:color="auto"/>
              <w:left w:val="outset" w:sz="6" w:space="0" w:color="auto"/>
              <w:bottom w:val="outset" w:sz="6" w:space="0" w:color="auto"/>
              <w:right w:val="outset" w:sz="6" w:space="0" w:color="auto"/>
            </w:tcBorders>
            <w:hideMark/>
          </w:tcPr>
          <w:p w:rsidR="00F909E9" w:rsidRPr="00F909E9" w:rsidRDefault="00F909E9" w:rsidP="00F909E9">
            <w:pPr>
              <w:suppressAutoHyphens/>
              <w:spacing w:after="0" w:line="36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Решение</w:t>
            </w:r>
          </w:p>
        </w:tc>
      </w:tr>
      <w:tr w:rsidR="00F909E9" w:rsidRPr="00F909E9" w:rsidTr="00F909E9">
        <w:trPr>
          <w:cantSplit/>
        </w:trPr>
        <w:tc>
          <w:tcPr>
            <w:tcW w:w="4950" w:type="dxa"/>
            <w:vMerge/>
            <w:tcBorders>
              <w:top w:val="outset" w:sz="6" w:space="0" w:color="auto"/>
              <w:left w:val="outset" w:sz="6" w:space="0" w:color="auto"/>
              <w:bottom w:val="outset" w:sz="6" w:space="0" w:color="auto"/>
              <w:right w:val="outset" w:sz="6" w:space="0" w:color="auto"/>
            </w:tcBorders>
            <w:vAlign w:val="center"/>
            <w:hideMark/>
          </w:tcPr>
          <w:p w:rsidR="00F909E9" w:rsidRPr="00F909E9" w:rsidRDefault="00F909E9" w:rsidP="00F909E9">
            <w:pPr>
              <w:spacing w:after="0" w:line="240" w:lineRule="auto"/>
              <w:rPr>
                <w:rFonts w:ascii="Times New Roman" w:eastAsia="Arial" w:hAnsi="Times New Roman" w:cs="Times New Roman"/>
                <w:b/>
                <w:sz w:val="18"/>
                <w:szCs w:val="18"/>
                <w:lang w:eastAsia="ru-RU"/>
              </w:rPr>
            </w:pPr>
          </w:p>
        </w:tc>
        <w:tc>
          <w:tcPr>
            <w:tcW w:w="141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2024</w:t>
            </w:r>
          </w:p>
        </w:tc>
        <w:tc>
          <w:tcPr>
            <w:tcW w:w="1410" w:type="dxa"/>
            <w:tcBorders>
              <w:top w:val="outset" w:sz="6" w:space="0" w:color="auto"/>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2025</w:t>
            </w:r>
          </w:p>
        </w:tc>
        <w:tc>
          <w:tcPr>
            <w:tcW w:w="1980" w:type="dxa"/>
            <w:tcBorders>
              <w:top w:val="outset" w:sz="6" w:space="0" w:color="auto"/>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2026</w:t>
            </w:r>
          </w:p>
        </w:tc>
      </w:tr>
      <w:tr w:rsidR="00F909E9" w:rsidRPr="00F909E9" w:rsidTr="00F909E9">
        <w:trPr>
          <w:cantSplit/>
        </w:trPr>
        <w:tc>
          <w:tcPr>
            <w:tcW w:w="495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b/>
                <w:sz w:val="18"/>
                <w:szCs w:val="18"/>
                <w:lang w:eastAsia="ru-RU"/>
              </w:rPr>
              <w:t>I. Доходы, всего</w:t>
            </w:r>
          </w:p>
        </w:tc>
        <w:tc>
          <w:tcPr>
            <w:tcW w:w="141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16 195,2</w:t>
            </w:r>
          </w:p>
        </w:tc>
        <w:tc>
          <w:tcPr>
            <w:tcW w:w="141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11 277,0</w:t>
            </w:r>
          </w:p>
        </w:tc>
        <w:tc>
          <w:tcPr>
            <w:tcW w:w="198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bookmarkStart w:id="2" w:name="_Hlk123027609"/>
            <w:r w:rsidRPr="00F909E9">
              <w:rPr>
                <w:rFonts w:ascii="Times New Roman" w:eastAsia="Arial" w:hAnsi="Times New Roman" w:cs="Times New Roman"/>
                <w:b/>
                <w:sz w:val="18"/>
                <w:szCs w:val="18"/>
                <w:lang w:eastAsia="ru-RU"/>
              </w:rPr>
              <w:t>10 </w:t>
            </w:r>
            <w:bookmarkEnd w:id="2"/>
            <w:r w:rsidRPr="00F909E9">
              <w:rPr>
                <w:rFonts w:ascii="Times New Roman" w:eastAsia="Arial" w:hAnsi="Times New Roman" w:cs="Times New Roman"/>
                <w:b/>
                <w:sz w:val="18"/>
                <w:szCs w:val="18"/>
                <w:lang w:eastAsia="ru-RU"/>
              </w:rPr>
              <w:t>366,9</w:t>
            </w:r>
          </w:p>
        </w:tc>
      </w:tr>
      <w:tr w:rsidR="00F909E9" w:rsidRPr="00F909E9" w:rsidTr="00F909E9">
        <w:trPr>
          <w:cantSplit/>
        </w:trPr>
        <w:tc>
          <w:tcPr>
            <w:tcW w:w="495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sz w:val="18"/>
                <w:szCs w:val="18"/>
                <w:lang w:eastAsia="ru-RU"/>
              </w:rPr>
              <w:t>из них:</w:t>
            </w:r>
          </w:p>
        </w:tc>
        <w:tc>
          <w:tcPr>
            <w:tcW w:w="1410" w:type="dxa"/>
            <w:tcBorders>
              <w:top w:val="nil"/>
              <w:left w:val="outset" w:sz="6" w:space="0" w:color="auto"/>
              <w:bottom w:val="outset" w:sz="6" w:space="0" w:color="auto"/>
              <w:right w:val="outset" w:sz="6" w:space="0" w:color="auto"/>
            </w:tcBorders>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p>
        </w:tc>
        <w:tc>
          <w:tcPr>
            <w:tcW w:w="1410" w:type="dxa"/>
            <w:tcBorders>
              <w:top w:val="nil"/>
              <w:left w:val="outset" w:sz="6" w:space="0" w:color="auto"/>
              <w:bottom w:val="outset" w:sz="6" w:space="0" w:color="auto"/>
              <w:right w:val="outset" w:sz="6" w:space="0" w:color="auto"/>
            </w:tcBorders>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p>
        </w:tc>
        <w:tc>
          <w:tcPr>
            <w:tcW w:w="1980" w:type="dxa"/>
            <w:tcBorders>
              <w:top w:val="nil"/>
              <w:left w:val="outset" w:sz="6" w:space="0" w:color="auto"/>
              <w:bottom w:val="outset" w:sz="6" w:space="0" w:color="auto"/>
              <w:right w:val="outset" w:sz="6" w:space="0" w:color="auto"/>
            </w:tcBorders>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p>
        </w:tc>
      </w:tr>
      <w:tr w:rsidR="00F909E9" w:rsidRPr="00F909E9" w:rsidTr="00F909E9">
        <w:trPr>
          <w:cantSplit/>
        </w:trPr>
        <w:tc>
          <w:tcPr>
            <w:tcW w:w="4950" w:type="dxa"/>
            <w:tcBorders>
              <w:top w:val="nil"/>
              <w:left w:val="outset" w:sz="6" w:space="0" w:color="auto"/>
              <w:bottom w:val="outset" w:sz="6" w:space="0" w:color="auto"/>
              <w:right w:val="outset" w:sz="6" w:space="0" w:color="auto"/>
            </w:tcBorders>
            <w:vAlign w:val="bottom"/>
            <w:hideMark/>
          </w:tcPr>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налоговые и неналоговые доходы</w:t>
            </w:r>
          </w:p>
        </w:tc>
        <w:tc>
          <w:tcPr>
            <w:tcW w:w="141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4 351,3</w:t>
            </w:r>
          </w:p>
        </w:tc>
        <w:tc>
          <w:tcPr>
            <w:tcW w:w="141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sz w:val="18"/>
                <w:szCs w:val="18"/>
                <w:lang w:eastAsia="ru-RU"/>
              </w:rPr>
              <w:t>4 413,2</w:t>
            </w:r>
          </w:p>
        </w:tc>
        <w:tc>
          <w:tcPr>
            <w:tcW w:w="198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sz w:val="18"/>
                <w:szCs w:val="18"/>
                <w:lang w:eastAsia="ru-RU"/>
              </w:rPr>
              <w:t>4 484,8</w:t>
            </w:r>
          </w:p>
        </w:tc>
      </w:tr>
      <w:tr w:rsidR="00F909E9" w:rsidRPr="00F909E9" w:rsidTr="00F909E9">
        <w:trPr>
          <w:cantSplit/>
        </w:trPr>
        <w:tc>
          <w:tcPr>
            <w:tcW w:w="495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безвозмездные поступления </w:t>
            </w:r>
          </w:p>
        </w:tc>
        <w:tc>
          <w:tcPr>
            <w:tcW w:w="141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11 843,9</w:t>
            </w:r>
          </w:p>
        </w:tc>
        <w:tc>
          <w:tcPr>
            <w:tcW w:w="141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6 863,8</w:t>
            </w:r>
          </w:p>
        </w:tc>
        <w:tc>
          <w:tcPr>
            <w:tcW w:w="198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5 882,1</w:t>
            </w:r>
          </w:p>
        </w:tc>
      </w:tr>
      <w:tr w:rsidR="00F909E9" w:rsidRPr="00F909E9" w:rsidTr="00F909E9">
        <w:trPr>
          <w:cantSplit/>
        </w:trPr>
        <w:tc>
          <w:tcPr>
            <w:tcW w:w="495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II. Расходы, всего</w:t>
            </w:r>
          </w:p>
        </w:tc>
        <w:tc>
          <w:tcPr>
            <w:tcW w:w="141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16 195,2</w:t>
            </w:r>
          </w:p>
        </w:tc>
        <w:tc>
          <w:tcPr>
            <w:tcW w:w="141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11 277,0</w:t>
            </w:r>
          </w:p>
        </w:tc>
        <w:tc>
          <w:tcPr>
            <w:tcW w:w="198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10 366,9</w:t>
            </w:r>
          </w:p>
        </w:tc>
      </w:tr>
      <w:tr w:rsidR="00F909E9" w:rsidRPr="00F909E9" w:rsidTr="00F909E9">
        <w:trPr>
          <w:cantSplit/>
        </w:trPr>
        <w:tc>
          <w:tcPr>
            <w:tcW w:w="495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III. Дефицит (-), профицит (+)</w:t>
            </w:r>
          </w:p>
        </w:tc>
        <w:tc>
          <w:tcPr>
            <w:tcW w:w="141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0,0</w:t>
            </w:r>
          </w:p>
        </w:tc>
        <w:tc>
          <w:tcPr>
            <w:tcW w:w="141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0,0</w:t>
            </w:r>
          </w:p>
        </w:tc>
        <w:tc>
          <w:tcPr>
            <w:tcW w:w="198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0,0</w:t>
            </w:r>
          </w:p>
        </w:tc>
      </w:tr>
      <w:tr w:rsidR="00F909E9" w:rsidRPr="00F909E9" w:rsidTr="00F909E9">
        <w:trPr>
          <w:cantSplit/>
        </w:trPr>
        <w:tc>
          <w:tcPr>
            <w:tcW w:w="495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IV. Источники финансирования дефицита</w:t>
            </w:r>
          </w:p>
        </w:tc>
        <w:tc>
          <w:tcPr>
            <w:tcW w:w="141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0,0</w:t>
            </w:r>
          </w:p>
        </w:tc>
        <w:tc>
          <w:tcPr>
            <w:tcW w:w="141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0,0</w:t>
            </w:r>
          </w:p>
        </w:tc>
        <w:tc>
          <w:tcPr>
            <w:tcW w:w="198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0,0</w:t>
            </w:r>
          </w:p>
        </w:tc>
      </w:tr>
    </w:tbl>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Параметры проекта бюджета по доходам и расходам подтверждены расчетами, сформированными на основе методик, установленных бюджетным законодательством.</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Доходы бюджета предусмотрены на 2024 год в объеме </w:t>
      </w:r>
      <w:bookmarkStart w:id="3" w:name="_Hlk123027649"/>
      <w:r w:rsidRPr="00F909E9">
        <w:rPr>
          <w:rFonts w:ascii="Times New Roman" w:eastAsia="Times New Roman" w:hAnsi="Times New Roman" w:cs="Times New Roman"/>
          <w:sz w:val="18"/>
          <w:szCs w:val="18"/>
          <w:lang w:eastAsia="ru-RU"/>
        </w:rPr>
        <w:t xml:space="preserve">16 195,2 </w:t>
      </w:r>
      <w:bookmarkEnd w:id="3"/>
      <w:r w:rsidRPr="00F909E9">
        <w:rPr>
          <w:rFonts w:ascii="Times New Roman" w:eastAsia="Times New Roman" w:hAnsi="Times New Roman" w:cs="Times New Roman"/>
          <w:sz w:val="18"/>
          <w:szCs w:val="18"/>
          <w:lang w:eastAsia="ru-RU"/>
        </w:rPr>
        <w:t xml:space="preserve">тыс. рублей, на 2025 год – </w:t>
      </w:r>
      <w:bookmarkStart w:id="4" w:name="_Hlk123027639"/>
      <w:r w:rsidRPr="00F909E9">
        <w:rPr>
          <w:rFonts w:ascii="Times New Roman" w:eastAsia="Times New Roman" w:hAnsi="Times New Roman" w:cs="Times New Roman"/>
          <w:sz w:val="18"/>
          <w:szCs w:val="18"/>
          <w:lang w:eastAsia="ru-RU"/>
        </w:rPr>
        <w:t xml:space="preserve">11 277,0 </w:t>
      </w:r>
      <w:bookmarkEnd w:id="4"/>
      <w:r w:rsidRPr="00F909E9">
        <w:rPr>
          <w:rFonts w:ascii="Times New Roman" w:eastAsia="Times New Roman" w:hAnsi="Times New Roman" w:cs="Times New Roman"/>
          <w:sz w:val="18"/>
          <w:szCs w:val="18"/>
          <w:lang w:eastAsia="ru-RU"/>
        </w:rPr>
        <w:t xml:space="preserve">тыс. рублей, на 2026 год – в сумме </w:t>
      </w:r>
      <w:bookmarkStart w:id="5" w:name="_Hlk149656494"/>
      <w:r w:rsidRPr="00F909E9">
        <w:rPr>
          <w:rFonts w:ascii="Times New Roman" w:eastAsia="Times New Roman" w:hAnsi="Times New Roman" w:cs="Times New Roman"/>
          <w:sz w:val="18"/>
          <w:szCs w:val="18"/>
          <w:lang w:eastAsia="ru-RU"/>
        </w:rPr>
        <w:t xml:space="preserve">10 366,9 </w:t>
      </w:r>
      <w:bookmarkEnd w:id="5"/>
      <w:r w:rsidRPr="00F909E9">
        <w:rPr>
          <w:rFonts w:ascii="Times New Roman" w:eastAsia="Times New Roman" w:hAnsi="Times New Roman" w:cs="Times New Roman"/>
          <w:sz w:val="18"/>
          <w:szCs w:val="18"/>
          <w:lang w:eastAsia="ru-RU"/>
        </w:rPr>
        <w:t>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lastRenderedPageBreak/>
        <w:t>Собственные налоговые и неналоговые доходы бюджета прогнозируются в 20234 году в объеме 4 351,3 тыс. рублей, в 2025 году – 4 413,2</w:t>
      </w:r>
      <w:r w:rsidRPr="00F909E9">
        <w:rPr>
          <w:rFonts w:ascii="Times New Roman" w:eastAsia="Times New Roman" w:hAnsi="Times New Roman" w:cs="Times New Roman"/>
          <w:color w:val="C00000"/>
          <w:sz w:val="18"/>
          <w:szCs w:val="18"/>
          <w:lang w:eastAsia="ru-RU"/>
        </w:rPr>
        <w:t xml:space="preserve"> </w:t>
      </w:r>
      <w:r w:rsidRPr="00F909E9">
        <w:rPr>
          <w:rFonts w:ascii="Times New Roman" w:eastAsia="Times New Roman" w:hAnsi="Times New Roman" w:cs="Times New Roman"/>
          <w:sz w:val="18"/>
          <w:szCs w:val="18"/>
          <w:lang w:eastAsia="ru-RU"/>
        </w:rPr>
        <w:t xml:space="preserve">тыс. рублей с ростом на 1,4 процентов от 2024 года, в 2026 году в объеме 4 484,8 тыс. рублей с ростом на 1,6 процента от 2025 года.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Темп роста налоговых и неналоговых доходов бюджета к оценке поступлений 2023 года составит 97,0 процента.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Безвозмездные поступления предлагаются в объемах, утвержденных в соответствии с  областным бюджетом на 2024-2026 годы.</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Расходы бюджета на 2024 год запланированы в объеме 16 195,2 тыс. рублей. На плановый период в 2025 году объем расходов планируется в объеме 11 277,0 тыс. рублей, на 2026 год – в объеме 10 366,9 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Резервом для будущих периодов будут являться условно утвержденные расходы в 2025 и 2026 годах, запланированные в объеме не менее 2,5 и 5 процентов соответственно по годам.</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Основные показатели проекта решения о бюджете поселения по доходам и расходам представлены в приложении 1 к настоящей пояснительной записке.</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III. Доходы проекта бюджета на 2024 год и на плановый период 2025 и 2026 годов.</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Основу доходов бюджета составляют собственные налоговые и неналоговые доходы.</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Учитывая законодательно установленный механизм зачисления доходов, в бюджет подлежат зачислению налоги по нормативам отчислений, установленным Бюджетным кодексом Российской Федерации.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В общем объеме собственных доходов наибольший удельный вес занимают: налоги на имущество – 38,4 процента (1 673,0 тыс. рублей), налог на доходы физических лиц – 23,3 процента (1 012,7 тыс. рублей); налоги на совокупный доход – 15,1 процента (659,1 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Собственные налоговые и неналоговые доходы местного бюджета сформированы на основе прогноза социально-экономического развития Митякинского сельского поселения на 2024 год и на плановый период 2025 и 2026 годов, основных направлений бюджетной и налоговой политики Митякинского сельского поселения на 2024-2026 годы, с учетом действующего бюджетного и налогового законодательства Российской Федерации и Ростовской области, а также изменений, вступающих в силу с 1 января 2023 года, на основе прогнозных данных, представленных главными администраторами доходов областного бюджета, рассчитанных в соответствии с Методиками прогнозирования поступлений.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Расчеты поступлений в бюджет Митякинского сельского поселения налоговых и неналоговых доходов приведены в приложении 2 к пояснительной записке.</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Собственные налоговые и неналоговые доходы бюджета сформированы с учетом действующего бюджетного и налогового законодательства Российской Федерации и на основе прогнозных данных, представленных главными администраторами доходов бюджета, рассчитанных в соответствии с Методиками прогнозирования поступлений.</w:t>
      </w:r>
    </w:p>
    <w:p w:rsidR="00F909E9" w:rsidRPr="00F909E9" w:rsidRDefault="00F909E9" w:rsidP="00F909E9">
      <w:pPr>
        <w:suppressAutoHyphens/>
        <w:spacing w:after="0" w:line="240" w:lineRule="auto"/>
        <w:jc w:val="both"/>
        <w:rPr>
          <w:rFonts w:ascii="Times New Roman" w:eastAsia="Times New Roman" w:hAnsi="Times New Roman" w:cs="Times New Roman"/>
          <w:color w:val="FF0000"/>
          <w:sz w:val="18"/>
          <w:szCs w:val="18"/>
          <w:lang w:eastAsia="ru-RU"/>
        </w:rPr>
      </w:pPr>
      <w:r w:rsidRPr="00F909E9">
        <w:rPr>
          <w:rFonts w:ascii="Times New Roman" w:eastAsia="Times New Roman" w:hAnsi="Times New Roman" w:cs="Times New Roman"/>
          <w:color w:val="FF0000"/>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Особенности формирования и основные характеристики</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налоговых и неналоговых доходов бюджета </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Прогнозирование налоговых и неналоговых доходов местного бюджета осуществлялось в условиях реализуемых Правительством Ростовской области комплекса мер, направленных на обеспечение роста производительности труда в экономике, развитие малого и среднего предпринимательства, расширение экспорта услуг, создание условий для развития человеческого капитала.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Собственные доходы местного бюджета в 2024 году и плановом периоде 2025 и 2026 годов прогнозируются в объеме 4 351,3 тыс. рублей, </w:t>
      </w:r>
      <w:r w:rsidRPr="00F909E9">
        <w:rPr>
          <w:rFonts w:ascii="Times New Roman" w:eastAsia="Times New Roman" w:hAnsi="Times New Roman" w:cs="Times New Roman"/>
          <w:sz w:val="18"/>
          <w:szCs w:val="18"/>
          <w:lang w:eastAsia="ru-RU"/>
        </w:rPr>
        <w:br/>
        <w:t>4 413,2 тыс. рублей и 4 484,8 тыс. рублей соответственно. По сравнению с уточненным планом 2023 года снижение в 2024 году составит 3,0 процента (рост в 2025 году по сравнению с 2024 годом составит 1,4 процента и в 2026 году по сравнению с 2025 годом – 1,6 процента).</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Основные характеристики доходной части бюджета поселения на 2024 год и плановый период 2025 и 2026 годов сформированы на основе прогноза социально-экономического развития Митякинского сельского поселения и основных направлений налоговой и бюджетной политики, с учетом изменений, внесенных в налоговое и бюджетное законодательство Российской Федерации и Ростовской области, и соответствуют основным положениям Бюджетного послания Президента Российской Федерации.</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Доходная часть бюджета поселения на 2024-2026 годы сформирована в условиях умеренно - оптимистичного варианта социально-экономического развития Митякинского сельского поселения, предусматривающего сохранение и развитие позитивных тенденций на основе реализации мер, направленных на стимулирование инвестиционной</w:t>
      </w:r>
      <w:r w:rsidRPr="00F909E9">
        <w:rPr>
          <w:rFonts w:ascii="Times New Roman" w:eastAsia="Times New Roman" w:hAnsi="Times New Roman" w:cs="Times New Roman"/>
          <w:sz w:val="18"/>
          <w:szCs w:val="18"/>
          <w:lang w:eastAsia="ru-RU"/>
        </w:rPr>
        <w:tab/>
        <w:t>деятельности, предпринимательской  актив-ности, создание благоприятных условий для вывода предприятий на безубыточный уровень и легализацию заработной платы, совершенствование структурных пропорций в экономике территории, концентрацию усилий на дальнейшее развитие собственного доходного потенциала, повышение качественного уровня налогового администрирования.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i/>
          <w:sz w:val="18"/>
          <w:szCs w:val="18"/>
          <w:lang w:eastAsia="ru-RU"/>
        </w:rPr>
      </w:pPr>
      <w:r w:rsidRPr="00F909E9">
        <w:rPr>
          <w:rFonts w:ascii="Times New Roman" w:eastAsia="Times New Roman" w:hAnsi="Times New Roman" w:cs="Times New Roman"/>
          <w:b/>
          <w:i/>
          <w:sz w:val="18"/>
          <w:szCs w:val="18"/>
          <w:lang w:eastAsia="ru-RU"/>
        </w:rPr>
        <w:t>Налог на доходы физических лиц</w:t>
      </w:r>
    </w:p>
    <w:p w:rsidR="00F909E9" w:rsidRPr="00F909E9" w:rsidRDefault="00F909E9" w:rsidP="00F909E9">
      <w:pPr>
        <w:suppressAutoHyphens/>
        <w:spacing w:after="0" w:line="240" w:lineRule="auto"/>
        <w:jc w:val="both"/>
        <w:rPr>
          <w:rFonts w:ascii="Times New Roman" w:eastAsia="Times New Roman" w:hAnsi="Times New Roman" w:cs="Arial"/>
          <w:sz w:val="18"/>
          <w:szCs w:val="18"/>
          <w:lang w:eastAsia="ru-RU"/>
        </w:rPr>
      </w:pPr>
      <w:r w:rsidRPr="00F909E9">
        <w:rPr>
          <w:rFonts w:ascii="Times New Roman" w:eastAsia="Times New Roman" w:hAnsi="Times New Roman" w:cs="Times New Roman"/>
          <w:sz w:val="18"/>
          <w:szCs w:val="18"/>
          <w:lang w:eastAsia="ru-RU"/>
        </w:rPr>
        <w:t>Объем поступлений по налогу на доходы физических лиц на 2024 год прогнозируется в сумме 1 012,7 тыс. рублей и на плановый период 2025 и 2026 годов в сумме 1 035,1 тыс. рублей и 1 066,2 тыс. рублей соответственно. По сравнению с первоначальным бюджетом 2023 года</w:t>
      </w:r>
      <w:r w:rsidRPr="00F909E9">
        <w:rPr>
          <w:rFonts w:ascii="Times New Roman" w:eastAsia="Times New Roman" w:hAnsi="Times New Roman" w:cs="Arial"/>
          <w:sz w:val="18"/>
          <w:szCs w:val="18"/>
          <w:lang w:eastAsia="ru-RU"/>
        </w:rPr>
        <w:t xml:space="preserve"> </w:t>
      </w:r>
      <w:r w:rsidRPr="00F909E9">
        <w:rPr>
          <w:rFonts w:ascii="Times New Roman" w:eastAsia="Times New Roman" w:hAnsi="Times New Roman" w:cs="Times New Roman"/>
          <w:sz w:val="18"/>
          <w:szCs w:val="18"/>
          <w:lang w:eastAsia="ru-RU"/>
        </w:rPr>
        <w:t>уменьшение в 2024 году составит 83,0 тыс. рублей или 7,6 процента.</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В основу расчета поступления налога на доходы физических лиц приняты прогнозируемые на 2024-2026 годы объемы налоговых баз (доходов, полученных налогоплательщиками, подлежащих налогообложению), налоговые ставки, установленные статьей 224 Налогового кодекса Российской Федерации (для большинства видов доходов установлена единая ставка 13 процентов) и нормативы отчислений в бюджеты субъектов Российской Федерации, установленные Бюджетным кодексом Российской Федерации (с учетом регулирования межбюджетных отношений Областным законом от 26.12.2016</w:t>
      </w:r>
      <w:r w:rsidRPr="00F909E9">
        <w:rPr>
          <w:rFonts w:ascii="Times New Roman" w:eastAsia="Times New Roman" w:hAnsi="Times New Roman" w:cs="Times New Roman"/>
          <w:sz w:val="18"/>
          <w:szCs w:val="18"/>
          <w:lang w:eastAsia="ru-RU"/>
        </w:rPr>
        <w:br/>
        <w:t xml:space="preserve">№ 834-ЗС установлен норматив отчисления 70 процентов). Прогноз поступления налога производится по средней репрезентативной налоговой ставке 13,0, определенной Областным законом. </w:t>
      </w:r>
    </w:p>
    <w:p w:rsidR="00F909E9" w:rsidRPr="00F909E9" w:rsidRDefault="00F909E9" w:rsidP="00F909E9">
      <w:pPr>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lastRenderedPageBreak/>
        <w:t>Оценку прогнозируемой суммы доходов, подлежащих налогообложению на 2023-2025 гг. осуществляет отдел экономического анализа и прогнозирования Администрации Тарасовского района.</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Оценка налогового потенциала по налогу на доходы физических лиц корректируется на коэффициент в 2023-2025 годах - 1,0, учитывающий изменения законодательства Российской Федерации о налогах и сборах в части величины доходов, не подлежащих налогообложению, стандартных, социальных и имущественных налоговых вычетов, который рассчитывается управлением финансовых ресурсов и налоговой политики Администрации Ростовской области.</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b/>
          <w:sz w:val="18"/>
          <w:szCs w:val="18"/>
          <w:lang w:eastAsia="ru-RU"/>
        </w:rPr>
        <w:t>НП</w:t>
      </w:r>
      <w:r w:rsidRPr="00F909E9">
        <w:rPr>
          <w:rFonts w:ascii="Times New Roman" w:eastAsia="Times New Roman" w:hAnsi="Times New Roman" w:cs="Times New Roman"/>
          <w:b/>
          <w:sz w:val="18"/>
          <w:szCs w:val="18"/>
          <w:vertAlign w:val="superscript"/>
          <w:lang w:eastAsia="ru-RU"/>
        </w:rPr>
        <w:t>ндфл</w:t>
      </w:r>
      <w:r w:rsidRPr="00F909E9">
        <w:rPr>
          <w:rFonts w:ascii="Times New Roman" w:eastAsia="Times New Roman" w:hAnsi="Times New Roman" w:cs="Times New Roman"/>
          <w:b/>
          <w:sz w:val="18"/>
          <w:szCs w:val="18"/>
          <w:lang w:eastAsia="ru-RU"/>
        </w:rPr>
        <w:t xml:space="preserve"> = Дох * РС * К</w:t>
      </w:r>
      <w:r w:rsidRPr="00F909E9">
        <w:rPr>
          <w:rFonts w:ascii="Times New Roman" w:eastAsia="Times New Roman" w:hAnsi="Times New Roman" w:cs="Times New Roman"/>
          <w:b/>
          <w:sz w:val="18"/>
          <w:szCs w:val="18"/>
          <w:vertAlign w:val="superscript"/>
          <w:lang w:eastAsia="ru-RU"/>
        </w:rPr>
        <w:t>кор</w:t>
      </w:r>
      <w:r w:rsidRPr="00F909E9">
        <w:rPr>
          <w:rFonts w:ascii="Times New Roman" w:eastAsia="Times New Roman" w:hAnsi="Times New Roman" w:cs="Times New Roman"/>
          <w:b/>
          <w:sz w:val="18"/>
          <w:szCs w:val="18"/>
          <w:lang w:eastAsia="ru-RU"/>
        </w:rPr>
        <w:t xml:space="preserve"> * Н</w:t>
      </w:r>
      <w:r w:rsidRPr="00F909E9">
        <w:rPr>
          <w:rFonts w:ascii="Times New Roman" w:eastAsia="Times New Roman" w:hAnsi="Times New Roman" w:cs="Times New Roman"/>
          <w:b/>
          <w:sz w:val="18"/>
          <w:szCs w:val="18"/>
          <w:vertAlign w:val="superscript"/>
          <w:lang w:eastAsia="ru-RU"/>
        </w:rPr>
        <w:t xml:space="preserve">от.б. </w:t>
      </w:r>
      <w:r w:rsidRPr="00F909E9">
        <w:rPr>
          <w:rFonts w:ascii="Times New Roman" w:eastAsia="Times New Roman" w:hAnsi="Times New Roman" w:cs="Times New Roman"/>
          <w:sz w:val="18"/>
          <w:szCs w:val="18"/>
          <w:lang w:eastAsia="ru-RU"/>
        </w:rPr>
        <w:t>, где</w:t>
      </w:r>
    </w:p>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Дох </w:t>
      </w:r>
      <w:r w:rsidRPr="00F909E9">
        <w:rPr>
          <w:rFonts w:ascii="Times New Roman" w:eastAsia="Times New Roman" w:hAnsi="Times New Roman" w:cs="Times New Roman"/>
          <w:sz w:val="18"/>
          <w:szCs w:val="18"/>
          <w:lang w:eastAsia="ru-RU"/>
        </w:rPr>
        <w:tab/>
        <w:t>– сумма доходов = прогноз фонда оплаты труда и прогноз прочих доходов на очередной финансовый год;</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РС    </w:t>
      </w:r>
      <w:r w:rsidRPr="00F909E9">
        <w:rPr>
          <w:rFonts w:ascii="Times New Roman" w:eastAsia="Times New Roman" w:hAnsi="Times New Roman" w:cs="Times New Roman"/>
          <w:sz w:val="18"/>
          <w:szCs w:val="18"/>
          <w:lang w:eastAsia="ru-RU"/>
        </w:rPr>
        <w:tab/>
        <w:t>– средняя репрезентативная налоговая ставка;</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К</w:t>
      </w:r>
      <w:r w:rsidRPr="00F909E9">
        <w:rPr>
          <w:rFonts w:ascii="Times New Roman" w:eastAsia="Times New Roman" w:hAnsi="Times New Roman" w:cs="Times New Roman"/>
          <w:sz w:val="18"/>
          <w:szCs w:val="18"/>
          <w:vertAlign w:val="superscript"/>
          <w:lang w:eastAsia="ru-RU"/>
        </w:rPr>
        <w:t>кор</w:t>
      </w:r>
      <w:r w:rsidRPr="00F909E9">
        <w:rPr>
          <w:rFonts w:ascii="Times New Roman" w:eastAsia="Times New Roman" w:hAnsi="Times New Roman" w:cs="Times New Roman"/>
          <w:sz w:val="18"/>
          <w:szCs w:val="18"/>
          <w:lang w:eastAsia="ru-RU"/>
        </w:rPr>
        <w:t xml:space="preserve"> </w:t>
      </w:r>
      <w:r w:rsidRPr="00F909E9">
        <w:rPr>
          <w:rFonts w:ascii="Times New Roman" w:eastAsia="Times New Roman" w:hAnsi="Times New Roman" w:cs="Times New Roman"/>
          <w:sz w:val="18"/>
          <w:szCs w:val="18"/>
          <w:lang w:eastAsia="ru-RU"/>
        </w:rPr>
        <w:tab/>
        <w:t>– корректирующий коэффициент, учитывающий изменения налогового законодательства;</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b/>
          <w:sz w:val="18"/>
          <w:szCs w:val="18"/>
          <w:lang w:eastAsia="ru-RU"/>
        </w:rPr>
        <w:t xml:space="preserve">    </w:t>
      </w:r>
      <w:r w:rsidRPr="00F909E9">
        <w:rPr>
          <w:rFonts w:ascii="Times New Roman" w:eastAsia="Times New Roman" w:hAnsi="Times New Roman" w:cs="Times New Roman"/>
          <w:sz w:val="18"/>
          <w:szCs w:val="18"/>
          <w:lang w:eastAsia="ru-RU"/>
        </w:rPr>
        <w:t>Н</w:t>
      </w:r>
      <w:r w:rsidRPr="00F909E9">
        <w:rPr>
          <w:rFonts w:ascii="Times New Roman" w:eastAsia="Times New Roman" w:hAnsi="Times New Roman" w:cs="Times New Roman"/>
          <w:sz w:val="18"/>
          <w:szCs w:val="18"/>
          <w:vertAlign w:val="superscript"/>
          <w:lang w:eastAsia="ru-RU"/>
        </w:rPr>
        <w:t>от.б.</w:t>
      </w:r>
      <w:r w:rsidRPr="00F909E9">
        <w:rPr>
          <w:rFonts w:ascii="Times New Roman" w:eastAsia="Times New Roman" w:hAnsi="Times New Roman" w:cs="Times New Roman"/>
          <w:sz w:val="18"/>
          <w:szCs w:val="18"/>
          <w:vertAlign w:val="superscript"/>
          <w:lang w:eastAsia="ru-RU"/>
        </w:rPr>
        <w:tab/>
      </w:r>
      <w:r w:rsidRPr="00F909E9">
        <w:rPr>
          <w:rFonts w:ascii="Times New Roman" w:eastAsia="Times New Roman" w:hAnsi="Times New Roman" w:cs="Times New Roman"/>
          <w:sz w:val="18"/>
          <w:szCs w:val="18"/>
          <w:lang w:eastAsia="ru-RU"/>
        </w:rPr>
        <w:t>– норматив отчисления в бюджет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Прогнозный объем поступлений по налогу на доходы физических лиц сформирован Управлением Федеральной налоговой службы по Ростовской области с учетом фактически сложившихся налоговых баз по суммам доходов, подлежащих налогообложению, с учетом дальнейшего роста номинальной заработной платы, в том числе в рамках реализации мер по повышению оплаты труда отдельных категорий работников в соответствии с майскими указами Президента Российской Федерации.</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Прогнозный объем налогооблагаемой базы по налогу рассчитан отдельно по каждому виду дохода с учетом применения льгот, освобождений, предоставляемых в рамках действующего законодательства о налогах и сборах, в виде налоговых вычетов (имущественный, социальный, стандартный и т.д.) и не подлежащих налогообложению доходов.</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i/>
          <w:sz w:val="18"/>
          <w:szCs w:val="18"/>
          <w:lang w:eastAsia="ru-RU"/>
        </w:rPr>
      </w:pPr>
      <w:r w:rsidRPr="00F909E9">
        <w:rPr>
          <w:rFonts w:ascii="Times New Roman" w:eastAsia="Times New Roman" w:hAnsi="Times New Roman" w:cs="Times New Roman"/>
          <w:b/>
          <w:i/>
          <w:sz w:val="18"/>
          <w:szCs w:val="18"/>
          <w:lang w:eastAsia="ru-RU"/>
        </w:rPr>
        <w:t>Государственная пошлина</w:t>
      </w:r>
    </w:p>
    <w:p w:rsidR="00F909E9" w:rsidRPr="00F909E9" w:rsidRDefault="00F909E9" w:rsidP="00F909E9">
      <w:pPr>
        <w:suppressAutoHyphens/>
        <w:spacing w:after="0" w:line="240" w:lineRule="auto"/>
        <w:jc w:val="both"/>
        <w:rPr>
          <w:rFonts w:ascii="Times New Roman" w:eastAsia="Times New Roman" w:hAnsi="Times New Roman" w:cs="Times New Roman"/>
          <w:color w:val="FF0000"/>
          <w:sz w:val="18"/>
          <w:szCs w:val="18"/>
          <w:lang w:eastAsia="ru-RU"/>
        </w:rPr>
      </w:pPr>
      <w:r w:rsidRPr="00F909E9">
        <w:rPr>
          <w:rFonts w:ascii="Times New Roman" w:eastAsia="Times New Roman" w:hAnsi="Times New Roman" w:cs="Times New Roman"/>
          <w:sz w:val="18"/>
          <w:szCs w:val="18"/>
          <w:lang w:eastAsia="ru-RU"/>
        </w:rPr>
        <w:t>Объем поступлений в местный бюджет государственной пошлины в 2024 году прогнозируется в сумме 19,5 тыс. рублей с увеличением на 0,2 тыс. рублей</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или на 1,0 процентов к первоначальному бюджету 2023 года.</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Arial"/>
          <w:sz w:val="18"/>
          <w:szCs w:val="18"/>
          <w:lang w:eastAsia="ru-RU"/>
        </w:rPr>
      </w:pPr>
      <w:r w:rsidRPr="00F909E9">
        <w:rPr>
          <w:rFonts w:ascii="Times New Roman" w:eastAsia="Times New Roman" w:hAnsi="Times New Roman" w:cs="Times New Roman"/>
          <w:sz w:val="18"/>
          <w:szCs w:val="18"/>
          <w:lang w:eastAsia="ru-RU"/>
        </w:rPr>
        <w:t>Поступление государственной пошлины на 2025 и 2026 годы прогнозируется в сумме 19,5 тыс. рублей и 19,5 тыс. рублей соответственно.</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Arial"/>
          <w:sz w:val="18"/>
          <w:szCs w:val="18"/>
          <w:lang w:eastAsia="ru-RU"/>
        </w:rPr>
      </w:pPr>
      <w:r w:rsidRPr="00F909E9">
        <w:rPr>
          <w:rFonts w:ascii="Times New Roman" w:eastAsia="Times New Roman" w:hAnsi="Times New Roman" w:cs="Times New Roman"/>
          <w:sz w:val="18"/>
          <w:szCs w:val="18"/>
          <w:lang w:eastAsia="ru-RU"/>
        </w:rPr>
        <w:t>Увеличение прогнозируемого объема государственной пошлины обусловлено увеличением</w:t>
      </w:r>
      <w:r w:rsidRPr="00F909E9">
        <w:rPr>
          <w:rFonts w:ascii="Times New Roman" w:eastAsia="Times New Roman" w:hAnsi="Times New Roman" w:cs="Arial"/>
          <w:color w:val="FF0000"/>
          <w:sz w:val="18"/>
          <w:szCs w:val="18"/>
          <w:lang w:eastAsia="ru-RU"/>
        </w:rPr>
        <w:t xml:space="preserve"> </w:t>
      </w:r>
      <w:r w:rsidRPr="00F909E9">
        <w:rPr>
          <w:rFonts w:ascii="Times New Roman" w:eastAsia="Times New Roman" w:hAnsi="Times New Roman" w:cs="Times New Roman"/>
          <w:sz w:val="18"/>
          <w:szCs w:val="18"/>
          <w:lang w:eastAsia="ru-RU"/>
        </w:rPr>
        <w:t>обращений за предоставлением муниципальных услуг.</w:t>
      </w:r>
    </w:p>
    <w:p w:rsidR="00F909E9" w:rsidRPr="00F909E9" w:rsidRDefault="00F909E9" w:rsidP="00F909E9">
      <w:pPr>
        <w:suppressAutoHyphens/>
        <w:spacing w:after="0" w:line="240" w:lineRule="auto"/>
        <w:jc w:val="both"/>
        <w:rPr>
          <w:rFonts w:ascii="Times New Roman" w:eastAsia="Times New Roman" w:hAnsi="Times New Roman" w:cs="Arial"/>
          <w:sz w:val="18"/>
          <w:szCs w:val="18"/>
          <w:lang w:eastAsia="ru-RU"/>
        </w:rPr>
      </w:pPr>
      <w:r w:rsidRPr="00F909E9">
        <w:rPr>
          <w:rFonts w:ascii="Times New Roman" w:eastAsia="Times New Roman" w:hAnsi="Times New Roman" w:cs="Times New Roman"/>
          <w:sz w:val="18"/>
          <w:szCs w:val="18"/>
          <w:lang w:eastAsia="ru-RU"/>
        </w:rPr>
        <w:t>Расчет доходов в виде государственной пошлины осуществлен по данным главных администраторов доходов местного бюджета, исходя из прогнозируемого количества юридически значимых действий, законодательно установленного размера государственной пошлины. Динамика поступлений обусловлена заявительным характером оформления юридически значимых действий.</w:t>
      </w:r>
    </w:p>
    <w:p w:rsidR="00F909E9" w:rsidRPr="00F909E9" w:rsidRDefault="00F909E9" w:rsidP="00F909E9">
      <w:pPr>
        <w:suppressAutoHyphens/>
        <w:spacing w:after="0" w:line="240" w:lineRule="auto"/>
        <w:jc w:val="both"/>
        <w:rPr>
          <w:rFonts w:ascii="Times New Roman" w:eastAsia="Calibri" w:hAnsi="Times New Roman" w:cs="Times New Roman"/>
          <w:sz w:val="18"/>
          <w:szCs w:val="18"/>
          <w:lang w:eastAsia="ru-RU"/>
        </w:rPr>
      </w:pPr>
      <w:r w:rsidRPr="00F909E9">
        <w:rPr>
          <w:rFonts w:ascii="Times New Roman" w:eastAsia="Calibri" w:hAnsi="Times New Roman" w:cs="Times New Roman"/>
          <w:sz w:val="18"/>
          <w:szCs w:val="18"/>
          <w:lang w:eastAsia="ru-RU"/>
        </w:rPr>
        <w:t xml:space="preserve"> </w:t>
      </w:r>
    </w:p>
    <w:p w:rsidR="00F909E9" w:rsidRPr="00F909E9" w:rsidRDefault="00F909E9" w:rsidP="00F909E9">
      <w:pPr>
        <w:suppressAutoHyphens/>
        <w:spacing w:after="0" w:line="240" w:lineRule="auto"/>
        <w:jc w:val="center"/>
        <w:rPr>
          <w:rFonts w:ascii="Times New Roman" w:eastAsia="Arial" w:hAnsi="Times New Roman" w:cs="Times New Roman"/>
          <w:b/>
          <w:i/>
          <w:sz w:val="18"/>
          <w:szCs w:val="18"/>
          <w:lang w:eastAsia="ru-RU"/>
        </w:rPr>
      </w:pPr>
      <w:r w:rsidRPr="00F909E9">
        <w:rPr>
          <w:rFonts w:ascii="Times New Roman" w:eastAsia="Arial" w:hAnsi="Times New Roman" w:cs="Times New Roman"/>
          <w:b/>
          <w:i/>
          <w:sz w:val="18"/>
          <w:szCs w:val="18"/>
          <w:lang w:eastAsia="ru-RU"/>
        </w:rPr>
        <w:t xml:space="preserve">Единый сельскохозяйственный налог </w:t>
      </w:r>
    </w:p>
    <w:p w:rsidR="00F909E9" w:rsidRPr="00F909E9" w:rsidRDefault="00F909E9" w:rsidP="00F909E9">
      <w:pPr>
        <w:suppressAutoHyphens/>
        <w:spacing w:after="0" w:line="264"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Прогноз поступления налога производится по средней репрезентативной налоговой ставке 5,725 рассчитанной управлением финансовых ресурсов и налоговой политики Администрации Ростовской области и корректируется на коэффициент 1,000, учитывающий изменения законодательства Российской Федерации о налогах и сборах.</w:t>
      </w:r>
    </w:p>
    <w:p w:rsidR="00F909E9" w:rsidRPr="00F909E9" w:rsidRDefault="00F909E9" w:rsidP="00F909E9">
      <w:pPr>
        <w:suppressAutoHyphens/>
        <w:spacing w:after="0" w:line="264"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Оценка прогнозируемой налоговой базы организаций и индивидуальных предпринимателей в соответствии с главой 26</w:t>
      </w:r>
      <w:r w:rsidRPr="00F909E9">
        <w:rPr>
          <w:rFonts w:ascii="Times New Roman" w:eastAsia="Times New Roman" w:hAnsi="Times New Roman" w:cs="Times New Roman"/>
          <w:sz w:val="18"/>
          <w:szCs w:val="18"/>
          <w:vertAlign w:val="superscript"/>
          <w:lang w:eastAsia="ru-RU"/>
        </w:rPr>
        <w:t>1</w:t>
      </w:r>
      <w:r w:rsidRPr="00F909E9">
        <w:rPr>
          <w:rFonts w:ascii="Times New Roman" w:eastAsia="Times New Roman" w:hAnsi="Times New Roman" w:cs="Times New Roman"/>
          <w:sz w:val="18"/>
          <w:szCs w:val="18"/>
          <w:lang w:eastAsia="ru-RU"/>
        </w:rPr>
        <w:t xml:space="preserve"> «Система налогообложения для сельскохозяйственных товаропроизводителей (единый сельскохозяйственный налог)» Налогового кодекса Российской Федерации на 2024 год, осуществляется Администрацией Митякинского сельского поселения по данным отчета Межрайонной инспекции Федеральной налоговой службы России №3 по Ростовской области, форма №5 ЕСХН «Отчет о налоговой базе и структуре начислений по единому сельскохозяйственному налогу», с учетом индекса роста (снижения) налогоплательщиков по Тарасовскому району – 0,9256.</w:t>
      </w:r>
    </w:p>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b/>
          <w:sz w:val="18"/>
          <w:szCs w:val="18"/>
          <w:lang w:eastAsia="ru-RU"/>
        </w:rPr>
        <w:t>НП</w:t>
      </w:r>
      <w:r w:rsidRPr="00F909E9">
        <w:rPr>
          <w:rFonts w:ascii="Times New Roman" w:eastAsia="Times New Roman" w:hAnsi="Times New Roman" w:cs="Times New Roman"/>
          <w:b/>
          <w:sz w:val="18"/>
          <w:szCs w:val="18"/>
          <w:vertAlign w:val="superscript"/>
          <w:lang w:eastAsia="ru-RU"/>
        </w:rPr>
        <w:t>есхн</w:t>
      </w:r>
      <w:r w:rsidRPr="00F909E9">
        <w:rPr>
          <w:rFonts w:ascii="Times New Roman" w:eastAsia="Times New Roman" w:hAnsi="Times New Roman" w:cs="Times New Roman"/>
          <w:b/>
          <w:sz w:val="18"/>
          <w:szCs w:val="18"/>
          <w:lang w:eastAsia="ru-RU"/>
        </w:rPr>
        <w:t xml:space="preserve"> = НБ * РС *</w:t>
      </w:r>
      <w:r w:rsidRPr="00F909E9">
        <w:rPr>
          <w:rFonts w:ascii="Times New Roman" w:eastAsia="Times New Roman" w:hAnsi="Times New Roman" w:cs="Times New Roman"/>
          <w:sz w:val="18"/>
          <w:szCs w:val="18"/>
          <w:lang w:eastAsia="ru-RU"/>
        </w:rPr>
        <w:t xml:space="preserve"> </w:t>
      </w:r>
      <w:r w:rsidRPr="00F909E9">
        <w:rPr>
          <w:rFonts w:ascii="Times New Roman" w:eastAsia="Times New Roman" w:hAnsi="Times New Roman" w:cs="Times New Roman"/>
          <w:b/>
          <w:sz w:val="18"/>
          <w:szCs w:val="18"/>
          <w:lang w:eastAsia="ru-RU"/>
        </w:rPr>
        <w:t>К</w:t>
      </w:r>
      <w:r w:rsidRPr="00F909E9">
        <w:rPr>
          <w:rFonts w:ascii="Times New Roman" w:eastAsia="Times New Roman" w:hAnsi="Times New Roman" w:cs="Times New Roman"/>
          <w:b/>
          <w:sz w:val="18"/>
          <w:szCs w:val="18"/>
          <w:vertAlign w:val="superscript"/>
          <w:lang w:eastAsia="ru-RU"/>
        </w:rPr>
        <w:t>кор</w:t>
      </w:r>
      <w:r w:rsidRPr="00F909E9">
        <w:rPr>
          <w:rFonts w:ascii="Times New Roman" w:eastAsia="Times New Roman" w:hAnsi="Times New Roman" w:cs="Times New Roman"/>
          <w:sz w:val="18"/>
          <w:szCs w:val="18"/>
          <w:lang w:eastAsia="ru-RU"/>
        </w:rPr>
        <w:t xml:space="preserve"> </w:t>
      </w:r>
      <w:r w:rsidRPr="00F909E9">
        <w:rPr>
          <w:rFonts w:ascii="Times New Roman" w:eastAsia="Times New Roman" w:hAnsi="Times New Roman" w:cs="Times New Roman"/>
          <w:b/>
          <w:sz w:val="18"/>
          <w:szCs w:val="18"/>
          <w:lang w:eastAsia="ru-RU"/>
        </w:rPr>
        <w:t>*</w:t>
      </w:r>
      <w:r w:rsidRPr="00F909E9">
        <w:rPr>
          <w:rFonts w:ascii="Times New Roman" w:eastAsia="Times New Roman" w:hAnsi="Times New Roman" w:cs="Times New Roman"/>
          <w:sz w:val="18"/>
          <w:szCs w:val="18"/>
          <w:lang w:eastAsia="ru-RU"/>
        </w:rPr>
        <w:t xml:space="preserve"> </w:t>
      </w:r>
      <w:r w:rsidRPr="00F909E9">
        <w:rPr>
          <w:rFonts w:ascii="Times New Roman" w:eastAsia="Times New Roman" w:hAnsi="Times New Roman" w:cs="Times New Roman"/>
          <w:b/>
          <w:sz w:val="18"/>
          <w:szCs w:val="18"/>
          <w:lang w:eastAsia="ru-RU"/>
        </w:rPr>
        <w:t>Н</w:t>
      </w:r>
      <w:r w:rsidRPr="00F909E9">
        <w:rPr>
          <w:rFonts w:ascii="Times New Roman" w:eastAsia="Times New Roman" w:hAnsi="Times New Roman" w:cs="Times New Roman"/>
          <w:b/>
          <w:sz w:val="18"/>
          <w:szCs w:val="18"/>
          <w:vertAlign w:val="superscript"/>
          <w:lang w:eastAsia="ru-RU"/>
        </w:rPr>
        <w:t>от.б.</w:t>
      </w:r>
      <w:r w:rsidRPr="00F909E9">
        <w:rPr>
          <w:rFonts w:ascii="Times New Roman" w:eastAsia="Times New Roman" w:hAnsi="Times New Roman" w:cs="Times New Roman"/>
          <w:sz w:val="18"/>
          <w:szCs w:val="18"/>
          <w:lang w:eastAsia="ru-RU"/>
        </w:rPr>
        <w:t xml:space="preserve">, где </w:t>
      </w:r>
    </w:p>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НБ </w:t>
      </w:r>
      <w:r w:rsidRPr="00F909E9">
        <w:rPr>
          <w:rFonts w:ascii="Times New Roman" w:eastAsia="Times New Roman" w:hAnsi="Times New Roman" w:cs="Times New Roman"/>
          <w:sz w:val="18"/>
          <w:szCs w:val="18"/>
          <w:lang w:eastAsia="ru-RU"/>
        </w:rPr>
        <w:tab/>
        <w:t>– прогнозируемая налоговая база;</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РС</w:t>
      </w:r>
      <w:r w:rsidRPr="00F909E9">
        <w:rPr>
          <w:rFonts w:ascii="Times New Roman" w:eastAsia="Times New Roman" w:hAnsi="Times New Roman" w:cs="Times New Roman"/>
          <w:sz w:val="18"/>
          <w:szCs w:val="18"/>
          <w:lang w:eastAsia="ru-RU"/>
        </w:rPr>
        <w:tab/>
        <w:t>– средняя репрезентативная налоговая ставка;</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К</w:t>
      </w:r>
      <w:r w:rsidRPr="00F909E9">
        <w:rPr>
          <w:rFonts w:ascii="Times New Roman" w:eastAsia="Times New Roman" w:hAnsi="Times New Roman" w:cs="Times New Roman"/>
          <w:sz w:val="18"/>
          <w:szCs w:val="18"/>
          <w:vertAlign w:val="superscript"/>
          <w:lang w:eastAsia="ru-RU"/>
        </w:rPr>
        <w:t>кор</w:t>
      </w:r>
      <w:r w:rsidRPr="00F909E9">
        <w:rPr>
          <w:rFonts w:ascii="Times New Roman" w:eastAsia="Times New Roman" w:hAnsi="Times New Roman" w:cs="Times New Roman"/>
          <w:sz w:val="18"/>
          <w:szCs w:val="18"/>
          <w:lang w:eastAsia="ru-RU"/>
        </w:rPr>
        <w:t xml:space="preserve"> </w:t>
      </w:r>
      <w:r w:rsidRPr="00F909E9">
        <w:rPr>
          <w:rFonts w:ascii="Times New Roman" w:eastAsia="Times New Roman" w:hAnsi="Times New Roman" w:cs="Times New Roman"/>
          <w:sz w:val="18"/>
          <w:szCs w:val="18"/>
          <w:lang w:eastAsia="ru-RU"/>
        </w:rPr>
        <w:tab/>
        <w:t>– корректирующий коэффициент, учитывающий изменения налогового законодательства.</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w:t>
      </w:r>
      <w:r w:rsidRPr="00F909E9">
        <w:rPr>
          <w:rFonts w:ascii="Times New Roman" w:eastAsia="Times New Roman" w:hAnsi="Times New Roman" w:cs="Times New Roman"/>
          <w:sz w:val="18"/>
          <w:szCs w:val="18"/>
          <w:vertAlign w:val="superscript"/>
          <w:lang w:eastAsia="ru-RU"/>
        </w:rPr>
        <w:t>от.б.</w:t>
      </w:r>
      <w:r w:rsidRPr="00F909E9">
        <w:rPr>
          <w:rFonts w:ascii="Times New Roman" w:eastAsia="Times New Roman" w:hAnsi="Times New Roman" w:cs="Times New Roman"/>
          <w:sz w:val="18"/>
          <w:szCs w:val="18"/>
          <w:lang w:eastAsia="ru-RU"/>
        </w:rPr>
        <w:t xml:space="preserve"> </w:t>
      </w:r>
      <w:r w:rsidRPr="00F909E9">
        <w:rPr>
          <w:rFonts w:ascii="Times New Roman" w:eastAsia="Times New Roman" w:hAnsi="Times New Roman" w:cs="Times New Roman"/>
          <w:sz w:val="18"/>
          <w:szCs w:val="18"/>
          <w:lang w:eastAsia="ru-RU"/>
        </w:rPr>
        <w:tab/>
        <w:t>– норматив отчисления в бюджет поселения.</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 xml:space="preserve">Оценка налогового потенциала по Единому сельскохозяйственному налогу в бюджет Митякинского сельского поселения на 2024 год рассчитана в сумме </w:t>
      </w:r>
      <w:r w:rsidRPr="00F909E9">
        <w:rPr>
          <w:rFonts w:ascii="Times New Roman" w:eastAsia="Arial" w:hAnsi="Times New Roman" w:cs="Times New Roman"/>
          <w:bCs/>
          <w:sz w:val="18"/>
          <w:szCs w:val="18"/>
          <w:lang w:eastAsia="ru-RU"/>
        </w:rPr>
        <w:t>659,1 тыс</w:t>
      </w:r>
      <w:r w:rsidRPr="00F909E9">
        <w:rPr>
          <w:rFonts w:ascii="Times New Roman" w:eastAsia="Arial" w:hAnsi="Times New Roman" w:cs="Times New Roman"/>
          <w:sz w:val="18"/>
          <w:szCs w:val="18"/>
          <w:lang w:eastAsia="ru-RU"/>
        </w:rPr>
        <w:t>.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Оценка прогнозируемого налогового потенциала на 2024-2025 гг. с учетом уровня потребительских цен (инфляции) по Ростовской области составит 713,2 тыс. рублей ежегодно.</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center"/>
        <w:rPr>
          <w:rFonts w:ascii="Times New Roman" w:eastAsia="Arial" w:hAnsi="Times New Roman" w:cs="Times New Roman"/>
          <w:b/>
          <w:i/>
          <w:sz w:val="18"/>
          <w:szCs w:val="18"/>
          <w:lang w:eastAsia="ru-RU"/>
        </w:rPr>
      </w:pPr>
      <w:r w:rsidRPr="00F909E9">
        <w:rPr>
          <w:rFonts w:ascii="Times New Roman" w:eastAsia="Arial" w:hAnsi="Times New Roman" w:cs="Times New Roman"/>
          <w:b/>
          <w:i/>
          <w:sz w:val="18"/>
          <w:szCs w:val="18"/>
          <w:lang w:eastAsia="ru-RU"/>
        </w:rPr>
        <w:t>Налог на имущество физических лиц</w:t>
      </w:r>
    </w:p>
    <w:p w:rsidR="00F909E9" w:rsidRPr="00F909E9" w:rsidRDefault="00F909E9" w:rsidP="00F909E9">
      <w:pPr>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Налог на имущество физических лиц рассчитывается по следующей формуле:</w:t>
      </w:r>
    </w:p>
    <w:p w:rsidR="00F909E9" w:rsidRPr="00F909E9" w:rsidRDefault="00F909E9" w:rsidP="00F909E9">
      <w:pPr>
        <w:widowControl w:val="0"/>
        <w:suppressAutoHyphens/>
        <w:spacing w:after="0" w:line="240" w:lineRule="auto"/>
        <w:jc w:val="center"/>
        <w:rPr>
          <w:rFonts w:ascii="Times New Roman" w:eastAsia="Arial" w:hAnsi="Times New Roman" w:cs="Times New Roman"/>
          <w:sz w:val="18"/>
          <w:szCs w:val="18"/>
          <w:lang w:eastAsia="ru-RU"/>
        </w:rPr>
      </w:pPr>
      <w:r w:rsidRPr="00F909E9">
        <w:rPr>
          <w:rFonts w:ascii="Times New Roman" w:eastAsia="Arial" w:hAnsi="Times New Roman" w:cs="Times New Roman"/>
          <w:b/>
          <w:sz w:val="18"/>
          <w:szCs w:val="18"/>
          <w:lang w:eastAsia="ru-RU"/>
        </w:rPr>
        <w:t>НП</w:t>
      </w:r>
      <w:r w:rsidRPr="00F909E9">
        <w:rPr>
          <w:rFonts w:ascii="Times New Roman" w:eastAsia="Arial" w:hAnsi="Times New Roman" w:cs="Times New Roman"/>
          <w:b/>
          <w:sz w:val="18"/>
          <w:szCs w:val="18"/>
          <w:vertAlign w:val="subscript"/>
          <w:lang w:eastAsia="ru-RU"/>
        </w:rPr>
        <w:t>i</w:t>
      </w:r>
      <w:r w:rsidRPr="00F909E9">
        <w:rPr>
          <w:rFonts w:ascii="Times New Roman" w:eastAsia="Arial" w:hAnsi="Times New Roman" w:cs="Times New Roman"/>
          <w:b/>
          <w:sz w:val="18"/>
          <w:szCs w:val="18"/>
          <w:lang w:eastAsia="ru-RU"/>
        </w:rPr>
        <w:t xml:space="preserve"> = ∑(ИС</w:t>
      </w:r>
      <w:r w:rsidRPr="00F909E9">
        <w:rPr>
          <w:rFonts w:ascii="Times New Roman" w:eastAsia="Arial" w:hAnsi="Times New Roman" w:cs="Times New Roman"/>
          <w:b/>
          <w:sz w:val="18"/>
          <w:szCs w:val="18"/>
          <w:vertAlign w:val="subscript"/>
          <w:lang w:eastAsia="ru-RU"/>
        </w:rPr>
        <w:t>ji</w:t>
      </w:r>
      <w:r w:rsidRPr="00F909E9">
        <w:rPr>
          <w:rFonts w:ascii="Times New Roman" w:eastAsia="Arial" w:hAnsi="Times New Roman" w:cs="Times New Roman"/>
          <w:b/>
          <w:sz w:val="18"/>
          <w:szCs w:val="18"/>
          <w:lang w:eastAsia="ru-RU"/>
        </w:rPr>
        <w:t xml:space="preserve"> x С</w:t>
      </w:r>
      <w:r w:rsidRPr="00F909E9">
        <w:rPr>
          <w:rFonts w:ascii="Times New Roman" w:eastAsia="Arial" w:hAnsi="Times New Roman" w:cs="Times New Roman"/>
          <w:b/>
          <w:sz w:val="18"/>
          <w:szCs w:val="18"/>
          <w:vertAlign w:val="subscript"/>
          <w:lang w:eastAsia="ru-RU"/>
        </w:rPr>
        <w:t>j</w:t>
      </w:r>
      <w:r w:rsidRPr="00F909E9">
        <w:rPr>
          <w:rFonts w:ascii="Times New Roman" w:eastAsia="Arial" w:hAnsi="Times New Roman" w:cs="Times New Roman"/>
          <w:b/>
          <w:sz w:val="18"/>
          <w:szCs w:val="18"/>
          <w:lang w:eastAsia="ru-RU"/>
        </w:rPr>
        <w:t>) x U</w:t>
      </w:r>
      <w:r w:rsidRPr="00F909E9">
        <w:rPr>
          <w:rFonts w:ascii="Times New Roman" w:eastAsia="Arial" w:hAnsi="Times New Roman" w:cs="Times New Roman"/>
          <w:b/>
          <w:sz w:val="18"/>
          <w:szCs w:val="18"/>
          <w:vertAlign w:val="subscript"/>
          <w:lang w:eastAsia="ru-RU"/>
        </w:rPr>
        <w:t>i</w:t>
      </w:r>
      <w:r w:rsidRPr="00F909E9">
        <w:rPr>
          <w:rFonts w:ascii="Times New Roman" w:eastAsia="Arial" w:hAnsi="Times New Roman" w:cs="Times New Roman"/>
          <w:b/>
          <w:sz w:val="18"/>
          <w:szCs w:val="18"/>
          <w:lang w:eastAsia="ru-RU"/>
        </w:rPr>
        <w:t xml:space="preserve"> x К</w:t>
      </w:r>
      <w:r w:rsidRPr="00F909E9">
        <w:rPr>
          <w:rFonts w:ascii="Times New Roman" w:eastAsia="Arial" w:hAnsi="Times New Roman" w:cs="Times New Roman"/>
          <w:b/>
          <w:sz w:val="18"/>
          <w:szCs w:val="18"/>
          <w:vertAlign w:val="subscript"/>
          <w:lang w:eastAsia="ru-RU"/>
        </w:rPr>
        <w:t>i</w:t>
      </w:r>
      <w:r w:rsidRPr="00F909E9">
        <w:rPr>
          <w:rFonts w:ascii="Times New Roman" w:eastAsia="Arial" w:hAnsi="Times New Roman" w:cs="Times New Roman"/>
          <w:b/>
          <w:sz w:val="18"/>
          <w:szCs w:val="18"/>
          <w:vertAlign w:val="superscript"/>
          <w:lang w:eastAsia="ru-RU"/>
        </w:rPr>
        <w:t>1</w:t>
      </w:r>
      <w:r w:rsidRPr="00F909E9">
        <w:rPr>
          <w:rFonts w:ascii="Times New Roman" w:eastAsia="Arial" w:hAnsi="Times New Roman" w:cs="Times New Roman"/>
          <w:b/>
          <w:sz w:val="18"/>
          <w:szCs w:val="18"/>
          <w:lang w:eastAsia="ru-RU"/>
        </w:rPr>
        <w:t xml:space="preserve"> x К</w:t>
      </w:r>
      <w:r w:rsidRPr="00F909E9">
        <w:rPr>
          <w:rFonts w:ascii="Times New Roman" w:eastAsia="Arial" w:hAnsi="Times New Roman" w:cs="Times New Roman"/>
          <w:b/>
          <w:sz w:val="18"/>
          <w:szCs w:val="18"/>
          <w:vertAlign w:val="subscript"/>
          <w:lang w:eastAsia="ru-RU"/>
        </w:rPr>
        <w:t>i</w:t>
      </w:r>
      <w:r w:rsidRPr="00F909E9">
        <w:rPr>
          <w:rFonts w:ascii="Times New Roman" w:eastAsia="Arial" w:hAnsi="Times New Roman" w:cs="Times New Roman"/>
          <w:b/>
          <w:sz w:val="18"/>
          <w:szCs w:val="18"/>
          <w:vertAlign w:val="superscript"/>
          <w:lang w:eastAsia="ru-RU"/>
        </w:rPr>
        <w:t>2</w:t>
      </w:r>
      <w:r w:rsidRPr="00F909E9">
        <w:rPr>
          <w:rFonts w:ascii="Times New Roman" w:eastAsia="Arial" w:hAnsi="Times New Roman" w:cs="Times New Roman"/>
          <w:b/>
          <w:sz w:val="18"/>
          <w:szCs w:val="18"/>
          <w:lang w:eastAsia="ru-RU"/>
        </w:rPr>
        <w:t>+Нед</w:t>
      </w:r>
      <w:r w:rsidRPr="00F909E9">
        <w:rPr>
          <w:rFonts w:ascii="Times New Roman" w:eastAsia="Arial" w:hAnsi="Times New Roman" w:cs="Times New Roman"/>
          <w:b/>
          <w:sz w:val="18"/>
          <w:szCs w:val="18"/>
          <w:vertAlign w:val="subscript"/>
          <w:lang w:eastAsia="ru-RU"/>
        </w:rPr>
        <w:t>i</w:t>
      </w:r>
      <w:r w:rsidRPr="00F909E9">
        <w:rPr>
          <w:rFonts w:ascii="Times New Roman" w:eastAsia="Arial" w:hAnsi="Times New Roman" w:cs="Times New Roman"/>
          <w:b/>
          <w:sz w:val="18"/>
          <w:szCs w:val="18"/>
          <w:vertAlign w:val="superscript"/>
          <w:lang w:eastAsia="ru-RU"/>
        </w:rPr>
        <w:t>физ.л</w:t>
      </w:r>
      <w:r w:rsidRPr="00F909E9">
        <w:rPr>
          <w:rFonts w:ascii="Times New Roman" w:eastAsia="Arial" w:hAnsi="Times New Roman" w:cs="Times New Roman"/>
          <w:sz w:val="18"/>
          <w:szCs w:val="18"/>
          <w:vertAlign w:val="superscript"/>
          <w:lang w:eastAsia="ru-RU"/>
        </w:rPr>
        <w:t>.</w:t>
      </w:r>
      <w:r w:rsidRPr="00F909E9">
        <w:rPr>
          <w:rFonts w:ascii="Times New Roman" w:eastAsia="Arial" w:hAnsi="Times New Roman" w:cs="Times New Roman"/>
          <w:sz w:val="18"/>
          <w:szCs w:val="18"/>
          <w:lang w:eastAsia="ru-RU"/>
        </w:rPr>
        <w:t>, где</w:t>
      </w:r>
    </w:p>
    <w:p w:rsidR="00F909E9" w:rsidRPr="00F909E9" w:rsidRDefault="00F909E9" w:rsidP="00F909E9">
      <w:pPr>
        <w:widowControl w:val="0"/>
        <w:suppressAutoHyphens/>
        <w:spacing w:after="0" w:line="240" w:lineRule="auto"/>
        <w:jc w:val="center"/>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 xml:space="preserve"> </w:t>
      </w:r>
    </w:p>
    <w:p w:rsidR="00F909E9" w:rsidRPr="00F909E9" w:rsidRDefault="00F909E9" w:rsidP="00F909E9">
      <w:pPr>
        <w:widowControl w:val="0"/>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ИС</w:t>
      </w:r>
      <w:r w:rsidRPr="00F909E9">
        <w:rPr>
          <w:rFonts w:ascii="Times New Roman" w:eastAsia="Arial" w:hAnsi="Times New Roman" w:cs="Times New Roman"/>
          <w:sz w:val="18"/>
          <w:szCs w:val="18"/>
          <w:vertAlign w:val="subscript"/>
          <w:lang w:eastAsia="ru-RU"/>
        </w:rPr>
        <w:t>ji</w:t>
      </w:r>
      <w:r w:rsidRPr="00F909E9">
        <w:rPr>
          <w:rFonts w:ascii="Times New Roman" w:eastAsia="Arial" w:hAnsi="Times New Roman" w:cs="Times New Roman"/>
          <w:sz w:val="18"/>
          <w:szCs w:val="18"/>
          <w:lang w:eastAsia="ru-RU"/>
        </w:rPr>
        <w:t xml:space="preserve"> – инвентаризационная стоимость строений, помещений и сооружений, принадлежащих физическим лицам на праве собственности, отдельной j-ой категории за отчетный финансовый год, по данным Тарасовского районного муниципального предприятия технической инвентаризации и оценка инвентаризационной стоимости строений, помещений и сооружений, принадлежащих гражданам на праве собственности, отдельной j-ой категории на текущий финансовый год и очередной финансовый год.</w:t>
      </w:r>
    </w:p>
    <w:p w:rsidR="00F909E9" w:rsidRPr="00F909E9" w:rsidRDefault="00F909E9" w:rsidP="00F909E9">
      <w:pPr>
        <w:widowControl w:val="0"/>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С</w:t>
      </w:r>
      <w:r w:rsidRPr="00F909E9">
        <w:rPr>
          <w:rFonts w:ascii="Times New Roman" w:eastAsia="Arial" w:hAnsi="Times New Roman" w:cs="Times New Roman"/>
          <w:sz w:val="18"/>
          <w:szCs w:val="18"/>
          <w:vertAlign w:val="subscript"/>
          <w:lang w:eastAsia="ru-RU"/>
        </w:rPr>
        <w:t>j</w:t>
      </w:r>
      <w:r w:rsidRPr="00F909E9">
        <w:rPr>
          <w:rFonts w:ascii="Times New Roman" w:eastAsia="Arial" w:hAnsi="Times New Roman" w:cs="Times New Roman"/>
          <w:sz w:val="18"/>
          <w:szCs w:val="18"/>
          <w:lang w:eastAsia="ru-RU"/>
        </w:rPr>
        <w:t xml:space="preserve"> – ставка налога на имущество физических лиц отдельной j-ой категории стоимости имущества в соответствии с пунктом 1 статьи 3 Закона Российской Федерации от 9 декабря 1991 года № 2003-1 «О налогах на имущество физических лиц» и решения </w:t>
      </w:r>
      <w:r w:rsidRPr="00F909E9">
        <w:rPr>
          <w:rFonts w:ascii="Times New Roman" w:eastAsia="Arial" w:hAnsi="Times New Roman" w:cs="Times New Roman"/>
          <w:sz w:val="18"/>
          <w:szCs w:val="18"/>
          <w:lang w:eastAsia="ru-RU"/>
        </w:rPr>
        <w:lastRenderedPageBreak/>
        <w:t xml:space="preserve">Собрания депутатов Митякинского сельского поселения №34 от 29.10.2013 г. </w:t>
      </w:r>
    </w:p>
    <w:p w:rsidR="00F909E9" w:rsidRPr="00F909E9" w:rsidRDefault="00F909E9" w:rsidP="00F909E9">
      <w:pPr>
        <w:widowControl w:val="0"/>
        <w:suppressAutoHyphens/>
        <w:spacing w:after="0" w:line="240" w:lineRule="auto"/>
        <w:jc w:val="both"/>
        <w:rPr>
          <w:rFonts w:ascii="Times New Roman" w:eastAsia="Arial" w:hAnsi="Times New Roman" w:cs="Times New Roman"/>
          <w:strike/>
          <w:sz w:val="18"/>
          <w:szCs w:val="18"/>
          <w:lang w:eastAsia="ru-RU"/>
        </w:rPr>
      </w:pPr>
      <w:r w:rsidRPr="00F909E9">
        <w:rPr>
          <w:rFonts w:ascii="Times New Roman" w:eastAsia="Arial" w:hAnsi="Times New Roman" w:cs="Times New Roman"/>
          <w:sz w:val="18"/>
          <w:szCs w:val="18"/>
          <w:lang w:eastAsia="ru-RU"/>
        </w:rPr>
        <w:t>U</w:t>
      </w:r>
      <w:r w:rsidRPr="00F909E9">
        <w:rPr>
          <w:rFonts w:ascii="Times New Roman" w:eastAsia="Arial" w:hAnsi="Times New Roman" w:cs="Times New Roman"/>
          <w:sz w:val="18"/>
          <w:szCs w:val="18"/>
          <w:vertAlign w:val="subscript"/>
          <w:lang w:eastAsia="ru-RU"/>
        </w:rPr>
        <w:t>i</w:t>
      </w:r>
      <w:r w:rsidRPr="00F909E9">
        <w:rPr>
          <w:rFonts w:ascii="Times New Roman" w:eastAsia="Arial" w:hAnsi="Times New Roman" w:cs="Times New Roman"/>
          <w:sz w:val="18"/>
          <w:szCs w:val="18"/>
          <w:lang w:eastAsia="ru-RU"/>
        </w:rPr>
        <w:t xml:space="preserve"> – удельный показатель налога, подлежащего уплате в бюджет, на основе отчета </w:t>
      </w:r>
      <w:r w:rsidRPr="00F909E9">
        <w:rPr>
          <w:rFonts w:ascii="Times New Roman" w:eastAsia="Arial" w:hAnsi="Times New Roman" w:cs="Times New Roman"/>
          <w:bCs/>
          <w:sz w:val="18"/>
          <w:szCs w:val="18"/>
          <w:lang w:eastAsia="ru-RU"/>
        </w:rPr>
        <w:t>Межрайонной Инспекции Федеральной налоговой службы России  № 3 по Ростовской области</w:t>
      </w:r>
      <w:r w:rsidRPr="00F909E9">
        <w:rPr>
          <w:rFonts w:ascii="Times New Roman" w:eastAsia="Arial" w:hAnsi="Times New Roman" w:cs="Times New Roman"/>
          <w:sz w:val="18"/>
          <w:szCs w:val="18"/>
          <w:lang w:eastAsia="ru-RU"/>
        </w:rPr>
        <w:t xml:space="preserve"> форма №5-МН, который соответствует сумме налога переданного к уплате и рассчитывается администрацией поселения по данным отчета </w:t>
      </w:r>
      <w:r w:rsidRPr="00F909E9">
        <w:rPr>
          <w:rFonts w:ascii="Times New Roman" w:eastAsia="Arial" w:hAnsi="Times New Roman" w:cs="Times New Roman"/>
          <w:bCs/>
          <w:sz w:val="18"/>
          <w:szCs w:val="18"/>
          <w:lang w:eastAsia="ru-RU"/>
        </w:rPr>
        <w:t>Межрайонной Инспекции Федеральной налоговой службы России  № 3 по Ростовской области</w:t>
      </w:r>
      <w:r w:rsidRPr="00F909E9">
        <w:rPr>
          <w:rFonts w:ascii="Times New Roman" w:eastAsia="Arial" w:hAnsi="Times New Roman" w:cs="Times New Roman"/>
          <w:b/>
          <w:sz w:val="18"/>
          <w:szCs w:val="18"/>
          <w:lang w:eastAsia="ru-RU"/>
        </w:rPr>
        <w:t>,</w:t>
      </w:r>
      <w:r w:rsidRPr="00F909E9">
        <w:rPr>
          <w:rFonts w:ascii="Times New Roman" w:eastAsia="Arial" w:hAnsi="Times New Roman" w:cs="Times New Roman"/>
          <w:sz w:val="18"/>
          <w:szCs w:val="18"/>
          <w:lang w:eastAsia="ru-RU"/>
        </w:rPr>
        <w:t xml:space="preserve"> формы  5-МН «Отчет о налоговой базе и структуре начислений по местным налогам». Рассчитан как отношение суммы налога предъявленной к уплате в бюджет к сумме налогов: предъявленного к уплате в бюджет и налога, не поступившего в бюджет в связи с предоставлением налогоплательщикам льгот по налогу, который составляет 60,3;</w:t>
      </w:r>
    </w:p>
    <w:p w:rsidR="00F909E9" w:rsidRPr="00F909E9" w:rsidRDefault="00F909E9" w:rsidP="00F909E9">
      <w:pPr>
        <w:widowControl w:val="0"/>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К</w:t>
      </w:r>
      <w:r w:rsidRPr="00F909E9">
        <w:rPr>
          <w:rFonts w:ascii="Times New Roman" w:eastAsia="Arial" w:hAnsi="Times New Roman" w:cs="Times New Roman"/>
          <w:sz w:val="18"/>
          <w:szCs w:val="18"/>
          <w:vertAlign w:val="subscript"/>
          <w:lang w:eastAsia="ru-RU"/>
        </w:rPr>
        <w:t>i</w:t>
      </w:r>
      <w:r w:rsidRPr="00F909E9">
        <w:rPr>
          <w:rFonts w:ascii="Times New Roman" w:eastAsia="Arial" w:hAnsi="Times New Roman" w:cs="Times New Roman"/>
          <w:sz w:val="18"/>
          <w:szCs w:val="18"/>
          <w:vertAlign w:val="superscript"/>
          <w:lang w:eastAsia="ru-RU"/>
        </w:rPr>
        <w:t>1</w:t>
      </w:r>
      <w:r w:rsidRPr="00F909E9">
        <w:rPr>
          <w:rFonts w:ascii="Times New Roman" w:eastAsia="Arial" w:hAnsi="Times New Roman" w:cs="Times New Roman"/>
          <w:sz w:val="18"/>
          <w:szCs w:val="18"/>
          <w:lang w:eastAsia="ru-RU"/>
        </w:rPr>
        <w:t xml:space="preserve"> – коэффициент не инвентаризированных строений, помещений и сооружений, принадлежащих гражданам на праве собственности, на очередной финансовый год, по данным управления финансовых ресурсов Администрации Ростовской области, в размере 1,0291;</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К</w:t>
      </w:r>
      <w:r w:rsidRPr="00F909E9">
        <w:rPr>
          <w:rFonts w:ascii="Times New Roman" w:eastAsia="Times New Roman" w:hAnsi="Times New Roman" w:cs="Times New Roman"/>
          <w:sz w:val="18"/>
          <w:szCs w:val="18"/>
          <w:vertAlign w:val="subscript"/>
          <w:lang w:eastAsia="ru-RU"/>
        </w:rPr>
        <w:t>i</w:t>
      </w:r>
      <w:r w:rsidRPr="00F909E9">
        <w:rPr>
          <w:rFonts w:ascii="Times New Roman" w:eastAsia="Times New Roman" w:hAnsi="Times New Roman" w:cs="Times New Roman"/>
          <w:sz w:val="18"/>
          <w:szCs w:val="18"/>
          <w:vertAlign w:val="superscript"/>
          <w:lang w:eastAsia="ru-RU"/>
        </w:rPr>
        <w:t>2</w:t>
      </w:r>
      <w:r w:rsidRPr="00F909E9">
        <w:rPr>
          <w:rFonts w:ascii="Times New Roman" w:eastAsia="Times New Roman" w:hAnsi="Times New Roman" w:cs="Times New Roman"/>
          <w:sz w:val="18"/>
          <w:szCs w:val="18"/>
          <w:lang w:eastAsia="ru-RU"/>
        </w:rPr>
        <w:t xml:space="preserve"> – коэффициент роста временных инвентаризационных коэффициентов к уровню базовых цен 1969 года на принадлежащие физическим лицам строения и сооружения в соответствии с постановлением Администрации Ростовской области на очередной финансовый год, по данным управления финансовых ресурсов Администрации Ростовской области, в размере 1,0020.</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Нед</w:t>
      </w:r>
      <w:r w:rsidRPr="00F909E9">
        <w:rPr>
          <w:rFonts w:ascii="Times New Roman" w:eastAsia="Times New Roman" w:hAnsi="Times New Roman" w:cs="Times New Roman"/>
          <w:sz w:val="18"/>
          <w:szCs w:val="18"/>
          <w:vertAlign w:val="subscript"/>
          <w:lang w:eastAsia="ru-RU"/>
        </w:rPr>
        <w:t>i</w:t>
      </w:r>
      <w:r w:rsidRPr="00F909E9">
        <w:rPr>
          <w:rFonts w:ascii="Times New Roman" w:eastAsia="Times New Roman" w:hAnsi="Times New Roman" w:cs="Times New Roman"/>
          <w:sz w:val="18"/>
          <w:szCs w:val="18"/>
          <w:vertAlign w:val="superscript"/>
          <w:lang w:eastAsia="ru-RU"/>
        </w:rPr>
        <w:t>физ.л.</w:t>
      </w:r>
      <w:r w:rsidRPr="00F909E9">
        <w:rPr>
          <w:rFonts w:ascii="Times New Roman" w:eastAsia="Times New Roman" w:hAnsi="Times New Roman" w:cs="Times New Roman"/>
          <w:sz w:val="18"/>
          <w:szCs w:val="18"/>
          <w:lang w:eastAsia="ru-RU"/>
        </w:rPr>
        <w:t xml:space="preserve"> – планируемый объем погашения недоимки прошлых лет учитывается в размере 100 процентов по состоянию на 1 сентября текущего финансового года по данным Межрайонной Инспекции ФНС России №3 по Ростовской области. </w:t>
      </w:r>
    </w:p>
    <w:p w:rsidR="00F909E9" w:rsidRPr="00F909E9" w:rsidRDefault="00F909E9" w:rsidP="00F909E9">
      <w:pPr>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Предварительно недоимка уменьшается на сумму:</w:t>
      </w:r>
    </w:p>
    <w:p w:rsidR="00F909E9" w:rsidRPr="00F909E9" w:rsidRDefault="00F909E9" w:rsidP="00F909E9">
      <w:pPr>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F909E9" w:rsidRPr="00F909E9" w:rsidRDefault="00F909E9" w:rsidP="00F909E9">
      <w:pPr>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недоимки, невозможной к взысканию в связи с отсутствием регистрации должника по месту нахождения имущества;</w:t>
      </w:r>
    </w:p>
    <w:p w:rsidR="00F909E9" w:rsidRPr="00F909E9" w:rsidRDefault="00F909E9" w:rsidP="00F909E9">
      <w:pPr>
        <w:suppressAutoHyphens/>
        <w:spacing w:after="0" w:line="240" w:lineRule="auto"/>
        <w:jc w:val="both"/>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sz w:val="18"/>
          <w:szCs w:val="18"/>
          <w:lang w:eastAsia="ru-RU"/>
        </w:rPr>
        <w:t>Общий объем поступлений налога на имущество физ. лиц в местный бюджет на 2024 году, составит 310,0 тыс. рублей, в 2025-2026 гг. 310,0 и 310,0</w:t>
      </w:r>
      <w:r w:rsidRPr="00F909E9">
        <w:rPr>
          <w:rFonts w:ascii="Times New Roman" w:eastAsia="Times New Roman" w:hAnsi="Times New Roman" w:cs="Times New Roman"/>
          <w:b/>
          <w:sz w:val="18"/>
          <w:szCs w:val="18"/>
          <w:lang w:eastAsia="ru-RU"/>
        </w:rPr>
        <w:t xml:space="preserve"> </w:t>
      </w:r>
      <w:r w:rsidRPr="00F909E9">
        <w:rPr>
          <w:rFonts w:ascii="Times New Roman" w:eastAsia="Times New Roman" w:hAnsi="Times New Roman" w:cs="Times New Roman"/>
          <w:sz w:val="18"/>
          <w:szCs w:val="18"/>
          <w:lang w:eastAsia="ru-RU"/>
        </w:rPr>
        <w:t>тыс. рублей соответственно.</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ab/>
      </w:r>
    </w:p>
    <w:p w:rsidR="00F909E9" w:rsidRPr="00F909E9" w:rsidRDefault="00F909E9" w:rsidP="00F909E9">
      <w:pPr>
        <w:suppressAutoHyphens/>
        <w:spacing w:after="0" w:line="240" w:lineRule="auto"/>
        <w:jc w:val="center"/>
        <w:rPr>
          <w:rFonts w:ascii="Times New Roman" w:eastAsia="Times New Roman" w:hAnsi="Times New Roman" w:cs="Times New Roman"/>
          <w:b/>
          <w:i/>
          <w:sz w:val="18"/>
          <w:szCs w:val="18"/>
          <w:lang w:eastAsia="ru-RU"/>
        </w:rPr>
      </w:pPr>
      <w:r w:rsidRPr="00F909E9">
        <w:rPr>
          <w:rFonts w:ascii="Times New Roman" w:eastAsia="Times New Roman" w:hAnsi="Times New Roman" w:cs="Times New Roman"/>
          <w:b/>
          <w:i/>
          <w:sz w:val="18"/>
          <w:szCs w:val="18"/>
          <w:lang w:eastAsia="ru-RU"/>
        </w:rPr>
        <w:t xml:space="preserve">Земельный налог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Расчет земельного налога определяется по следующей формуле:</w:t>
      </w:r>
    </w:p>
    <w:p w:rsidR="00F909E9" w:rsidRPr="00F909E9" w:rsidRDefault="00F909E9" w:rsidP="00F909E9">
      <w:pPr>
        <w:suppressAutoHyphens/>
        <w:spacing w:after="0" w:line="264" w:lineRule="auto"/>
        <w:jc w:val="center"/>
        <w:rPr>
          <w:rFonts w:ascii="Times New Roman" w:eastAsia="Times New Roman" w:hAnsi="Times New Roman" w:cs="Times New Roman"/>
          <w:i/>
          <w:iCs/>
          <w:sz w:val="18"/>
          <w:szCs w:val="18"/>
          <w:lang w:eastAsia="ru-RU"/>
        </w:rPr>
      </w:pPr>
      <w:r w:rsidRPr="00F909E9">
        <w:rPr>
          <w:rFonts w:ascii="Times New Roman" w:eastAsia="Times New Roman" w:hAnsi="Times New Roman" w:cs="Times New Roman"/>
          <w:b/>
          <w:sz w:val="18"/>
          <w:szCs w:val="18"/>
          <w:lang w:eastAsia="ru-RU"/>
        </w:rPr>
        <w:t>НП</w:t>
      </w:r>
      <w:r w:rsidRPr="00F909E9">
        <w:rPr>
          <w:rFonts w:ascii="Times New Roman" w:eastAsia="Times New Roman" w:hAnsi="Times New Roman" w:cs="Times New Roman"/>
          <w:b/>
          <w:sz w:val="18"/>
          <w:szCs w:val="18"/>
          <w:vertAlign w:val="subscript"/>
          <w:lang w:eastAsia="ru-RU"/>
        </w:rPr>
        <w:t>i</w:t>
      </w:r>
      <w:r w:rsidRPr="00F909E9">
        <w:rPr>
          <w:rFonts w:ascii="Times New Roman" w:eastAsia="Times New Roman" w:hAnsi="Times New Roman" w:cs="Times New Roman"/>
          <w:b/>
          <w:sz w:val="18"/>
          <w:szCs w:val="18"/>
          <w:lang w:eastAsia="ru-RU"/>
        </w:rPr>
        <w:t xml:space="preserve"> = ∑</w:t>
      </w:r>
      <w:r w:rsidRPr="00F909E9">
        <w:rPr>
          <w:rFonts w:ascii="Times New Roman" w:eastAsia="Times New Roman" w:hAnsi="Times New Roman" w:cs="Times New Roman"/>
          <w:b/>
          <w:bCs/>
          <w:sz w:val="18"/>
          <w:szCs w:val="18"/>
          <w:lang w:eastAsia="ru-RU"/>
        </w:rPr>
        <w:t>{</w:t>
      </w:r>
      <w:r w:rsidRPr="00F909E9">
        <w:rPr>
          <w:rFonts w:ascii="Times New Roman" w:eastAsia="Times New Roman" w:hAnsi="Times New Roman" w:cs="Times New Roman"/>
          <w:b/>
          <w:sz w:val="18"/>
          <w:szCs w:val="18"/>
          <w:lang w:eastAsia="ru-RU"/>
        </w:rPr>
        <w:t>[(КС</w:t>
      </w:r>
      <w:r w:rsidRPr="00F909E9">
        <w:rPr>
          <w:rFonts w:ascii="Times New Roman" w:eastAsia="Times New Roman" w:hAnsi="Times New Roman" w:cs="Times New Roman"/>
          <w:b/>
          <w:sz w:val="18"/>
          <w:szCs w:val="18"/>
          <w:vertAlign w:val="subscript"/>
          <w:lang w:eastAsia="ru-RU"/>
        </w:rPr>
        <w:t>ji</w:t>
      </w:r>
      <w:r w:rsidRPr="00F909E9">
        <w:rPr>
          <w:rFonts w:ascii="Times New Roman" w:eastAsia="Times New Roman" w:hAnsi="Times New Roman" w:cs="Times New Roman"/>
          <w:b/>
          <w:sz w:val="18"/>
          <w:szCs w:val="18"/>
          <w:vertAlign w:val="superscript"/>
          <w:lang w:eastAsia="ru-RU"/>
        </w:rPr>
        <w:t>зем.уч.юр.л.</w:t>
      </w:r>
      <w:r w:rsidRPr="00F909E9">
        <w:rPr>
          <w:rFonts w:ascii="Times New Roman" w:eastAsia="Times New Roman" w:hAnsi="Times New Roman" w:cs="Times New Roman"/>
          <w:b/>
          <w:sz w:val="18"/>
          <w:szCs w:val="18"/>
          <w:lang w:eastAsia="ru-RU"/>
        </w:rPr>
        <w:t xml:space="preserve"> + КС</w:t>
      </w:r>
      <w:r w:rsidRPr="00F909E9">
        <w:rPr>
          <w:rFonts w:ascii="Times New Roman" w:eastAsia="Times New Roman" w:hAnsi="Times New Roman" w:cs="Times New Roman"/>
          <w:b/>
          <w:sz w:val="18"/>
          <w:szCs w:val="18"/>
          <w:vertAlign w:val="subscript"/>
          <w:lang w:eastAsia="ru-RU"/>
        </w:rPr>
        <w:t>ji</w:t>
      </w:r>
      <w:r w:rsidRPr="00F909E9">
        <w:rPr>
          <w:rFonts w:ascii="Times New Roman" w:eastAsia="Times New Roman" w:hAnsi="Times New Roman" w:cs="Times New Roman"/>
          <w:b/>
          <w:sz w:val="18"/>
          <w:szCs w:val="18"/>
          <w:vertAlign w:val="superscript"/>
          <w:lang w:eastAsia="ru-RU"/>
        </w:rPr>
        <w:t>зем.уч.физ.л.</w:t>
      </w:r>
      <w:r w:rsidRPr="00F909E9">
        <w:rPr>
          <w:rFonts w:ascii="Times New Roman" w:eastAsia="Times New Roman" w:hAnsi="Times New Roman" w:cs="Times New Roman"/>
          <w:b/>
          <w:sz w:val="18"/>
          <w:szCs w:val="18"/>
          <w:lang w:eastAsia="ru-RU"/>
        </w:rPr>
        <w:t>+ + КС</w:t>
      </w:r>
      <w:r w:rsidRPr="00F909E9">
        <w:rPr>
          <w:rFonts w:ascii="Times New Roman" w:eastAsia="Times New Roman" w:hAnsi="Times New Roman" w:cs="Times New Roman"/>
          <w:b/>
          <w:sz w:val="18"/>
          <w:szCs w:val="18"/>
          <w:vertAlign w:val="subscript"/>
          <w:lang w:eastAsia="ru-RU"/>
        </w:rPr>
        <w:t>ji</w:t>
      </w:r>
      <w:r w:rsidRPr="00F909E9">
        <w:rPr>
          <w:rFonts w:ascii="Times New Roman" w:eastAsia="Times New Roman" w:hAnsi="Times New Roman" w:cs="Times New Roman"/>
          <w:b/>
          <w:sz w:val="18"/>
          <w:szCs w:val="18"/>
          <w:vertAlign w:val="superscript"/>
          <w:lang w:eastAsia="ru-RU"/>
        </w:rPr>
        <w:t>зем.ОБТМ зем.</w:t>
      </w:r>
      <w:r w:rsidRPr="00F909E9">
        <w:rPr>
          <w:rFonts w:ascii="Times New Roman" w:eastAsia="Times New Roman" w:hAnsi="Times New Roman" w:cs="Times New Roman"/>
          <w:b/>
          <w:sz w:val="18"/>
          <w:szCs w:val="18"/>
          <w:lang w:eastAsia="ru-RU"/>
        </w:rPr>
        <w:t>) – Л</w:t>
      </w:r>
      <w:r w:rsidRPr="00F909E9">
        <w:rPr>
          <w:rFonts w:ascii="Times New Roman" w:eastAsia="Times New Roman" w:hAnsi="Times New Roman" w:cs="Times New Roman"/>
          <w:b/>
          <w:sz w:val="18"/>
          <w:szCs w:val="18"/>
          <w:vertAlign w:val="subscript"/>
          <w:lang w:eastAsia="ru-RU"/>
        </w:rPr>
        <w:t>ji</w:t>
      </w:r>
      <w:r w:rsidRPr="00F909E9">
        <w:rPr>
          <w:rFonts w:ascii="Times New Roman" w:eastAsia="Times New Roman" w:hAnsi="Times New Roman" w:cs="Times New Roman"/>
          <w:b/>
          <w:sz w:val="18"/>
          <w:szCs w:val="18"/>
          <w:vertAlign w:val="superscript"/>
          <w:lang w:eastAsia="ru-RU"/>
        </w:rPr>
        <w:t xml:space="preserve">физ.л. </w:t>
      </w:r>
      <w:r w:rsidRPr="00F909E9">
        <w:rPr>
          <w:rFonts w:ascii="Times New Roman" w:eastAsia="Times New Roman" w:hAnsi="Times New Roman" w:cs="Times New Roman"/>
          <w:b/>
          <w:sz w:val="18"/>
          <w:szCs w:val="18"/>
          <w:lang w:eastAsia="ru-RU"/>
        </w:rPr>
        <w:t xml:space="preserve"> х 10000 рублей] х С</w:t>
      </w:r>
      <w:r w:rsidRPr="00F909E9">
        <w:rPr>
          <w:rFonts w:ascii="Times New Roman" w:eastAsia="Times New Roman" w:hAnsi="Times New Roman" w:cs="Times New Roman"/>
          <w:b/>
          <w:sz w:val="18"/>
          <w:szCs w:val="18"/>
          <w:vertAlign w:val="subscript"/>
          <w:lang w:eastAsia="ru-RU"/>
        </w:rPr>
        <w:t>j</w:t>
      </w:r>
      <w:r w:rsidRPr="00F909E9">
        <w:rPr>
          <w:rFonts w:ascii="Times New Roman" w:eastAsia="Times New Roman" w:hAnsi="Times New Roman" w:cs="Times New Roman"/>
          <w:b/>
          <w:sz w:val="18"/>
          <w:szCs w:val="18"/>
          <w:lang w:eastAsia="ru-RU"/>
        </w:rPr>
        <w:t xml:space="preserve"> – КСЛ</w:t>
      </w:r>
      <w:r w:rsidRPr="00F909E9">
        <w:rPr>
          <w:rFonts w:ascii="Times New Roman" w:eastAsia="Times New Roman" w:hAnsi="Times New Roman" w:cs="Times New Roman"/>
          <w:b/>
          <w:sz w:val="18"/>
          <w:szCs w:val="18"/>
          <w:vertAlign w:val="subscript"/>
          <w:lang w:eastAsia="ru-RU"/>
        </w:rPr>
        <w:t>ji</w:t>
      </w:r>
      <w:r w:rsidRPr="00F909E9">
        <w:rPr>
          <w:rFonts w:ascii="Times New Roman" w:eastAsia="Times New Roman" w:hAnsi="Times New Roman" w:cs="Times New Roman"/>
          <w:b/>
          <w:sz w:val="18"/>
          <w:szCs w:val="18"/>
          <w:vertAlign w:val="superscript"/>
          <w:lang w:eastAsia="ru-RU"/>
        </w:rPr>
        <w:t>зем.уч.юр.л.</w:t>
      </w:r>
      <w:r w:rsidRPr="00F909E9">
        <w:rPr>
          <w:rFonts w:ascii="Times New Roman" w:eastAsia="Times New Roman" w:hAnsi="Times New Roman" w:cs="Times New Roman"/>
          <w:b/>
          <w:sz w:val="18"/>
          <w:szCs w:val="18"/>
          <w:lang w:eastAsia="ru-RU"/>
        </w:rPr>
        <w:t xml:space="preserve">  х С</w:t>
      </w:r>
      <w:r w:rsidRPr="00F909E9">
        <w:rPr>
          <w:rFonts w:ascii="Times New Roman" w:eastAsia="Times New Roman" w:hAnsi="Times New Roman" w:cs="Times New Roman"/>
          <w:b/>
          <w:sz w:val="18"/>
          <w:szCs w:val="18"/>
          <w:vertAlign w:val="subscript"/>
          <w:lang w:eastAsia="ru-RU"/>
        </w:rPr>
        <w:t xml:space="preserve">j </w:t>
      </w:r>
      <w:r w:rsidRPr="00F909E9">
        <w:rPr>
          <w:rFonts w:ascii="Times New Roman" w:eastAsia="Times New Roman" w:hAnsi="Times New Roman" w:cs="Times New Roman"/>
          <w:b/>
          <w:sz w:val="18"/>
          <w:szCs w:val="18"/>
          <w:lang w:eastAsia="ru-RU"/>
        </w:rPr>
        <w:t xml:space="preserve"> – (КСЛ</w:t>
      </w:r>
      <w:r w:rsidRPr="00F909E9">
        <w:rPr>
          <w:rFonts w:ascii="Times New Roman" w:eastAsia="Times New Roman" w:hAnsi="Times New Roman" w:cs="Times New Roman"/>
          <w:b/>
          <w:sz w:val="18"/>
          <w:szCs w:val="18"/>
          <w:vertAlign w:val="subscript"/>
          <w:lang w:eastAsia="ru-RU"/>
        </w:rPr>
        <w:t>ji</w:t>
      </w:r>
      <w:r w:rsidRPr="00F909E9">
        <w:rPr>
          <w:rFonts w:ascii="Times New Roman" w:eastAsia="Times New Roman" w:hAnsi="Times New Roman" w:cs="Times New Roman"/>
          <w:b/>
          <w:sz w:val="18"/>
          <w:szCs w:val="18"/>
          <w:vertAlign w:val="superscript"/>
          <w:lang w:eastAsia="ru-RU"/>
        </w:rPr>
        <w:t xml:space="preserve">зем.уч.физ.л. </w:t>
      </w:r>
      <w:r w:rsidRPr="00F909E9">
        <w:rPr>
          <w:rFonts w:ascii="Times New Roman" w:eastAsia="Times New Roman" w:hAnsi="Times New Roman" w:cs="Times New Roman"/>
          <w:b/>
          <w:sz w:val="18"/>
          <w:szCs w:val="18"/>
          <w:lang w:eastAsia="ru-RU"/>
        </w:rPr>
        <w:t xml:space="preserve"> – </w:t>
      </w:r>
      <w:r w:rsidRPr="00F909E9">
        <w:rPr>
          <w:rFonts w:ascii="Times New Roman" w:eastAsia="Times New Roman" w:hAnsi="Times New Roman" w:cs="Times New Roman"/>
          <w:b/>
          <w:sz w:val="18"/>
          <w:szCs w:val="18"/>
          <w:vertAlign w:val="superscript"/>
          <w:lang w:eastAsia="ru-RU"/>
        </w:rPr>
        <w:t xml:space="preserve">Лjiвыч. физ.л. </w:t>
      </w:r>
      <w:r w:rsidRPr="00F909E9">
        <w:rPr>
          <w:rFonts w:ascii="Times New Roman" w:eastAsia="Times New Roman" w:hAnsi="Times New Roman" w:cs="Times New Roman"/>
          <w:b/>
          <w:sz w:val="18"/>
          <w:szCs w:val="18"/>
          <w:lang w:eastAsia="ru-RU"/>
        </w:rPr>
        <w:t xml:space="preserve"> х 10000 рублей) х С</w:t>
      </w:r>
      <w:r w:rsidRPr="00F909E9">
        <w:rPr>
          <w:rFonts w:ascii="Times New Roman" w:eastAsia="Times New Roman" w:hAnsi="Times New Roman" w:cs="Times New Roman"/>
          <w:b/>
          <w:sz w:val="18"/>
          <w:szCs w:val="18"/>
          <w:vertAlign w:val="subscript"/>
          <w:lang w:eastAsia="ru-RU"/>
        </w:rPr>
        <w:t>j</w:t>
      </w:r>
      <w:r w:rsidRPr="00F909E9">
        <w:rPr>
          <w:rFonts w:ascii="Times New Roman" w:eastAsia="Times New Roman" w:hAnsi="Times New Roman" w:cs="Times New Roman"/>
          <w:b/>
          <w:sz w:val="18"/>
          <w:szCs w:val="18"/>
          <w:lang w:eastAsia="ru-RU"/>
        </w:rPr>
        <w:t>-Л</w:t>
      </w:r>
      <w:r w:rsidRPr="00F909E9">
        <w:rPr>
          <w:rFonts w:ascii="Times New Roman" w:eastAsia="Times New Roman" w:hAnsi="Times New Roman" w:cs="Times New Roman"/>
          <w:b/>
          <w:sz w:val="18"/>
          <w:szCs w:val="18"/>
          <w:vertAlign w:val="subscript"/>
          <w:lang w:eastAsia="ru-RU"/>
        </w:rPr>
        <w:t>ji</w:t>
      </w:r>
      <w:r w:rsidRPr="00F909E9">
        <w:rPr>
          <w:rFonts w:ascii="Times New Roman" w:eastAsia="Times New Roman" w:hAnsi="Times New Roman" w:cs="Times New Roman"/>
          <w:b/>
          <w:sz w:val="18"/>
          <w:szCs w:val="18"/>
          <w:vertAlign w:val="superscript"/>
          <w:lang w:eastAsia="ru-RU"/>
        </w:rPr>
        <w:t>УДПРФ</w:t>
      </w:r>
      <w:r w:rsidRPr="00F909E9">
        <w:rPr>
          <w:rFonts w:ascii="Times New Roman" w:eastAsia="Times New Roman" w:hAnsi="Times New Roman" w:cs="Times New Roman"/>
          <w:b/>
          <w:sz w:val="18"/>
          <w:szCs w:val="18"/>
          <w:lang w:eastAsia="ru-RU"/>
        </w:rPr>
        <w:t xml:space="preserve"> + Нед</w:t>
      </w:r>
      <w:r w:rsidRPr="00F909E9">
        <w:rPr>
          <w:rFonts w:ascii="Times New Roman" w:eastAsia="Times New Roman" w:hAnsi="Times New Roman" w:cs="Times New Roman"/>
          <w:b/>
          <w:sz w:val="18"/>
          <w:szCs w:val="18"/>
          <w:vertAlign w:val="subscript"/>
          <w:lang w:eastAsia="ru-RU"/>
        </w:rPr>
        <w:t>ji</w:t>
      </w:r>
      <w:r w:rsidRPr="00F909E9">
        <w:rPr>
          <w:rFonts w:ascii="Times New Roman" w:eastAsia="Times New Roman" w:hAnsi="Times New Roman" w:cs="Times New Roman"/>
          <w:b/>
          <w:sz w:val="18"/>
          <w:szCs w:val="18"/>
          <w:lang w:eastAsia="ru-RU"/>
        </w:rPr>
        <w:t>+Р</w:t>
      </w:r>
      <w:r w:rsidRPr="00F909E9">
        <w:rPr>
          <w:rFonts w:ascii="Times New Roman" w:eastAsia="Times New Roman" w:hAnsi="Times New Roman" w:cs="Times New Roman"/>
          <w:b/>
          <w:sz w:val="18"/>
          <w:szCs w:val="18"/>
          <w:vertAlign w:val="subscript"/>
          <w:lang w:eastAsia="ru-RU"/>
        </w:rPr>
        <w:t>ji</w:t>
      </w:r>
      <w:r w:rsidRPr="00F909E9">
        <w:rPr>
          <w:rFonts w:ascii="Times New Roman" w:eastAsia="Times New Roman" w:hAnsi="Times New Roman" w:cs="Times New Roman"/>
          <w:b/>
          <w:bCs/>
          <w:sz w:val="18"/>
          <w:szCs w:val="18"/>
          <w:lang w:eastAsia="ru-RU"/>
        </w:rPr>
        <w:t>}</w:t>
      </w:r>
      <w:r w:rsidRPr="00F909E9">
        <w:rPr>
          <w:rFonts w:ascii="Times New Roman" w:eastAsia="Times New Roman" w:hAnsi="Times New Roman" w:cs="Times New Roman"/>
          <w:b/>
          <w:sz w:val="18"/>
          <w:szCs w:val="18"/>
          <w:lang w:eastAsia="ru-RU"/>
        </w:rPr>
        <w:t>,</w:t>
      </w:r>
      <w:r w:rsidRPr="00F909E9">
        <w:rPr>
          <w:rFonts w:ascii="Times New Roman" w:eastAsia="Times New Roman" w:hAnsi="Times New Roman" w:cs="Times New Roman"/>
          <w:sz w:val="18"/>
          <w:szCs w:val="18"/>
          <w:lang w:eastAsia="ru-RU"/>
        </w:rPr>
        <w:t xml:space="preserve"> где</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КС</w:t>
      </w:r>
      <w:r w:rsidRPr="00F909E9">
        <w:rPr>
          <w:rFonts w:ascii="Times New Roman" w:eastAsia="Times New Roman" w:hAnsi="Times New Roman" w:cs="Times New Roman"/>
          <w:sz w:val="18"/>
          <w:szCs w:val="18"/>
          <w:vertAlign w:val="subscript"/>
          <w:lang w:eastAsia="ru-RU"/>
        </w:rPr>
        <w:t>ji</w:t>
      </w:r>
      <w:r w:rsidRPr="00F909E9">
        <w:rPr>
          <w:rFonts w:ascii="Times New Roman" w:eastAsia="Times New Roman" w:hAnsi="Times New Roman" w:cs="Times New Roman"/>
          <w:sz w:val="18"/>
          <w:szCs w:val="18"/>
          <w:vertAlign w:val="superscript"/>
          <w:lang w:eastAsia="ru-RU"/>
        </w:rPr>
        <w:t>зем.уч.юр.л.</w:t>
      </w:r>
      <w:r w:rsidRPr="00F909E9">
        <w:rPr>
          <w:rFonts w:ascii="Times New Roman" w:eastAsia="Times New Roman" w:hAnsi="Times New Roman" w:cs="Times New Roman"/>
          <w:sz w:val="18"/>
          <w:szCs w:val="18"/>
          <w:lang w:eastAsia="ru-RU"/>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или постоянном (бессрочном) пользовании юридических лиц, по данным территориального отдела по Тарасовскому району, Управления Федеральной службы  государственной регистрации, кадастра и картографии по Ростовской области;</w:t>
      </w:r>
    </w:p>
    <w:p w:rsidR="00F909E9" w:rsidRPr="00F909E9" w:rsidRDefault="00F909E9" w:rsidP="00F909E9">
      <w:pPr>
        <w:suppressAutoHyphens/>
        <w:spacing w:after="0" w:line="273"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КС</w:t>
      </w:r>
      <w:r w:rsidRPr="00F909E9">
        <w:rPr>
          <w:rFonts w:ascii="Times New Roman" w:eastAsia="Times New Roman" w:hAnsi="Times New Roman" w:cs="Times New Roman"/>
          <w:sz w:val="18"/>
          <w:szCs w:val="18"/>
          <w:vertAlign w:val="subscript"/>
          <w:lang w:eastAsia="ru-RU"/>
        </w:rPr>
        <w:t>ji</w:t>
      </w:r>
      <w:r w:rsidRPr="00F909E9">
        <w:rPr>
          <w:rFonts w:ascii="Times New Roman" w:eastAsia="Times New Roman" w:hAnsi="Times New Roman" w:cs="Times New Roman"/>
          <w:sz w:val="18"/>
          <w:szCs w:val="18"/>
          <w:vertAlign w:val="superscript"/>
          <w:lang w:eastAsia="ru-RU"/>
        </w:rPr>
        <w:t>зем.уч.физ.л.</w:t>
      </w:r>
      <w:r w:rsidRPr="00F909E9">
        <w:rPr>
          <w:rFonts w:ascii="Times New Roman" w:eastAsia="Times New Roman" w:hAnsi="Times New Roman" w:cs="Times New Roman"/>
          <w:sz w:val="18"/>
          <w:szCs w:val="18"/>
          <w:lang w:eastAsia="ru-RU"/>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пожизненном наследуемом владении или постоянном (бессрочном) пользовании физических лиц, по данным Управления Федеральной службы государственной регистрации, кадастра и картографии по Ростовской области;</w:t>
      </w:r>
    </w:p>
    <w:p w:rsidR="00F909E9" w:rsidRPr="00F909E9" w:rsidRDefault="00F909E9" w:rsidP="00F909E9">
      <w:pPr>
        <w:widowControl w:val="0"/>
        <w:suppressAutoHyphens/>
        <w:spacing w:after="0" w:line="240" w:lineRule="auto"/>
        <w:jc w:val="both"/>
        <w:rPr>
          <w:rFonts w:ascii="Times New Roman" w:eastAsia="Arial" w:hAnsi="Times New Roman" w:cs="Times New Roman"/>
          <w:sz w:val="18"/>
          <w:szCs w:val="18"/>
          <w:vertAlign w:val="superscript"/>
          <w:lang w:eastAsia="ru-RU"/>
        </w:rPr>
      </w:pPr>
      <w:r w:rsidRPr="00F909E9">
        <w:rPr>
          <w:rFonts w:ascii="Times New Roman" w:eastAsia="Arial" w:hAnsi="Times New Roman" w:cs="Times New Roman"/>
          <w:sz w:val="18"/>
          <w:szCs w:val="18"/>
          <w:lang w:eastAsia="ru-RU"/>
        </w:rPr>
        <w:t xml:space="preserve">           </w:t>
      </w:r>
      <w:r w:rsidRPr="00F909E9">
        <w:rPr>
          <w:rFonts w:ascii="Times New Roman" w:eastAsia="Arial" w:hAnsi="Times New Roman" w:cs="Times New Roman"/>
          <w:sz w:val="18"/>
          <w:szCs w:val="18"/>
          <w:vertAlign w:val="superscript"/>
          <w:lang w:eastAsia="ru-RU"/>
        </w:rPr>
        <w:t>зем. уч. ОБТН зем.</w:t>
      </w:r>
    </w:p>
    <w:p w:rsidR="00F909E9" w:rsidRPr="00F909E9" w:rsidRDefault="00F909E9" w:rsidP="00F909E9">
      <w:pPr>
        <w:widowControl w:val="0"/>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 xml:space="preserve">    КС</w:t>
      </w:r>
      <w:r w:rsidRPr="00F909E9">
        <w:rPr>
          <w:rFonts w:ascii="Times New Roman" w:eastAsia="Arial" w:hAnsi="Times New Roman" w:cs="Times New Roman"/>
          <w:sz w:val="18"/>
          <w:szCs w:val="18"/>
          <w:vertAlign w:val="subscript"/>
          <w:lang w:eastAsia="ru-RU"/>
        </w:rPr>
        <w:t>ji</w:t>
      </w:r>
      <w:r w:rsidRPr="00F909E9">
        <w:rPr>
          <w:rFonts w:ascii="Times New Roman" w:eastAsia="Arial" w:hAnsi="Times New Roman" w:cs="Times New Roman"/>
          <w:sz w:val="18"/>
          <w:szCs w:val="18"/>
          <w:lang w:eastAsia="ru-RU"/>
        </w:rPr>
        <w:t xml:space="preserve">                     - кадастровая  стоимость  земельных    участков отдельной  j-ой  категории земель,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 по данным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Л</w:t>
      </w:r>
      <w:r w:rsidRPr="00F909E9">
        <w:rPr>
          <w:rFonts w:ascii="Times New Roman" w:eastAsia="Times New Roman" w:hAnsi="Times New Roman" w:cs="Times New Roman"/>
          <w:sz w:val="18"/>
          <w:szCs w:val="18"/>
          <w:vertAlign w:val="subscript"/>
          <w:lang w:eastAsia="ru-RU"/>
        </w:rPr>
        <w:t>ji</w:t>
      </w:r>
      <w:r w:rsidRPr="00F909E9">
        <w:rPr>
          <w:rFonts w:ascii="Times New Roman" w:eastAsia="Times New Roman" w:hAnsi="Times New Roman" w:cs="Times New Roman"/>
          <w:sz w:val="18"/>
          <w:szCs w:val="18"/>
          <w:vertAlign w:val="superscript"/>
          <w:lang w:eastAsia="ru-RU"/>
        </w:rPr>
        <w:t xml:space="preserve">физ.л. </w:t>
      </w:r>
      <w:r w:rsidRPr="00F909E9">
        <w:rPr>
          <w:rFonts w:ascii="Times New Roman" w:eastAsia="Times New Roman" w:hAnsi="Times New Roman" w:cs="Times New Roman"/>
          <w:sz w:val="18"/>
          <w:szCs w:val="18"/>
          <w:lang w:eastAsia="ru-RU"/>
        </w:rPr>
        <w:t>– количество налогоплательщиков, которым в соответствии со статьей 391 Налогового кодекса Российской Федерации производится умень</w:t>
      </w:r>
      <w:r w:rsidRPr="00F909E9">
        <w:rPr>
          <w:rFonts w:ascii="Times New Roman" w:eastAsia="Times New Roman" w:hAnsi="Times New Roman" w:cs="Times New Roman"/>
          <w:sz w:val="18"/>
          <w:szCs w:val="18"/>
          <w:lang w:eastAsia="ru-RU"/>
        </w:rPr>
        <w:softHyphen/>
        <w:t>шение налоговой базы на не облагаемую налогом сумму в размере 10000 руб</w:t>
      </w:r>
      <w:r w:rsidRPr="00F909E9">
        <w:rPr>
          <w:rFonts w:ascii="Times New Roman" w:eastAsia="Times New Roman" w:hAnsi="Times New Roman" w:cs="Times New Roman"/>
          <w:sz w:val="18"/>
          <w:szCs w:val="18"/>
          <w:lang w:eastAsia="ru-RU"/>
        </w:rPr>
        <w:softHyphen/>
        <w:t>лей, по оценке администрации Митякинского сельского поселения и Межрайонной Инспекции ФНС России №3 по Ростовской области;</w:t>
      </w:r>
    </w:p>
    <w:p w:rsidR="00F909E9" w:rsidRPr="00F909E9" w:rsidRDefault="00F909E9" w:rsidP="00F909E9">
      <w:pPr>
        <w:suppressAutoHyphens/>
        <w:spacing w:after="0" w:line="273"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w:t>
      </w:r>
      <w:r w:rsidRPr="00F909E9">
        <w:rPr>
          <w:rFonts w:ascii="Times New Roman" w:eastAsia="Times New Roman" w:hAnsi="Times New Roman" w:cs="Times New Roman"/>
          <w:sz w:val="18"/>
          <w:szCs w:val="18"/>
          <w:vertAlign w:val="subscript"/>
          <w:lang w:eastAsia="ru-RU"/>
        </w:rPr>
        <w:t>j</w:t>
      </w:r>
      <w:r w:rsidRPr="00F909E9">
        <w:rPr>
          <w:rFonts w:ascii="Times New Roman" w:eastAsia="Times New Roman" w:hAnsi="Times New Roman" w:cs="Times New Roman"/>
          <w:sz w:val="18"/>
          <w:szCs w:val="18"/>
          <w:lang w:eastAsia="ru-RU"/>
        </w:rPr>
        <w:t xml:space="preserve"> – ставка земельного налога отдельной j-ой категории земельных участков в соответствии со статьей 394 Налогового кодекса Российской Федерации;</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КСЛ</w:t>
      </w:r>
      <w:r w:rsidRPr="00F909E9">
        <w:rPr>
          <w:rFonts w:ascii="Times New Roman" w:eastAsia="Times New Roman" w:hAnsi="Times New Roman" w:cs="Times New Roman"/>
          <w:sz w:val="18"/>
          <w:szCs w:val="18"/>
          <w:vertAlign w:val="subscript"/>
          <w:lang w:eastAsia="ru-RU"/>
        </w:rPr>
        <w:t>ji</w:t>
      </w:r>
      <w:r w:rsidRPr="00F909E9">
        <w:rPr>
          <w:rFonts w:ascii="Times New Roman" w:eastAsia="Times New Roman" w:hAnsi="Times New Roman" w:cs="Times New Roman"/>
          <w:sz w:val="18"/>
          <w:szCs w:val="18"/>
          <w:vertAlign w:val="superscript"/>
          <w:lang w:eastAsia="ru-RU"/>
        </w:rPr>
        <w:t xml:space="preserve">зем.уч.юр.л. </w:t>
      </w:r>
      <w:r w:rsidRPr="00F909E9">
        <w:rPr>
          <w:rFonts w:ascii="Times New Roman" w:eastAsia="Times New Roman" w:hAnsi="Times New Roman" w:cs="Times New Roman"/>
          <w:sz w:val="18"/>
          <w:szCs w:val="18"/>
          <w:lang w:eastAsia="ru-RU"/>
        </w:rPr>
        <w:t>– кадастровая стоимость отдельной j-ой категории льготируемых земельных участков в соответствии со статьей 395 Налогового кодекса Российской Федерации, находящихся в собственности или постоянном (бессрочном) пользовании юридических лиц по оценке администрации Митякинского сельского поселения и Межрайонной Инспекции ФНС России №3 по Ростовской области;</w:t>
      </w:r>
    </w:p>
    <w:p w:rsidR="00F909E9" w:rsidRPr="00F909E9" w:rsidRDefault="00F909E9" w:rsidP="00F909E9">
      <w:pPr>
        <w:widowControl w:val="0"/>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КСЛ</w:t>
      </w:r>
      <w:r w:rsidRPr="00F909E9">
        <w:rPr>
          <w:rFonts w:ascii="Times New Roman" w:eastAsia="Arial" w:hAnsi="Times New Roman" w:cs="Times New Roman"/>
          <w:sz w:val="18"/>
          <w:szCs w:val="18"/>
          <w:vertAlign w:val="subscript"/>
          <w:lang w:eastAsia="ru-RU"/>
        </w:rPr>
        <w:t>ji</w:t>
      </w:r>
      <w:r w:rsidRPr="00F909E9">
        <w:rPr>
          <w:rFonts w:ascii="Times New Roman" w:eastAsia="Arial" w:hAnsi="Times New Roman" w:cs="Times New Roman"/>
          <w:sz w:val="18"/>
          <w:szCs w:val="18"/>
          <w:vertAlign w:val="superscript"/>
          <w:lang w:eastAsia="ru-RU"/>
        </w:rPr>
        <w:t xml:space="preserve">зем.уч.физ.л. </w:t>
      </w:r>
      <w:r w:rsidRPr="00F909E9">
        <w:rPr>
          <w:rFonts w:ascii="Times New Roman" w:eastAsia="Arial" w:hAnsi="Times New Roman" w:cs="Times New Roman"/>
          <w:sz w:val="18"/>
          <w:szCs w:val="18"/>
          <w:lang w:eastAsia="ru-RU"/>
        </w:rPr>
        <w:t>– кадастровая стоимость земельных участков, находящихся в собственности, пожизненном наследуемом владении или постоянном (бессрочном) пользовании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а также земельных участков, бесплатно  приобретенных  в собственность  для  индивидуального  жилищного строительства  гражданами  зарегистрированными на территории Митякинского сельского поселения,  имеющими  трех  и более детей, по оценке администрации Митякинского сельского поселения и Межрайонной Инспекции ФНС России №3 по Ростовской области;</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Л</w:t>
      </w:r>
      <w:r w:rsidRPr="00F909E9">
        <w:rPr>
          <w:rFonts w:ascii="Times New Roman" w:eastAsia="Times New Roman" w:hAnsi="Times New Roman" w:cs="Times New Roman"/>
          <w:sz w:val="18"/>
          <w:szCs w:val="18"/>
          <w:vertAlign w:val="subscript"/>
          <w:lang w:eastAsia="ru-RU"/>
        </w:rPr>
        <w:t>ji</w:t>
      </w:r>
      <w:r w:rsidRPr="00F909E9">
        <w:rPr>
          <w:rFonts w:ascii="Times New Roman" w:eastAsia="Times New Roman" w:hAnsi="Times New Roman" w:cs="Times New Roman"/>
          <w:sz w:val="18"/>
          <w:szCs w:val="18"/>
          <w:vertAlign w:val="superscript"/>
          <w:lang w:eastAsia="ru-RU"/>
        </w:rPr>
        <w:t xml:space="preserve">выч.физ.л. </w:t>
      </w:r>
      <w:r w:rsidRPr="00F909E9">
        <w:rPr>
          <w:rFonts w:ascii="Times New Roman" w:eastAsia="Times New Roman" w:hAnsi="Times New Roman" w:cs="Times New Roman"/>
          <w:sz w:val="18"/>
          <w:szCs w:val="18"/>
          <w:lang w:eastAsia="ru-RU"/>
        </w:rPr>
        <w:t>– количество налогоплательщиков, относящихся к категории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которым в соответствии со статьей 391 Налогового кодекса Российской Федерации производится уменьшение налоговой базы на не облагаемую налогом сумму в размере 10000 рублей, по оценке администрации Митякинского сельского поселения и Межрайонной Инспекции ФНС России №3 по Ростовской области;</w:t>
      </w:r>
    </w:p>
    <w:p w:rsidR="00F909E9" w:rsidRPr="00F909E9" w:rsidRDefault="00F909E9" w:rsidP="00F909E9">
      <w:pPr>
        <w:widowControl w:val="0"/>
        <w:suppressAutoHyphens/>
        <w:spacing w:after="0" w:line="240" w:lineRule="auto"/>
        <w:rPr>
          <w:rFonts w:ascii="Times New Roman" w:eastAsia="Arial" w:hAnsi="Times New Roman" w:cs="Times New Roman"/>
          <w:sz w:val="18"/>
          <w:szCs w:val="18"/>
          <w:vertAlign w:val="superscript"/>
          <w:lang w:eastAsia="ru-RU"/>
        </w:rPr>
      </w:pPr>
      <w:r w:rsidRPr="00F909E9">
        <w:rPr>
          <w:rFonts w:ascii="Times New Roman" w:eastAsia="Arial" w:hAnsi="Times New Roman" w:cs="Times New Roman"/>
          <w:sz w:val="18"/>
          <w:szCs w:val="18"/>
          <w:lang w:eastAsia="ru-RU"/>
        </w:rPr>
        <w:t xml:space="preserve">       </w:t>
      </w:r>
      <w:r w:rsidRPr="00F909E9">
        <w:rPr>
          <w:rFonts w:ascii="Times New Roman" w:eastAsia="Arial" w:hAnsi="Times New Roman" w:cs="Times New Roman"/>
          <w:sz w:val="18"/>
          <w:szCs w:val="18"/>
          <w:vertAlign w:val="superscript"/>
          <w:lang w:eastAsia="ru-RU"/>
        </w:rPr>
        <w:t xml:space="preserve"> </w:t>
      </w:r>
      <w:r w:rsidRPr="00F909E9">
        <w:rPr>
          <w:rFonts w:ascii="Times New Roman" w:eastAsia="Arial" w:hAnsi="Times New Roman" w:cs="Times New Roman"/>
          <w:sz w:val="18"/>
          <w:szCs w:val="18"/>
          <w:lang w:eastAsia="ru-RU"/>
        </w:rPr>
        <w:t xml:space="preserve">   Л</w:t>
      </w:r>
      <w:r w:rsidRPr="00F909E9">
        <w:rPr>
          <w:rFonts w:ascii="Times New Roman" w:eastAsia="Arial" w:hAnsi="Times New Roman" w:cs="Times New Roman"/>
          <w:sz w:val="18"/>
          <w:szCs w:val="18"/>
          <w:vertAlign w:val="subscript"/>
          <w:lang w:eastAsia="ru-RU"/>
        </w:rPr>
        <w:t>ji</w:t>
      </w:r>
      <w:r w:rsidRPr="00F909E9">
        <w:rPr>
          <w:rFonts w:ascii="Times New Roman" w:eastAsia="Arial" w:hAnsi="Times New Roman" w:cs="Times New Roman"/>
          <w:sz w:val="18"/>
          <w:szCs w:val="18"/>
          <w:lang w:eastAsia="ru-RU"/>
        </w:rPr>
        <w:t xml:space="preserve"> </w:t>
      </w:r>
      <w:r w:rsidRPr="00F909E9">
        <w:rPr>
          <w:rFonts w:ascii="Times New Roman" w:eastAsia="Arial" w:hAnsi="Times New Roman" w:cs="Times New Roman"/>
          <w:sz w:val="18"/>
          <w:szCs w:val="18"/>
          <w:vertAlign w:val="superscript"/>
          <w:lang w:eastAsia="ru-RU"/>
        </w:rPr>
        <w:t>УДПРФ</w:t>
      </w:r>
      <w:r w:rsidRPr="00F909E9">
        <w:rPr>
          <w:rFonts w:ascii="Times New Roman" w:eastAsia="Arial" w:hAnsi="Times New Roman" w:cs="Times New Roman"/>
          <w:sz w:val="18"/>
          <w:szCs w:val="18"/>
          <w:lang w:eastAsia="ru-RU"/>
        </w:rPr>
        <w:t xml:space="preserve"> - сумма льготы  подведомственным   организациям   Управления</w:t>
      </w:r>
      <w:r w:rsidRPr="00F909E9">
        <w:rPr>
          <w:rFonts w:ascii="Times New Roman" w:eastAsia="Arial" w:hAnsi="Times New Roman" w:cs="Times New Roman"/>
          <w:sz w:val="18"/>
          <w:szCs w:val="18"/>
          <w:vertAlign w:val="superscript"/>
          <w:lang w:eastAsia="ru-RU"/>
        </w:rPr>
        <w:t xml:space="preserve"> </w:t>
      </w:r>
      <w:r w:rsidRPr="00F909E9">
        <w:rPr>
          <w:rFonts w:ascii="Times New Roman" w:eastAsia="Arial" w:hAnsi="Times New Roman" w:cs="Times New Roman"/>
          <w:sz w:val="18"/>
          <w:szCs w:val="18"/>
          <w:lang w:eastAsia="ru-RU"/>
        </w:rPr>
        <w:t>делами Президента Российской Федерации,  по  данным  министерства финансов Ростовской области;</w:t>
      </w:r>
    </w:p>
    <w:p w:rsidR="00F909E9" w:rsidRPr="00F909E9" w:rsidRDefault="00F909E9" w:rsidP="00F909E9">
      <w:pPr>
        <w:suppressAutoHyphens/>
        <w:spacing w:after="0" w:line="264"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lastRenderedPageBreak/>
        <w:t>Нед</w:t>
      </w:r>
      <w:r w:rsidRPr="00F909E9">
        <w:rPr>
          <w:rFonts w:ascii="Times New Roman" w:eastAsia="Times New Roman" w:hAnsi="Times New Roman" w:cs="Times New Roman"/>
          <w:sz w:val="18"/>
          <w:szCs w:val="18"/>
          <w:vertAlign w:val="subscript"/>
          <w:lang w:eastAsia="ru-RU"/>
        </w:rPr>
        <w:t xml:space="preserve">ji </w:t>
      </w:r>
      <w:r w:rsidRPr="00F909E9">
        <w:rPr>
          <w:rFonts w:ascii="Times New Roman" w:eastAsia="Times New Roman" w:hAnsi="Times New Roman" w:cs="Times New Roman"/>
          <w:sz w:val="18"/>
          <w:szCs w:val="18"/>
          <w:lang w:eastAsia="ru-RU"/>
        </w:rPr>
        <w:t>– планируемый объем погашения недоимки прошлых лет учитывается в размере 100 процентов по состоянию на 1 ноября текущего финансового года, по данным Межрайонной Инспекции ФНС России №3 по Ростовской области;</w:t>
      </w:r>
    </w:p>
    <w:p w:rsidR="00F909E9" w:rsidRPr="00F909E9" w:rsidRDefault="00F909E9" w:rsidP="00F909E9">
      <w:pPr>
        <w:suppressAutoHyphens/>
        <w:spacing w:after="0" w:line="264"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Предварительно недоимка уменьшается на сумму:</w:t>
      </w:r>
    </w:p>
    <w:p w:rsidR="00F909E9" w:rsidRPr="00F909E9" w:rsidRDefault="00F909E9" w:rsidP="00F909E9">
      <w:pPr>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недоимки ликвидированных организаций, документы на списание которой находятся в стадии оформления;</w:t>
      </w:r>
    </w:p>
    <w:p w:rsidR="00F909E9" w:rsidRPr="00F909E9" w:rsidRDefault="00F909E9" w:rsidP="00F909E9">
      <w:pPr>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текущей недоимки организаций, в отношении которых возбуждена процедура банкротства;</w:t>
      </w:r>
    </w:p>
    <w:p w:rsidR="00F909E9" w:rsidRPr="00F909E9" w:rsidRDefault="00F909E9" w:rsidP="00F909E9">
      <w:pPr>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недоимки, образовавшейся в результате списания денежных средств </w:t>
      </w:r>
    </w:p>
    <w:p w:rsidR="00F909E9" w:rsidRPr="00F909E9" w:rsidRDefault="00F909E9" w:rsidP="00F909E9">
      <w:pPr>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 расчетных счетов налогоплательщиков, но не зачисленных на счета по учету доходов в бюджет в силу отсутствия средств на корреспондентских счетах неплатежеспособных банков;</w:t>
      </w:r>
    </w:p>
    <w:p w:rsidR="00F909E9" w:rsidRPr="00F909E9" w:rsidRDefault="00F909E9" w:rsidP="00F909E9">
      <w:pPr>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недоимки, числящейся за отдельными налогоплательщиками, плательщиками сборов и налоговыми агентами, уплата и (или) взыскание которой оказались невозможными в силу причин экономического, социального или юридического характера, и признанной безнадежной к взысканию в установленном законодательством Российской Федерации порядке;</w:t>
      </w:r>
    </w:p>
    <w:p w:rsidR="00F909E9" w:rsidRPr="00F909E9" w:rsidRDefault="00F909E9" w:rsidP="00F909E9">
      <w:pPr>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недоимки отсутствующих должников (организаций, прекративших свою деятельность и не представляющих отчетность более одного года);</w:t>
      </w:r>
    </w:p>
    <w:p w:rsidR="00F909E9" w:rsidRPr="00F909E9" w:rsidRDefault="00F909E9" w:rsidP="00F909E9">
      <w:pPr>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F909E9" w:rsidRPr="00F909E9" w:rsidRDefault="00F909E9" w:rsidP="00F909E9">
      <w:pPr>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Планируемый объем погашения недоимки прошлых лет увеличивается на 10 процентов от суммы задолженности по налогам, приостановленной к взысканию в связи с наложением ареста на имущество недоимщиков, по данным Управления Федеральной налоговой службы по Ростовской области;</w:t>
      </w:r>
    </w:p>
    <w:p w:rsidR="00F909E9" w:rsidRPr="00F909E9" w:rsidRDefault="00F909E9" w:rsidP="00F909E9">
      <w:pPr>
        <w:suppressAutoHyphens/>
        <w:spacing w:after="0" w:line="264"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w:t>
      </w:r>
      <w:r w:rsidRPr="00F909E9">
        <w:rPr>
          <w:rFonts w:ascii="Times New Roman" w:eastAsia="Times New Roman" w:hAnsi="Times New Roman" w:cs="Times New Roman"/>
          <w:sz w:val="18"/>
          <w:szCs w:val="18"/>
          <w:vertAlign w:val="subscript"/>
          <w:lang w:eastAsia="ru-RU"/>
        </w:rPr>
        <w:t>ji</w:t>
      </w:r>
      <w:r w:rsidRPr="00F909E9">
        <w:rPr>
          <w:rFonts w:ascii="Times New Roman" w:eastAsia="Times New Roman" w:hAnsi="Times New Roman" w:cs="Times New Roman"/>
          <w:sz w:val="18"/>
          <w:szCs w:val="18"/>
          <w:lang w:eastAsia="ru-RU"/>
        </w:rPr>
        <w:t>- ожидаемое поступление средств (недоимка, пени, штрафы, проценты) от  проведения   реструктуризации   задолженности  организаций  в  местные бюджеты, по  данным  Межрайонной Инспекции ФНС России №3 по Ростовской области;</w:t>
      </w:r>
    </w:p>
    <w:p w:rsidR="00F909E9" w:rsidRPr="00F909E9" w:rsidRDefault="00F909E9" w:rsidP="00F909E9">
      <w:pPr>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Планируемый объем поступлений земельного налога в бюджет Митякинского сельского поселения на 2024 год равен 1 363,0 тыс. рублей, 2025-2026 гг. по 1 363,0 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Неналоговые доходы</w:t>
      </w:r>
    </w:p>
    <w:p w:rsidR="00F909E9" w:rsidRPr="00F909E9" w:rsidRDefault="00F909E9" w:rsidP="00F909E9">
      <w:pPr>
        <w:suppressAutoHyphens/>
        <w:spacing w:after="0" w:line="240" w:lineRule="auto"/>
        <w:jc w:val="center"/>
        <w:rPr>
          <w:rFonts w:ascii="Times New Roman" w:eastAsia="Arial" w:hAnsi="Times New Roman" w:cs="Times New Roman"/>
          <w:b/>
          <w:i/>
          <w:sz w:val="18"/>
          <w:szCs w:val="18"/>
          <w:lang w:eastAsia="ru-RU"/>
        </w:rPr>
      </w:pPr>
      <w:r w:rsidRPr="00F909E9">
        <w:rPr>
          <w:rFonts w:ascii="Times New Roman" w:eastAsia="Arial" w:hAnsi="Times New Roman" w:cs="Times New Roman"/>
          <w:b/>
          <w:i/>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Митякинского сельского поселения по нормативу 100 %</w:t>
      </w:r>
    </w:p>
    <w:p w:rsidR="00F909E9" w:rsidRPr="00F909E9" w:rsidRDefault="00F909E9" w:rsidP="00F909E9">
      <w:pPr>
        <w:suppressAutoHyphens/>
        <w:spacing w:after="0" w:line="240" w:lineRule="auto"/>
        <w:jc w:val="both"/>
        <w:rPr>
          <w:rFonts w:ascii="Times New Roman" w:eastAsia="Arial" w:hAnsi="Times New Roman" w:cs="Times New Roman"/>
          <w:i/>
          <w:sz w:val="18"/>
          <w:szCs w:val="18"/>
          <w:lang w:eastAsia="ru-RU"/>
        </w:rPr>
      </w:pPr>
      <w:r w:rsidRPr="00F909E9">
        <w:rPr>
          <w:rFonts w:ascii="Times New Roman" w:eastAsia="Arial" w:hAnsi="Times New Roman" w:cs="Times New Roman"/>
          <w:i/>
          <w:sz w:val="18"/>
          <w:szCs w:val="18"/>
          <w:lang w:eastAsia="ru-RU"/>
        </w:rPr>
        <w:t xml:space="preserve"> </w:t>
      </w:r>
    </w:p>
    <w:p w:rsidR="00F909E9" w:rsidRPr="00F909E9" w:rsidRDefault="00F909E9" w:rsidP="00F909E9">
      <w:pPr>
        <w:suppressAutoHyphens/>
        <w:spacing w:after="0" w:line="240" w:lineRule="auto"/>
        <w:jc w:val="both"/>
        <w:rPr>
          <w:rFonts w:ascii="Times New Roman" w:eastAsia="Arial" w:hAnsi="Times New Roman" w:cs="Times New Roman"/>
          <w:sz w:val="18"/>
          <w:szCs w:val="18"/>
          <w:lang w:eastAsia="ru-RU"/>
        </w:rPr>
      </w:pPr>
      <w:r w:rsidRPr="00F909E9">
        <w:rPr>
          <w:rFonts w:ascii="Times New Roman" w:eastAsia="Arial" w:hAnsi="Times New Roman" w:cs="Times New Roman"/>
          <w:sz w:val="18"/>
          <w:szCs w:val="18"/>
          <w:lang w:eastAsia="ru-RU"/>
        </w:rPr>
        <w:t>Доходы, получаемые в идее арендной платы,</w:t>
      </w:r>
      <w:r w:rsidRPr="00F909E9">
        <w:rPr>
          <w:rFonts w:ascii="Arial" w:eastAsia="Times New Roman" w:hAnsi="Arial" w:cs="Arial"/>
          <w:sz w:val="18"/>
          <w:szCs w:val="18"/>
          <w:lang w:eastAsia="ru-RU"/>
        </w:rPr>
        <w:t xml:space="preserve"> </w:t>
      </w:r>
      <w:r w:rsidRPr="00F909E9">
        <w:rPr>
          <w:rFonts w:ascii="Times New Roman" w:eastAsia="Arial" w:hAnsi="Times New Roman" w:cs="Times New Roman"/>
          <w:sz w:val="18"/>
          <w:szCs w:val="18"/>
          <w:lang w:eastAsia="ru-RU"/>
        </w:rPr>
        <w:t xml:space="preserve">платы,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утверждены согласно данным комитета имущественных отношений Тарасовского района поступают в бюджет Митякинского сельского поселения по нормативу 100%.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Общий объем поступлений доходного источника в бюджет Митякинского сельского поселения на 2024 год составит 987,0 тыс. рублей и на плановый период 2025-2026 гг. составит 1026,5 тыс. рублей и 1067,0 тыс. рублей соответственно.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Недоимка по состоянию на 01 ноября 2023 года отсутствует.</w:t>
      </w:r>
    </w:p>
    <w:p w:rsidR="00F909E9" w:rsidRPr="00F909E9" w:rsidRDefault="00F909E9" w:rsidP="00F909E9">
      <w:pPr>
        <w:suppressAutoHyphens/>
        <w:spacing w:after="0" w:line="240" w:lineRule="auto"/>
        <w:jc w:val="center"/>
        <w:rPr>
          <w:rFonts w:ascii="Times New Roman" w:eastAsia="Times New Roman" w:hAnsi="Times New Roman" w:cs="Times New Roman"/>
          <w:b/>
          <w:i/>
          <w:sz w:val="18"/>
          <w:szCs w:val="18"/>
          <w:lang w:eastAsia="ru-RU"/>
        </w:rPr>
      </w:pPr>
      <w:r w:rsidRPr="00F909E9">
        <w:rPr>
          <w:rFonts w:ascii="Times New Roman" w:eastAsia="Times New Roman" w:hAnsi="Times New Roman" w:cs="Times New Roman"/>
          <w:b/>
          <w:i/>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color w:val="FF0000"/>
          <w:sz w:val="18"/>
          <w:szCs w:val="18"/>
          <w:lang w:eastAsia="ru-RU"/>
        </w:rPr>
      </w:pPr>
      <w:r w:rsidRPr="00F909E9">
        <w:rPr>
          <w:rFonts w:ascii="Times New Roman" w:eastAsia="Times New Roman" w:hAnsi="Times New Roman" w:cs="Times New Roman"/>
          <w:color w:val="FF0000"/>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bCs/>
          <w:i/>
          <w:sz w:val="18"/>
          <w:szCs w:val="18"/>
          <w:lang w:eastAsia="ru-RU"/>
        </w:rPr>
      </w:pPr>
      <w:r w:rsidRPr="00F909E9">
        <w:rPr>
          <w:rFonts w:ascii="Times New Roman" w:eastAsia="Times New Roman" w:hAnsi="Times New Roman" w:cs="Times New Roman"/>
          <w:b/>
          <w:bCs/>
          <w:sz w:val="18"/>
          <w:szCs w:val="18"/>
          <w:lang w:eastAsia="ru-RU"/>
        </w:rPr>
        <w:t xml:space="preserve"> </w:t>
      </w:r>
      <w:r w:rsidRPr="00F909E9">
        <w:rPr>
          <w:rFonts w:ascii="Times New Roman" w:eastAsia="Times New Roman" w:hAnsi="Times New Roman" w:cs="Times New Roman"/>
          <w:b/>
          <w:bCs/>
          <w:i/>
          <w:sz w:val="18"/>
          <w:szCs w:val="1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учрежедний) Митякинского сельского поселения по нормативу 100%.</w:t>
      </w:r>
    </w:p>
    <w:p w:rsidR="00F909E9" w:rsidRPr="00F909E9" w:rsidRDefault="00F909E9" w:rsidP="00F909E9">
      <w:pPr>
        <w:suppressAutoHyphens/>
        <w:spacing w:after="0" w:line="240" w:lineRule="auto"/>
        <w:jc w:val="center"/>
        <w:rPr>
          <w:rFonts w:ascii="Times New Roman" w:eastAsia="Times New Roman" w:hAnsi="Times New Roman" w:cs="Times New Roman"/>
          <w:b/>
          <w:bCs/>
          <w:i/>
          <w:sz w:val="18"/>
          <w:szCs w:val="18"/>
          <w:lang w:eastAsia="ru-RU"/>
        </w:rPr>
      </w:pPr>
      <w:r w:rsidRPr="00F909E9">
        <w:rPr>
          <w:rFonts w:ascii="Times New Roman" w:eastAsia="Times New Roman" w:hAnsi="Times New Roman" w:cs="Times New Roman"/>
          <w:b/>
          <w:bCs/>
          <w:i/>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Митякинского сельского поселения утверждены согласно заключенного договора аренды и поступают в бюджет поселения по нормативу 100%.</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Общий объем поступлений доходного источника в бюджет Митякинского сельского поселения на 2024 год составит 843,8 тыс. рублей и на плановый период 2025-2026 гг. составит 877,6 тыс. рублей и 912,6 тыс. рублей соответственно.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i/>
          <w:sz w:val="18"/>
          <w:szCs w:val="18"/>
          <w:lang w:eastAsia="ru-RU"/>
        </w:rPr>
      </w:pPr>
      <w:r w:rsidRPr="00F909E9">
        <w:rPr>
          <w:rFonts w:ascii="Times New Roman" w:eastAsia="Times New Roman" w:hAnsi="Times New Roman" w:cs="Times New Roman"/>
          <w:b/>
          <w:i/>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p w:rsidR="00F909E9" w:rsidRPr="00F909E9" w:rsidRDefault="00F909E9" w:rsidP="00F909E9">
      <w:pPr>
        <w:suppressAutoHyphens/>
        <w:spacing w:after="0" w:line="240" w:lineRule="auto"/>
        <w:jc w:val="center"/>
        <w:rPr>
          <w:rFonts w:ascii="Times New Roman" w:eastAsia="Times New Roman" w:hAnsi="Times New Roman" w:cs="Times New Roman"/>
          <w:b/>
          <w:i/>
          <w:sz w:val="18"/>
          <w:szCs w:val="18"/>
          <w:lang w:eastAsia="ru-RU"/>
        </w:rPr>
      </w:pPr>
      <w:r w:rsidRPr="00F909E9">
        <w:rPr>
          <w:rFonts w:ascii="Times New Roman" w:eastAsia="Times New Roman" w:hAnsi="Times New Roman" w:cs="Times New Roman"/>
          <w:b/>
          <w:i/>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sz w:val="18"/>
          <w:szCs w:val="18"/>
          <w:lang w:eastAsia="ru-RU"/>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 </w:t>
      </w:r>
      <w:r w:rsidRPr="00F909E9">
        <w:rPr>
          <w:rFonts w:ascii="Times New Roman" w:eastAsia="Times New Roman" w:hAnsi="Times New Roman" w:cs="Times New Roman"/>
          <w:bCs/>
          <w:sz w:val="18"/>
          <w:szCs w:val="18"/>
          <w:lang w:eastAsia="ru-RU"/>
        </w:rPr>
        <w:t>согласно заключенного договора поступает в бюджет поселения по нормативу 100%.</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Общий объем поступлений доходного источника в бюджет Митякинского сельского поселения на 2024 год составит 78,6 тыс. рублей и на плановый период 2025-2026 гг. составит 81,7 тыс. рублей и 84,6 тыс. рублей соответственно. </w:t>
      </w:r>
    </w:p>
    <w:p w:rsidR="00F909E9" w:rsidRPr="00F909E9" w:rsidRDefault="00F909E9" w:rsidP="00F909E9">
      <w:pPr>
        <w:suppressAutoHyphens/>
        <w:spacing w:after="0" w:line="240" w:lineRule="auto"/>
        <w:jc w:val="center"/>
        <w:rPr>
          <w:rFonts w:ascii="Times New Roman" w:eastAsia="Times New Roman" w:hAnsi="Times New Roman" w:cs="Times New Roman"/>
          <w:b/>
          <w:bCs/>
          <w:i/>
          <w:sz w:val="18"/>
          <w:szCs w:val="18"/>
          <w:lang w:eastAsia="ru-RU"/>
        </w:rPr>
      </w:pPr>
      <w:r w:rsidRPr="00F909E9">
        <w:rPr>
          <w:rFonts w:ascii="Times New Roman" w:eastAsia="Times New Roman" w:hAnsi="Times New Roman" w:cs="Times New Roman"/>
          <w:b/>
          <w:bCs/>
          <w:i/>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bCs/>
          <w:sz w:val="18"/>
          <w:szCs w:val="18"/>
          <w:lang w:eastAsia="ru-RU"/>
        </w:rPr>
      </w:pPr>
      <w:r w:rsidRPr="00F909E9">
        <w:rPr>
          <w:rFonts w:ascii="Times New Roman" w:eastAsia="Times New Roman" w:hAnsi="Times New Roman" w:cs="Times New Roman"/>
          <w:b/>
          <w:bCs/>
          <w:i/>
          <w:sz w:val="18"/>
          <w:szCs w:val="18"/>
          <w:lang w:eastAsia="ru-RU"/>
        </w:rPr>
        <w:t>Безвозмездные поступления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Объем безвозмездных поступлений в решении о бюджете поселения запланирован на 2024 год в объеме 11 843,9 тыс. рублей, на 2025 год – 6 863,8 тыс. рублей, на 2026 – 5 882,1 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Дотация на выравнивание бюджетной обеспеченности запланирована на 2024 год в объеме 10 092,3 тыс. рублей, на 2025 год – 6 863,8 тыс. рублей, на 2026 год в объеме 5 882,1 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lastRenderedPageBreak/>
        <w:t xml:space="preserve">Субвенции на выполнение переданных полномочий предусмотрены на 2024 год в объеме 317,5 тыс. рублей, на 2025 год – 328,4 тыс. рублей, на 2026 год 0,2 тыс. рублей.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i/>
          <w:sz w:val="18"/>
          <w:szCs w:val="18"/>
          <w:lang w:eastAsia="ru-RU"/>
        </w:rPr>
      </w:pPr>
      <w:r w:rsidRPr="00F909E9">
        <w:rPr>
          <w:rFonts w:ascii="Times New Roman" w:eastAsia="Times New Roman" w:hAnsi="Times New Roman" w:cs="Times New Roman"/>
          <w:b/>
          <w:i/>
          <w:sz w:val="18"/>
          <w:szCs w:val="18"/>
          <w:lang w:eastAsia="ru-RU"/>
        </w:rPr>
        <w:t>Штрафы, санкции, возмещение ущерба</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Arial"/>
          <w:sz w:val="18"/>
          <w:szCs w:val="18"/>
          <w:lang w:eastAsia="ru-RU"/>
        </w:rPr>
      </w:pPr>
      <w:r w:rsidRPr="00F909E9">
        <w:rPr>
          <w:rFonts w:ascii="Times New Roman" w:eastAsia="Times New Roman" w:hAnsi="Times New Roman" w:cs="Times New Roman"/>
          <w:sz w:val="18"/>
          <w:szCs w:val="18"/>
          <w:lang w:eastAsia="ru-RU"/>
        </w:rPr>
        <w:t>В соответствии с Федеральным законом от 15.04.2019 года № 62-ФЗ          «О внесении изменений в Бюджетный кодекс Российской Федерации», вступающим в силу с 1 января 2020 года, установлен новый порядок зачисления штрафов, который предусматривает их зачисление в тот бюджет, из которого осуществляется финансирование органа, налагающего штраф.</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Размеры административных штрафов утверждены Кодексом Российской Федерации об административных правонарушениях и Областным законом от 25.10.2002 № 273-ЗС «Об административных правонарушениях».</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IV. Расходы бюджета Митякинского поселения на 2024 год и на плановый период 2025 и 20256 годов</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Особенности формирования расходов бюджета на 2024-2026 годы</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Формирование расходов местного бюджета на 2024-2026 годы осуществлялось на основе Методики и порядка планирования бюджетных ассигнований местного бюджета. </w:t>
      </w:r>
    </w:p>
    <w:p w:rsidR="00F909E9" w:rsidRPr="00F909E9" w:rsidRDefault="00F909E9" w:rsidP="00F909E9">
      <w:pPr>
        <w:widowControl w:val="0"/>
        <w:suppressAutoHyphens/>
        <w:autoSpaceDE w:val="0"/>
        <w:autoSpaceDN w:val="0"/>
        <w:spacing w:after="0" w:line="240" w:lineRule="auto"/>
        <w:jc w:val="both"/>
        <w:rPr>
          <w:rFonts w:ascii="Times New Roman" w:eastAsia="Times New Roman" w:hAnsi="Times New Roman" w:cs="Times New Roman"/>
          <w:color w:val="000000"/>
          <w:sz w:val="18"/>
          <w:szCs w:val="18"/>
          <w:lang w:eastAsia="ru-RU"/>
        </w:rPr>
      </w:pPr>
      <w:r w:rsidRPr="00F909E9">
        <w:rPr>
          <w:rFonts w:ascii="Times New Roman" w:eastAsia="Times New Roman" w:hAnsi="Times New Roman" w:cs="Times New Roman"/>
          <w:sz w:val="18"/>
          <w:szCs w:val="18"/>
          <w:lang w:eastAsia="ru-RU"/>
        </w:rPr>
        <w:t xml:space="preserve">В рамках реализации задач, поставленных Указом Президента Российской Федерации </w:t>
      </w:r>
      <w:r w:rsidRPr="00F909E9">
        <w:rPr>
          <w:rFonts w:ascii="Times New Roman" w:eastAsia="Times New Roman" w:hAnsi="Times New Roman" w:cs="Times New Roman"/>
          <w:color w:val="000000"/>
          <w:sz w:val="18"/>
          <w:szCs w:val="18"/>
          <w:lang w:eastAsia="ru-RU"/>
        </w:rPr>
        <w:t>от 07.05.2018 № 204</w:t>
      </w:r>
      <w:r w:rsidRPr="00F909E9">
        <w:rPr>
          <w:rFonts w:ascii="Times New Roman" w:eastAsia="Times New Roman" w:hAnsi="Times New Roman" w:cs="Times New Roman"/>
          <w:sz w:val="18"/>
          <w:szCs w:val="18"/>
          <w:lang w:eastAsia="ru-RU"/>
        </w:rPr>
        <w:t xml:space="preserve">, </w:t>
      </w:r>
      <w:r w:rsidRPr="00F909E9">
        <w:rPr>
          <w:rFonts w:ascii="Times New Roman" w:eastAsia="Times New Roman" w:hAnsi="Times New Roman" w:cs="Times New Roman"/>
          <w:color w:val="000000"/>
          <w:sz w:val="18"/>
          <w:szCs w:val="18"/>
          <w:lang w:eastAsia="ru-RU"/>
        </w:rPr>
        <w:t>главным и постоянным приоритетом бюджетной политики являются расходы, ориентированные на создание справедливой системы социального обеспечения, повышение качества институтов развития человеческого капитала, опережающее развитие современной инфраструктуры.</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При подготовке бюджета главными распорядителями средств местного бюджета были принципиально и ответственно пересмотрены отраслевые приоритеты в рамках доведенных предельных показателей расходов бюджета, в том числе исходя из целей, установленных в региональных проектах.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color w:val="000000"/>
          <w:sz w:val="18"/>
          <w:szCs w:val="18"/>
          <w:lang w:eastAsia="ru-RU"/>
        </w:rPr>
        <w:t xml:space="preserve">В целях ежегодного повышения оплаты труда категорий работников  муниципальных учреждений, на которые не распространяется действие указов Президента Российской Федерации 2012 года, работников органов местного самоуправления предусмотрена индексация расходов на прогнозный уровень инфляции с 1 октября 2024 </w:t>
      </w:r>
      <w:r w:rsidRPr="00F909E9">
        <w:rPr>
          <w:rFonts w:ascii="Times New Roman" w:eastAsia="Times New Roman" w:hAnsi="Times New Roman" w:cs="Times New Roman"/>
          <w:sz w:val="18"/>
          <w:szCs w:val="18"/>
          <w:lang w:eastAsia="ru-RU"/>
        </w:rPr>
        <w:t xml:space="preserve">на 4,0 процента, </w:t>
      </w:r>
      <w:r w:rsidRPr="00F909E9">
        <w:rPr>
          <w:rFonts w:ascii="Times New Roman" w:eastAsia="Times New Roman" w:hAnsi="Times New Roman" w:cs="Times New Roman"/>
          <w:color w:val="000000"/>
          <w:sz w:val="18"/>
          <w:szCs w:val="18"/>
          <w:lang w:eastAsia="ru-RU"/>
        </w:rPr>
        <w:t xml:space="preserve">с 1 октября 2025 </w:t>
      </w:r>
      <w:r w:rsidRPr="00F909E9">
        <w:rPr>
          <w:rFonts w:ascii="Times New Roman" w:eastAsia="Times New Roman" w:hAnsi="Times New Roman" w:cs="Times New Roman"/>
          <w:sz w:val="18"/>
          <w:szCs w:val="18"/>
          <w:lang w:eastAsia="ru-RU"/>
        </w:rPr>
        <w:t xml:space="preserve">на 4,0 процента, </w:t>
      </w:r>
      <w:r w:rsidRPr="00F909E9">
        <w:rPr>
          <w:rFonts w:ascii="Times New Roman" w:eastAsia="Times New Roman" w:hAnsi="Times New Roman" w:cs="Times New Roman"/>
          <w:color w:val="000000"/>
          <w:sz w:val="18"/>
          <w:szCs w:val="18"/>
          <w:lang w:eastAsia="ru-RU"/>
        </w:rPr>
        <w:t xml:space="preserve">с 1 октября 2026 </w:t>
      </w:r>
      <w:r w:rsidRPr="00F909E9">
        <w:rPr>
          <w:rFonts w:ascii="Times New Roman" w:eastAsia="Times New Roman" w:hAnsi="Times New Roman" w:cs="Times New Roman"/>
          <w:sz w:val="18"/>
          <w:szCs w:val="18"/>
          <w:lang w:eastAsia="ru-RU"/>
        </w:rPr>
        <w:t>на 4,0 процента.</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Увеличены расходы на заработную плату отдельных низкооплачиваемых категорий работников в связи с её доведением до минимального размера оплаты труда, приравненного к величине прожиточного минимума трудоспособного населения, с 1 января 2024 года – 19 242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Показатели расходов местного бюджета на 2024-2026 годы сформированы с учетом следующих особенностей.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Исходными данными для расчета расходов на 2024 и 2025 годы приняты бюджетные ассигнования, утвержденные решением Собрания депутатов от </w:t>
      </w:r>
      <w:bookmarkStart w:id="6" w:name="_Hlk117002310"/>
      <w:r w:rsidRPr="00F909E9">
        <w:rPr>
          <w:rFonts w:ascii="Times New Roman" w:eastAsia="Times New Roman" w:hAnsi="Times New Roman" w:cs="Times New Roman"/>
          <w:sz w:val="18"/>
          <w:szCs w:val="18"/>
          <w:lang w:eastAsia="ru-RU"/>
        </w:rPr>
        <w:t xml:space="preserve">28.12.2022 № 33 </w:t>
      </w:r>
      <w:bookmarkEnd w:id="6"/>
      <w:r w:rsidRPr="00F909E9">
        <w:rPr>
          <w:rFonts w:ascii="Times New Roman" w:eastAsia="Times New Roman" w:hAnsi="Times New Roman" w:cs="Times New Roman"/>
          <w:sz w:val="18"/>
          <w:szCs w:val="18"/>
          <w:lang w:eastAsia="ru-RU"/>
        </w:rPr>
        <w:t>«О бюджете Митякинского сельского поселения на 2023 год и на плановый период 2024 и 2025 годов», для расходов на 2026 год – бюджетные ассигнования 2025 года, установленные этим законом.</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В 2024 году предлагается сдержанная политика в области расходов с учетом запланированных к поступлению доходных источников. На 2024 год объем расходов предлагается в сумме 16 195,2 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В 2025 и 2026 годов объем расходов предлагается в сумме 11 277,0 тыс. рублей и 10 366,9 тыс. рублей соответственно.</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На основе «бюджетных правил», установленных Методикой расчета планового объема бюджетных ассигнований решения о бюджете поселения, в целях повышения сбалансированности местного бюджета обеспечено соответствие объема действующих расходных обязательств реальным доходным источникам и источникам финансирования дефицита бюджета, а также комплексный сбалансированный подход при рассмотрении возможности принятия новых бюджетных обязательств. </w:t>
      </w:r>
    </w:p>
    <w:p w:rsidR="00F909E9" w:rsidRPr="00F909E9" w:rsidRDefault="00F909E9" w:rsidP="00F909E9">
      <w:pPr>
        <w:suppressAutoHyphens/>
        <w:spacing w:after="0" w:line="240" w:lineRule="auto"/>
        <w:jc w:val="both"/>
        <w:rPr>
          <w:rFonts w:ascii="Times New Roman" w:eastAsia="Times New Roman" w:hAnsi="Times New Roman" w:cs="Times New Roman"/>
          <w:color w:val="FF0000"/>
          <w:sz w:val="18"/>
          <w:szCs w:val="18"/>
          <w:lang w:eastAsia="ru-RU"/>
        </w:rPr>
      </w:pPr>
      <w:r w:rsidRPr="00F909E9">
        <w:rPr>
          <w:rFonts w:ascii="Times New Roman" w:eastAsia="Times New Roman" w:hAnsi="Times New Roman" w:cs="Times New Roman"/>
          <w:sz w:val="18"/>
          <w:szCs w:val="18"/>
          <w:lang w:eastAsia="ru-RU"/>
        </w:rPr>
        <w:t xml:space="preserve">В соответствии с Решением Собрания депутатов Митякинского сельского поселения от 30.01.2023 № 5 «О бюджетном процессе в Митякинского сельского поселения» решение местного бюджета составлено на основе </w:t>
      </w:r>
      <w:bookmarkStart w:id="7" w:name="_Hlk87341203"/>
      <w:r w:rsidRPr="00F909E9">
        <w:rPr>
          <w:rFonts w:ascii="Times New Roman" w:eastAsia="Times New Roman" w:hAnsi="Times New Roman" w:cs="Times New Roman"/>
          <w:sz w:val="18"/>
          <w:szCs w:val="18"/>
          <w:lang w:eastAsia="ru-RU"/>
        </w:rPr>
        <w:t>муниципальных программ Митякинского сельского поселения</w:t>
      </w:r>
      <w:bookmarkEnd w:id="7"/>
      <w:r w:rsidRPr="00F909E9">
        <w:rPr>
          <w:rFonts w:ascii="Times New Roman" w:eastAsia="Times New Roman" w:hAnsi="Times New Roman" w:cs="Times New Roman"/>
          <w:sz w:val="18"/>
          <w:szCs w:val="18"/>
          <w:lang w:eastAsia="ru-RU"/>
        </w:rPr>
        <w:t>.</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Реализация муниципальных программ Митякинского сельского поселения будет осуществляться с учетом проектных принципов управления, обусловленных реализацией указов Президента Российской Федерации от 07.05.2018 № 204 и от 21.07.2020 № 474.</w:t>
      </w:r>
    </w:p>
    <w:p w:rsidR="00F909E9" w:rsidRPr="00F909E9" w:rsidRDefault="00F909E9" w:rsidP="00F909E9">
      <w:pPr>
        <w:suppressAutoHyphens/>
        <w:spacing w:after="0" w:line="240" w:lineRule="auto"/>
        <w:jc w:val="both"/>
        <w:rPr>
          <w:rFonts w:ascii="Times New Roman" w:eastAsia="Times New Roman" w:hAnsi="Times New Roman" w:cs="Times New Roman"/>
          <w:color w:val="FF0000"/>
          <w:sz w:val="18"/>
          <w:szCs w:val="18"/>
          <w:lang w:eastAsia="ru-RU"/>
        </w:rPr>
      </w:pPr>
      <w:r w:rsidRPr="00F909E9">
        <w:rPr>
          <w:rFonts w:ascii="Times New Roman" w:eastAsia="Times New Roman" w:hAnsi="Times New Roman" w:cs="Times New Roman"/>
          <w:sz w:val="18"/>
          <w:szCs w:val="18"/>
          <w:lang w:eastAsia="ru-RU"/>
        </w:rPr>
        <w:t>Всего на реализацию 5 муниципальных программ Митякинского сельского поселения</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в 2024 году предусмотрено 7 159,3</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тыс. рублей,</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в 2025 году</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 xml:space="preserve">– </w:t>
      </w:r>
      <w:r w:rsidRPr="00F909E9">
        <w:rPr>
          <w:rFonts w:ascii="Times New Roman" w:eastAsia="Times New Roman" w:hAnsi="Times New Roman" w:cs="Times New Roman"/>
          <w:bCs/>
          <w:sz w:val="18"/>
          <w:szCs w:val="18"/>
          <w:lang w:eastAsia="ru-RU"/>
        </w:rPr>
        <w:t>2 547,1</w:t>
      </w:r>
      <w:r w:rsidRPr="00F909E9">
        <w:rPr>
          <w:rFonts w:ascii="Times New Roman" w:eastAsia="Times New Roman" w:hAnsi="Times New Roman" w:cs="Times New Roman"/>
          <w:bCs/>
          <w:color w:val="FF0000"/>
          <w:sz w:val="18"/>
          <w:szCs w:val="18"/>
          <w:lang w:eastAsia="ru-RU"/>
        </w:rPr>
        <w:t xml:space="preserve"> </w:t>
      </w:r>
      <w:r w:rsidRPr="00F909E9">
        <w:rPr>
          <w:rFonts w:ascii="Times New Roman" w:eastAsia="Times New Roman" w:hAnsi="Times New Roman" w:cs="Times New Roman"/>
          <w:sz w:val="18"/>
          <w:szCs w:val="18"/>
          <w:lang w:eastAsia="ru-RU"/>
        </w:rPr>
        <w:t>тыс. рублей</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 xml:space="preserve">и в 2026 году – </w:t>
      </w:r>
      <w:r w:rsidRPr="00F909E9">
        <w:rPr>
          <w:rFonts w:ascii="Times New Roman" w:eastAsia="Times New Roman" w:hAnsi="Times New Roman" w:cs="Times New Roman"/>
          <w:bCs/>
          <w:sz w:val="18"/>
          <w:szCs w:val="18"/>
          <w:lang w:eastAsia="ru-RU"/>
        </w:rPr>
        <w:t>940,1</w:t>
      </w:r>
      <w:r w:rsidRPr="00F909E9">
        <w:rPr>
          <w:rFonts w:ascii="Times New Roman" w:eastAsia="Times New Roman" w:hAnsi="Times New Roman" w:cs="Times New Roman"/>
          <w:bCs/>
          <w:color w:val="FF0000"/>
          <w:sz w:val="18"/>
          <w:szCs w:val="18"/>
          <w:lang w:eastAsia="ru-RU"/>
        </w:rPr>
        <w:t xml:space="preserve"> </w:t>
      </w:r>
      <w:r w:rsidRPr="00F909E9">
        <w:rPr>
          <w:rFonts w:ascii="Times New Roman" w:eastAsia="Times New Roman" w:hAnsi="Times New Roman" w:cs="Times New Roman"/>
          <w:sz w:val="18"/>
          <w:szCs w:val="18"/>
          <w:lang w:eastAsia="ru-RU"/>
        </w:rPr>
        <w:t>тыс. рублей.</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В программах на 2024 год сосредоточено</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44,2 процента,</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на 2025 год – 22,6 процента и на 2026 год – 9,6 процента от всех расходов</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местного бюджета.</w:t>
      </w:r>
      <w:r w:rsidRPr="00F909E9">
        <w:rPr>
          <w:rFonts w:ascii="Times New Roman" w:eastAsia="Times New Roman" w:hAnsi="Times New Roman" w:cs="Times New Roman"/>
          <w:color w:val="FF0000"/>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color w:val="FF0000"/>
          <w:sz w:val="18"/>
          <w:szCs w:val="18"/>
          <w:lang w:eastAsia="ru-RU"/>
        </w:rPr>
      </w:pPr>
      <w:r w:rsidRPr="00F909E9">
        <w:rPr>
          <w:rFonts w:ascii="Times New Roman" w:eastAsia="Times New Roman" w:hAnsi="Times New Roman" w:cs="Times New Roman"/>
          <w:sz w:val="18"/>
          <w:szCs w:val="18"/>
          <w:lang w:eastAsia="ru-RU"/>
        </w:rPr>
        <w:t>В основном это муниципальные программы, направленные на развитие благоустройства сельского поселения, культуры и</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систем транспортной инфраструктуры на территории  Митякинского сельского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color w:val="FF0000"/>
          <w:sz w:val="18"/>
          <w:szCs w:val="18"/>
          <w:lang w:eastAsia="ru-RU"/>
        </w:rPr>
      </w:pPr>
      <w:r w:rsidRPr="00F909E9">
        <w:rPr>
          <w:rFonts w:ascii="Times New Roman" w:eastAsia="Times New Roman" w:hAnsi="Times New Roman" w:cs="Times New Roman"/>
          <w:sz w:val="18"/>
          <w:szCs w:val="18"/>
          <w:lang w:eastAsia="ru-RU"/>
        </w:rPr>
        <w:t>Реализация муниципальных программ Митякинского сельского поселения с учетом проектных принципов управления потребует постоянного мониторинга за</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прозрачностью и эффективностью расходования выделяемых на их реализацию средств.</w:t>
      </w:r>
      <w:r w:rsidRPr="00F909E9">
        <w:rPr>
          <w:rFonts w:ascii="Times New Roman" w:eastAsia="Times New Roman" w:hAnsi="Times New Roman" w:cs="Times New Roman"/>
          <w:color w:val="FF0000"/>
          <w:sz w:val="18"/>
          <w:szCs w:val="18"/>
          <w:lang w:eastAsia="ru-RU"/>
        </w:rPr>
        <w:t xml:space="preserve"> </w:t>
      </w:r>
    </w:p>
    <w:p w:rsidR="00F909E9" w:rsidRPr="00F909E9" w:rsidRDefault="00F909E9" w:rsidP="00F909E9">
      <w:pPr>
        <w:suppressAutoHyphens/>
        <w:spacing w:after="0" w:line="240" w:lineRule="auto"/>
        <w:rPr>
          <w:rFonts w:ascii="Times New Roman" w:eastAsia="Arial" w:hAnsi="Times New Roman" w:cs="Times New Roman"/>
          <w:b/>
          <w:color w:val="FF0000"/>
          <w:sz w:val="18"/>
          <w:szCs w:val="18"/>
          <w:lang w:eastAsia="ru-RU"/>
        </w:rPr>
      </w:pPr>
      <w:r w:rsidRPr="00F909E9">
        <w:rPr>
          <w:rFonts w:ascii="Times New Roman" w:eastAsia="Arial" w:hAnsi="Times New Roman" w:cs="Times New Roman"/>
          <w:b/>
          <w:color w:val="FF0000"/>
          <w:sz w:val="18"/>
          <w:szCs w:val="18"/>
          <w:lang w:eastAsia="ru-RU"/>
        </w:rPr>
        <w:t xml:space="preserve"> </w:t>
      </w:r>
    </w:p>
    <w:p w:rsidR="00F909E9" w:rsidRPr="00F909E9" w:rsidRDefault="00F909E9" w:rsidP="00F909E9">
      <w:pPr>
        <w:suppressAutoHyphens/>
        <w:spacing w:after="0" w:line="240" w:lineRule="auto"/>
        <w:jc w:val="center"/>
        <w:rPr>
          <w:rFonts w:ascii="Times New Roman" w:eastAsia="Times New Roman" w:hAnsi="Times New Roman" w:cs="Times New Roman"/>
          <w:b/>
          <w:color w:val="FF0000"/>
          <w:sz w:val="18"/>
          <w:szCs w:val="18"/>
          <w:lang w:eastAsia="ru-RU"/>
        </w:rPr>
      </w:pPr>
      <w:r w:rsidRPr="00F909E9">
        <w:rPr>
          <w:rFonts w:ascii="Times New Roman" w:eastAsia="Times New Roman" w:hAnsi="Times New Roman" w:cs="Times New Roman"/>
          <w:b/>
          <w:sz w:val="18"/>
          <w:szCs w:val="18"/>
          <w:lang w:eastAsia="ru-RU"/>
        </w:rPr>
        <w:t>Расходы бюджета Митякинского сельского поселения на финансовое обеспечение реализации муниципальных программ</w:t>
      </w:r>
    </w:p>
    <w:p w:rsidR="00F909E9" w:rsidRPr="00F909E9" w:rsidRDefault="00F909E9" w:rsidP="00F909E9">
      <w:pPr>
        <w:suppressAutoHyphens/>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тыс. рублей</w:t>
      </w:r>
    </w:p>
    <w:tbl>
      <w:tblPr>
        <w:tblW w:w="0" w:type="auto"/>
        <w:tblCellMar>
          <w:top w:w="15" w:type="dxa"/>
          <w:left w:w="15" w:type="dxa"/>
          <w:bottom w:w="15" w:type="dxa"/>
          <w:right w:w="15" w:type="dxa"/>
        </w:tblCellMar>
        <w:tblLook w:val="04A0" w:firstRow="1" w:lastRow="0" w:firstColumn="1" w:lastColumn="0" w:noHBand="0" w:noVBand="1"/>
      </w:tblPr>
      <w:tblGrid>
        <w:gridCol w:w="5120"/>
        <w:gridCol w:w="1545"/>
        <w:gridCol w:w="1695"/>
        <w:gridCol w:w="1545"/>
      </w:tblGrid>
      <w:tr w:rsidR="00F909E9" w:rsidRPr="00F909E9" w:rsidTr="00F909E9">
        <w:tc>
          <w:tcPr>
            <w:tcW w:w="5400" w:type="dxa"/>
            <w:tcBorders>
              <w:top w:val="outset" w:sz="6" w:space="0" w:color="auto"/>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Наименование муниципальной программы Митякинского сельского поселения</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2024 год</w:t>
            </w:r>
          </w:p>
        </w:tc>
        <w:tc>
          <w:tcPr>
            <w:tcW w:w="1695" w:type="dxa"/>
            <w:tcBorders>
              <w:top w:val="outset" w:sz="6" w:space="0" w:color="auto"/>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2025 год</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2026 год</w:t>
            </w:r>
          </w:p>
        </w:tc>
      </w:tr>
      <w:tr w:rsidR="00F909E9" w:rsidRPr="00F909E9" w:rsidTr="00F909E9">
        <w:tc>
          <w:tcPr>
            <w:tcW w:w="540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1</w:t>
            </w:r>
          </w:p>
        </w:tc>
        <w:tc>
          <w:tcPr>
            <w:tcW w:w="1545" w:type="dxa"/>
            <w:tcBorders>
              <w:top w:val="nil"/>
              <w:left w:val="outset" w:sz="6" w:space="0" w:color="auto"/>
              <w:bottom w:val="outset" w:sz="6" w:space="0" w:color="auto"/>
              <w:right w:val="outset" w:sz="6" w:space="0" w:color="auto"/>
            </w:tcBorders>
            <w:noWrap/>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2</w:t>
            </w:r>
          </w:p>
        </w:tc>
        <w:tc>
          <w:tcPr>
            <w:tcW w:w="1695" w:type="dxa"/>
            <w:tcBorders>
              <w:top w:val="nil"/>
              <w:left w:val="outset" w:sz="6" w:space="0" w:color="auto"/>
              <w:bottom w:val="outset" w:sz="6" w:space="0" w:color="auto"/>
              <w:right w:val="outset" w:sz="6" w:space="0" w:color="auto"/>
            </w:tcBorders>
            <w:noWrap/>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3</w:t>
            </w:r>
          </w:p>
        </w:tc>
        <w:tc>
          <w:tcPr>
            <w:tcW w:w="1545" w:type="dxa"/>
            <w:tcBorders>
              <w:top w:val="nil"/>
              <w:left w:val="outset" w:sz="6" w:space="0" w:color="auto"/>
              <w:bottom w:val="outset" w:sz="6" w:space="0" w:color="auto"/>
              <w:right w:val="outset" w:sz="6" w:space="0" w:color="auto"/>
            </w:tcBorders>
            <w:noWrap/>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4</w:t>
            </w:r>
          </w:p>
        </w:tc>
      </w:tr>
      <w:tr w:rsidR="00F909E9" w:rsidRPr="00F909E9" w:rsidTr="00F909E9">
        <w:tc>
          <w:tcPr>
            <w:tcW w:w="5400"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
                <w:bCs/>
                <w:sz w:val="18"/>
                <w:szCs w:val="18"/>
                <w:lang w:eastAsia="ru-RU"/>
              </w:rPr>
            </w:pPr>
            <w:r w:rsidRPr="00F909E9">
              <w:rPr>
                <w:rFonts w:ascii="Times New Roman" w:eastAsia="Times New Roman" w:hAnsi="Times New Roman" w:cs="Times New Roman"/>
                <w:b/>
                <w:bCs/>
                <w:sz w:val="18"/>
                <w:szCs w:val="18"/>
                <w:lang w:eastAsia="ru-RU"/>
              </w:rPr>
              <w:t>Всего</w:t>
            </w:r>
          </w:p>
        </w:tc>
        <w:tc>
          <w:tcPr>
            <w:tcW w:w="1545" w:type="dxa"/>
            <w:tcBorders>
              <w:top w:val="nil"/>
              <w:left w:val="outset" w:sz="6" w:space="0" w:color="auto"/>
              <w:bottom w:val="outset" w:sz="6" w:space="0" w:color="auto"/>
              <w:right w:val="outset" w:sz="6" w:space="0" w:color="auto"/>
            </w:tcBorders>
            <w:noWrap/>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
                <w:bCs/>
                <w:sz w:val="18"/>
                <w:szCs w:val="18"/>
                <w:lang w:eastAsia="ru-RU"/>
              </w:rPr>
            </w:pPr>
            <w:r w:rsidRPr="00F909E9">
              <w:rPr>
                <w:rFonts w:ascii="Times New Roman" w:eastAsia="Times New Roman" w:hAnsi="Times New Roman" w:cs="Times New Roman"/>
                <w:b/>
                <w:bCs/>
                <w:sz w:val="18"/>
                <w:szCs w:val="18"/>
                <w:lang w:eastAsia="ru-RU"/>
              </w:rPr>
              <w:t>7 159,3</w:t>
            </w:r>
          </w:p>
        </w:tc>
        <w:tc>
          <w:tcPr>
            <w:tcW w:w="1695" w:type="dxa"/>
            <w:tcBorders>
              <w:top w:val="nil"/>
              <w:left w:val="outset" w:sz="6" w:space="0" w:color="auto"/>
              <w:bottom w:val="outset" w:sz="6" w:space="0" w:color="auto"/>
              <w:right w:val="outset" w:sz="6" w:space="0" w:color="auto"/>
            </w:tcBorders>
            <w:noWrap/>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
                <w:bCs/>
                <w:sz w:val="18"/>
                <w:szCs w:val="18"/>
                <w:lang w:eastAsia="ru-RU"/>
              </w:rPr>
            </w:pPr>
            <w:r w:rsidRPr="00F909E9">
              <w:rPr>
                <w:rFonts w:ascii="Times New Roman" w:eastAsia="Times New Roman" w:hAnsi="Times New Roman" w:cs="Times New Roman"/>
                <w:b/>
                <w:bCs/>
                <w:sz w:val="18"/>
                <w:szCs w:val="18"/>
                <w:lang w:eastAsia="ru-RU"/>
              </w:rPr>
              <w:t>2 547,1</w:t>
            </w:r>
          </w:p>
        </w:tc>
        <w:tc>
          <w:tcPr>
            <w:tcW w:w="1545" w:type="dxa"/>
            <w:tcBorders>
              <w:top w:val="nil"/>
              <w:left w:val="outset" w:sz="6" w:space="0" w:color="auto"/>
              <w:bottom w:val="outset" w:sz="6" w:space="0" w:color="auto"/>
              <w:right w:val="outset" w:sz="6" w:space="0" w:color="auto"/>
            </w:tcBorders>
            <w:noWrap/>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
                <w:bCs/>
                <w:sz w:val="18"/>
                <w:szCs w:val="18"/>
                <w:lang w:eastAsia="ru-RU"/>
              </w:rPr>
            </w:pPr>
            <w:r w:rsidRPr="00F909E9">
              <w:rPr>
                <w:rFonts w:ascii="Times New Roman" w:eastAsia="Times New Roman" w:hAnsi="Times New Roman" w:cs="Times New Roman"/>
                <w:b/>
                <w:bCs/>
                <w:sz w:val="18"/>
                <w:szCs w:val="18"/>
                <w:lang w:eastAsia="ru-RU"/>
              </w:rPr>
              <w:t>940,1</w:t>
            </w:r>
          </w:p>
        </w:tc>
      </w:tr>
      <w:tr w:rsidR="00F909E9" w:rsidRPr="00F909E9" w:rsidTr="00F909E9">
        <w:tc>
          <w:tcPr>
            <w:tcW w:w="540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1. Информационное общество</w:t>
            </w:r>
          </w:p>
        </w:tc>
        <w:tc>
          <w:tcPr>
            <w:tcW w:w="1545" w:type="dxa"/>
            <w:tcBorders>
              <w:top w:val="nil"/>
              <w:left w:val="outset" w:sz="6" w:space="0" w:color="auto"/>
              <w:bottom w:val="outset" w:sz="6" w:space="0" w:color="auto"/>
              <w:right w:val="outset" w:sz="6" w:space="0" w:color="auto"/>
            </w:tcBorders>
            <w:noWrap/>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270,0</w:t>
            </w:r>
          </w:p>
        </w:tc>
        <w:tc>
          <w:tcPr>
            <w:tcW w:w="1695" w:type="dxa"/>
            <w:tcBorders>
              <w:top w:val="nil"/>
              <w:left w:val="outset" w:sz="6" w:space="0" w:color="auto"/>
              <w:bottom w:val="outset" w:sz="6" w:space="0" w:color="auto"/>
              <w:right w:val="outset" w:sz="6" w:space="0" w:color="auto"/>
            </w:tcBorders>
            <w:noWrap/>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0,0</w:t>
            </w:r>
          </w:p>
        </w:tc>
        <w:tc>
          <w:tcPr>
            <w:tcW w:w="1545" w:type="dxa"/>
            <w:tcBorders>
              <w:top w:val="nil"/>
              <w:left w:val="outset" w:sz="6" w:space="0" w:color="auto"/>
              <w:bottom w:val="outset" w:sz="6" w:space="0" w:color="auto"/>
              <w:right w:val="outset" w:sz="6" w:space="0" w:color="auto"/>
            </w:tcBorders>
            <w:noWrap/>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0,0</w:t>
            </w:r>
          </w:p>
        </w:tc>
      </w:tr>
      <w:tr w:rsidR="00F909E9" w:rsidRPr="00F909E9" w:rsidTr="00F909E9">
        <w:tc>
          <w:tcPr>
            <w:tcW w:w="540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2. Комплексное развитие систем транспортной инфраструктуры на территории Митякинского сельского поселения</w:t>
            </w:r>
          </w:p>
        </w:tc>
        <w:tc>
          <w:tcPr>
            <w:tcW w:w="154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1 434,1</w:t>
            </w:r>
          </w:p>
        </w:tc>
        <w:tc>
          <w:tcPr>
            <w:tcW w:w="169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0,0</w:t>
            </w:r>
          </w:p>
        </w:tc>
        <w:tc>
          <w:tcPr>
            <w:tcW w:w="154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0,0</w:t>
            </w:r>
          </w:p>
        </w:tc>
      </w:tr>
      <w:tr w:rsidR="00F909E9" w:rsidRPr="00F909E9" w:rsidTr="00F909E9">
        <w:tc>
          <w:tcPr>
            <w:tcW w:w="540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3. Обеспечение качественными жилищно-коммунальными услугами населения Митякинского сельского поселения</w:t>
            </w:r>
          </w:p>
        </w:tc>
        <w:tc>
          <w:tcPr>
            <w:tcW w:w="154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363,0</w:t>
            </w:r>
          </w:p>
        </w:tc>
        <w:tc>
          <w:tcPr>
            <w:tcW w:w="169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0,0</w:t>
            </w:r>
          </w:p>
        </w:tc>
        <w:tc>
          <w:tcPr>
            <w:tcW w:w="154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0,0</w:t>
            </w:r>
          </w:p>
        </w:tc>
      </w:tr>
      <w:tr w:rsidR="00F909E9" w:rsidRPr="00F909E9" w:rsidTr="00F909E9">
        <w:tc>
          <w:tcPr>
            <w:tcW w:w="540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4. Развитие культуры Митякинского сельского поселения</w:t>
            </w:r>
          </w:p>
        </w:tc>
        <w:tc>
          <w:tcPr>
            <w:tcW w:w="154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5 022,2</w:t>
            </w:r>
          </w:p>
        </w:tc>
        <w:tc>
          <w:tcPr>
            <w:tcW w:w="169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2 547,1</w:t>
            </w:r>
          </w:p>
        </w:tc>
        <w:tc>
          <w:tcPr>
            <w:tcW w:w="154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940,1</w:t>
            </w:r>
          </w:p>
        </w:tc>
      </w:tr>
      <w:tr w:rsidR="00F909E9" w:rsidRPr="00F909E9" w:rsidTr="00F909E9">
        <w:tc>
          <w:tcPr>
            <w:tcW w:w="5400" w:type="dxa"/>
            <w:tcBorders>
              <w:top w:val="nil"/>
              <w:left w:val="outset" w:sz="6" w:space="0" w:color="auto"/>
              <w:bottom w:val="outset" w:sz="6" w:space="0" w:color="auto"/>
              <w:right w:val="outset" w:sz="6" w:space="0" w:color="auto"/>
            </w:tcBorders>
            <w:hideMark/>
          </w:tcPr>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5. Муниципальная политика</w:t>
            </w:r>
          </w:p>
        </w:tc>
        <w:tc>
          <w:tcPr>
            <w:tcW w:w="154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70,0</w:t>
            </w:r>
          </w:p>
        </w:tc>
        <w:tc>
          <w:tcPr>
            <w:tcW w:w="169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0,0</w:t>
            </w:r>
          </w:p>
        </w:tc>
        <w:tc>
          <w:tcPr>
            <w:tcW w:w="1545" w:type="dxa"/>
            <w:tcBorders>
              <w:top w:val="nil"/>
              <w:left w:val="outset" w:sz="6" w:space="0" w:color="auto"/>
              <w:bottom w:val="outset" w:sz="6" w:space="0" w:color="auto"/>
              <w:right w:val="outset" w:sz="6" w:space="0" w:color="auto"/>
            </w:tcBorders>
            <w:vAlign w:val="center"/>
            <w:hideMark/>
          </w:tcPr>
          <w:p w:rsidR="00F909E9" w:rsidRPr="00F909E9" w:rsidRDefault="00F909E9" w:rsidP="00F909E9">
            <w:pPr>
              <w:suppressAutoHyphens/>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0,0</w:t>
            </w:r>
          </w:p>
        </w:tc>
      </w:tr>
    </w:tbl>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lastRenderedPageBreak/>
        <w:t xml:space="preserve"> </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Муниципальная программа</w:t>
      </w:r>
    </w:p>
    <w:p w:rsidR="00F909E9" w:rsidRPr="00F909E9" w:rsidRDefault="00F909E9" w:rsidP="00F909E9">
      <w:pPr>
        <w:suppressAutoHyphens/>
        <w:autoSpaceDE w:val="0"/>
        <w:autoSpaceDN w:val="0"/>
        <w:adjustRightInd w:val="0"/>
        <w:spacing w:after="0" w:line="480" w:lineRule="auto"/>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«Информационное общество»</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Основными целями муниципальной программы «</w:t>
      </w:r>
      <w:r w:rsidRPr="00F909E9">
        <w:rPr>
          <w:rFonts w:ascii="Times New Roman" w:eastAsia="Calibri" w:hAnsi="Times New Roman" w:cs="Times New Roman"/>
          <w:bCs/>
          <w:sz w:val="18"/>
          <w:szCs w:val="18"/>
          <w:lang w:eastAsia="ru-RU"/>
        </w:rPr>
        <w:t>Информационное общество</w:t>
      </w:r>
      <w:r w:rsidRPr="00F909E9">
        <w:rPr>
          <w:rFonts w:ascii="Times New Roman" w:eastAsia="Times New Roman" w:hAnsi="Times New Roman" w:cs="Times New Roman"/>
          <w:sz w:val="18"/>
          <w:szCs w:val="18"/>
          <w:lang w:eastAsia="ru-RU"/>
        </w:rPr>
        <w:t>» являются: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развитие информационной и коммуникационной инфраструктуры Митякинского сельского поселения;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формирование информационного пространства с учетом потребностей граждан и общества в получении качественных и достоверных сведений;</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предоставление муниципальных услуг;</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осуществление электронного взаимодействия между государственными органами, органами местного самоуправления, организациями и гражданами;</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формирование новой технологической основы для социально-экономического развития Митякинского сельского поселения;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обеспечение интересов Митякинского сельского поселения в сфере цифровой экономики;</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обеспечение доступности широкополосного (в том числе беспроводного) доступа к информационно-телекоммуникационной сети «Интернет» максимальному количеству жителей Митякинского сельского поселения;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обеспечение информационной безопасности информационных систем, информационно-телекоммуникационной инфраструктуры Митякинского сельского поселения.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Основные ожидаемые результаты реализации программы:</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1. Высокий уровень развития информационной телекоммуникационной среды в Митякинском сельском поселении;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2. Высокая эффективность бюджетных расходов на внедрение информационных технологий в деятельность органов местного самоуправления;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3. Качественное предоставление муниципальных услуг в Митякинском сельском поселении;</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4. Эффективное планирование, создание и использование информационных и телекоммуникационных технологий в деятельность органов местного самоуправления Митякинского сельского поселения.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Муниципальная программа</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w:t>
      </w:r>
      <w:r w:rsidRPr="00F909E9">
        <w:rPr>
          <w:rFonts w:ascii="Times New Roman" w:eastAsia="Calibri" w:hAnsi="Times New Roman" w:cs="Times New Roman"/>
          <w:b/>
          <w:bCs/>
          <w:sz w:val="18"/>
          <w:szCs w:val="18"/>
          <w:lang w:eastAsia="ru-RU"/>
        </w:rPr>
        <w:t>Муниципальная политика</w:t>
      </w:r>
      <w:r w:rsidRPr="00F909E9">
        <w:rPr>
          <w:rFonts w:ascii="Times New Roman" w:eastAsia="Times New Roman" w:hAnsi="Times New Roman" w:cs="Times New Roman"/>
          <w:b/>
          <w:sz w:val="18"/>
          <w:szCs w:val="18"/>
          <w:lang w:eastAsia="ru-RU"/>
        </w:rPr>
        <w:t>»</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Основными целями муниципальной программы «</w:t>
      </w:r>
      <w:r w:rsidRPr="00F909E9">
        <w:rPr>
          <w:rFonts w:ascii="Times New Roman" w:eastAsia="Calibri" w:hAnsi="Times New Roman" w:cs="Times New Roman"/>
          <w:bCs/>
          <w:sz w:val="18"/>
          <w:szCs w:val="18"/>
          <w:lang w:eastAsia="ru-RU"/>
        </w:rPr>
        <w:t>Муниципальная политика</w:t>
      </w:r>
      <w:r w:rsidRPr="00F909E9">
        <w:rPr>
          <w:rFonts w:ascii="Times New Roman" w:eastAsia="Times New Roman" w:hAnsi="Times New Roman" w:cs="Times New Roman"/>
          <w:sz w:val="18"/>
          <w:szCs w:val="18"/>
          <w:lang w:eastAsia="ru-RU"/>
        </w:rPr>
        <w:t>» являются:</w:t>
      </w:r>
    </w:p>
    <w:p w:rsidR="00F909E9" w:rsidRPr="00F909E9" w:rsidRDefault="00F909E9" w:rsidP="00F909E9">
      <w:pPr>
        <w:widowControl w:val="0"/>
        <w:suppressAutoHyphen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1. Обеспечение долгосрочной сбалансированности и устойчивости местного бюджета.</w:t>
      </w:r>
    </w:p>
    <w:p w:rsidR="00F909E9" w:rsidRPr="00F909E9" w:rsidRDefault="00F909E9" w:rsidP="00F909E9">
      <w:pPr>
        <w:suppressAutoHyphens/>
        <w:spacing w:after="0" w:line="240" w:lineRule="auto"/>
        <w:jc w:val="both"/>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2. Создание условий для эффективного управления муниципальными финансами.</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Достижение целей муниципальной программы будет осуществляться путем решения следующих задач программы:</w:t>
      </w:r>
    </w:p>
    <w:p w:rsidR="00F909E9" w:rsidRPr="00F909E9" w:rsidRDefault="00F909E9" w:rsidP="00F909E9">
      <w:pPr>
        <w:widowControl w:val="0"/>
        <w:suppressAutoHyphen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1. Проведение эффективной бюджетной политики.</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Основные ожидаемые результаты реализации программы:</w:t>
      </w:r>
    </w:p>
    <w:p w:rsidR="00F909E9" w:rsidRPr="00F909E9" w:rsidRDefault="00F909E9" w:rsidP="00F909E9">
      <w:pPr>
        <w:widowControl w:val="0"/>
        <w:suppressAutoHyphen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ab/>
      </w:r>
      <w:r w:rsidRPr="00F909E9">
        <w:rPr>
          <w:rFonts w:ascii="Times New Roman" w:eastAsia="Times New Roman" w:hAnsi="Times New Roman" w:cs="Times New Roman"/>
          <w:bCs/>
          <w:sz w:val="18"/>
          <w:szCs w:val="18"/>
          <w:lang w:eastAsia="ru-RU"/>
        </w:rPr>
        <w:tab/>
        <w:t>1. Создание стабильных финансовых условий для повышения уровня и качества жизни населения Митякинского сельского поселения.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2. Сбалансированность бюджета Митякинского сельского поселения Тарасовского района и отсутствие просроченной кредиторской задолженности местного бюджета.</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Муниципальная программа</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w:t>
      </w:r>
      <w:r w:rsidRPr="00F909E9">
        <w:rPr>
          <w:rFonts w:ascii="Times New Roman" w:eastAsia="Calibri" w:hAnsi="Times New Roman" w:cs="Times New Roman"/>
          <w:b/>
          <w:bCs/>
          <w:sz w:val="18"/>
          <w:szCs w:val="18"/>
          <w:lang w:eastAsia="ru-RU"/>
        </w:rPr>
        <w:t>Развитие культуры Митякинского сельского поселения</w:t>
      </w:r>
      <w:r w:rsidRPr="00F909E9">
        <w:rPr>
          <w:rFonts w:ascii="Times New Roman" w:eastAsia="Times New Roman" w:hAnsi="Times New Roman" w:cs="Times New Roman"/>
          <w:b/>
          <w:sz w:val="18"/>
          <w:szCs w:val="18"/>
          <w:lang w:eastAsia="ru-RU"/>
        </w:rPr>
        <w:t>»</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Основными целями муниципальной программы «</w:t>
      </w:r>
      <w:r w:rsidRPr="00F909E9">
        <w:rPr>
          <w:rFonts w:ascii="Times New Roman" w:eastAsia="Calibri" w:hAnsi="Times New Roman" w:cs="Times New Roman"/>
          <w:bCs/>
          <w:sz w:val="18"/>
          <w:szCs w:val="18"/>
          <w:lang w:eastAsia="ru-RU"/>
        </w:rPr>
        <w:t>Развитие культуры Митякинского сельского поселения</w:t>
      </w:r>
      <w:r w:rsidRPr="00F909E9">
        <w:rPr>
          <w:rFonts w:ascii="Times New Roman" w:eastAsia="Times New Roman" w:hAnsi="Times New Roman" w:cs="Times New Roman"/>
          <w:sz w:val="18"/>
          <w:szCs w:val="18"/>
          <w:lang w:eastAsia="ru-RU"/>
        </w:rPr>
        <w:t>» являются: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создание условий для сохранения культурного наследия и развития культурного потенциала Митякинского сельского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создание условий для равноценного доступа жителей поселения к информационным ресурсам.</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Достижение целей муниципальной программы будет осуществляться путем решения следующих задач программы:</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проведение мероприятий по охране и сохранению объектов культурного наследия;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обеспечение доступа различных групп населения к учреждениям культуры и библиотечного обслуживания;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популяризации достижений профессионального и самодеятельного искусства;</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обеспечение равного доступа жителей Митякинского сельского поселения к информационным ресурсам;</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реализация творческих мероприятий, направленных на выявление и поддержку талантливых детей и молодежи.</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Основные ожидаемые результаты реализации программы:</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bCs/>
          <w:sz w:val="18"/>
          <w:szCs w:val="18"/>
          <w:lang w:eastAsia="ru-RU"/>
        </w:rPr>
        <w:tab/>
      </w:r>
      <w:r w:rsidRPr="00F909E9">
        <w:rPr>
          <w:rFonts w:ascii="Times New Roman" w:eastAsia="Times New Roman" w:hAnsi="Times New Roman" w:cs="Times New Roman"/>
          <w:sz w:val="18"/>
          <w:szCs w:val="18"/>
          <w:lang w:eastAsia="ru-RU"/>
        </w:rPr>
        <w:t>обеспечение объектов культурного наследия документацией по муниципальной охране и учету;</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наличие информации о состоянии объектов культурного наследия;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обеспечение доступности лучших образцов классического и современного искусства для жителей поселения;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создание безопасных и благоприятных условий нахождения граждан в учреждениях культуры;</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улучшение технического состояния зданий учреждений культуры;</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обеспечение пожарной безопасности зданий учреждений культуры;</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применение новых информационных технологий в представлении библиотечных фондов;</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создание условий для удовлетворения потребностей населения в культурно-досуговой деятельности, расширение возможностей для духовного развития;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повышение творческого потенциала самодеятельных коллективов народного творчества;</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адресная поддержка одаренных учащихся и талантливой молодежи;</w:t>
      </w:r>
    </w:p>
    <w:p w:rsidR="00F909E9" w:rsidRPr="00F909E9" w:rsidRDefault="00F909E9" w:rsidP="00F909E9">
      <w:pPr>
        <w:widowControl w:val="0"/>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эстетическое воспитание подрастающего поколения, воспитание подготовленной и заинтересованной аудитории слушателей и зрителей.</w:t>
      </w:r>
    </w:p>
    <w:p w:rsidR="00F909E9" w:rsidRPr="00F909E9" w:rsidRDefault="00F909E9" w:rsidP="00F909E9">
      <w:pPr>
        <w:widowControl w:val="0"/>
        <w:suppressAutoHyphens/>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Муниципальная программа</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w:t>
      </w:r>
      <w:r w:rsidRPr="00F909E9">
        <w:rPr>
          <w:rFonts w:ascii="Times New Roman" w:eastAsia="Calibri" w:hAnsi="Times New Roman" w:cs="Times New Roman"/>
          <w:b/>
          <w:bCs/>
          <w:sz w:val="18"/>
          <w:szCs w:val="18"/>
          <w:lang w:eastAsia="ru-RU"/>
        </w:rPr>
        <w:t>Развитие транспортной системы Митякинского сельского поселения</w:t>
      </w:r>
      <w:r w:rsidRPr="00F909E9">
        <w:rPr>
          <w:rFonts w:ascii="Times New Roman" w:eastAsia="Times New Roman" w:hAnsi="Times New Roman" w:cs="Times New Roman"/>
          <w:b/>
          <w:sz w:val="18"/>
          <w:szCs w:val="18"/>
          <w:lang w:eastAsia="ru-RU"/>
        </w:rPr>
        <w:t>»</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lastRenderedPageBreak/>
        <w:t>Основными целями муниципальной программы «</w:t>
      </w:r>
      <w:r w:rsidRPr="00F909E9">
        <w:rPr>
          <w:rFonts w:ascii="Times New Roman" w:eastAsia="Calibri" w:hAnsi="Times New Roman" w:cs="Times New Roman"/>
          <w:bCs/>
          <w:sz w:val="18"/>
          <w:szCs w:val="18"/>
          <w:lang w:eastAsia="ru-RU"/>
        </w:rPr>
        <w:t>Развитие транспортной системы Митякинского сельского поселения</w:t>
      </w:r>
      <w:r w:rsidRPr="00F909E9">
        <w:rPr>
          <w:rFonts w:ascii="Times New Roman" w:eastAsia="Times New Roman" w:hAnsi="Times New Roman" w:cs="Times New Roman"/>
          <w:sz w:val="18"/>
          <w:szCs w:val="18"/>
          <w:lang w:eastAsia="ru-RU"/>
        </w:rPr>
        <w:t>» являются: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создание условий для устойчивого функционирования транспортной системы Митякинского сельского поселения, повышение уровня безопасности движения.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Достижение целей муниципальной программы будет осуществляться путем решения следующих задач программы:</w:t>
      </w:r>
    </w:p>
    <w:p w:rsidR="00F909E9" w:rsidRPr="00F909E9" w:rsidRDefault="00F909E9" w:rsidP="00F909E9">
      <w:pPr>
        <w:suppressAutoHyphens/>
        <w:spacing w:after="0" w:line="240" w:lineRule="auto"/>
        <w:contextualSpacing/>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обеспечение функционирования и развития сети автомобильных дорог общего пользования Митякинского сельского поселения;</w:t>
      </w:r>
    </w:p>
    <w:p w:rsidR="00F909E9" w:rsidRPr="00F909E9" w:rsidRDefault="00F909E9" w:rsidP="00F909E9">
      <w:pPr>
        <w:suppressAutoHyphens/>
        <w:spacing w:after="0" w:line="240" w:lineRule="auto"/>
        <w:contextualSpacing/>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улучшение транспортного обслуживания населения;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развитие систем фото- и видеофиксации нарушений правил дорожного движения на территории Митякинского сельского поселения.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Основные ожидаемые результаты реализации программы:</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bCs/>
          <w:sz w:val="18"/>
          <w:szCs w:val="18"/>
          <w:lang w:eastAsia="ru-RU"/>
        </w:rPr>
        <w:tab/>
      </w:r>
      <w:r w:rsidRPr="00F909E9">
        <w:rPr>
          <w:rFonts w:ascii="Times New Roman" w:eastAsia="Times New Roman" w:hAnsi="Times New Roman" w:cs="Times New Roman"/>
          <w:sz w:val="18"/>
          <w:szCs w:val="18"/>
          <w:lang w:eastAsia="ru-RU"/>
        </w:rPr>
        <w:t>развитая транспортная система, обеспечивающая стабильное развитие Митякинского сельского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ab/>
        <w:t>современная система обеспечения безопасности дорожного движения на автомобильных дорогах общего пользования и улично-дорожной сети населенных пунктов в Митякинского сельского поселения</w:t>
      </w:r>
      <w:r w:rsidRPr="00F909E9">
        <w:rPr>
          <w:rFonts w:ascii="Times New Roman" w:eastAsia="Times New Roman" w:hAnsi="Times New Roman" w:cs="Times New Roman"/>
          <w:bCs/>
          <w:sz w:val="18"/>
          <w:szCs w:val="18"/>
          <w:lang w:eastAsia="ru-RU"/>
        </w:rPr>
        <w:t>.</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Муниципальная программа</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«Обеспечение качественными жилищно-коммунальными услугами населения Митякинского сельского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Основными целями муниципальной программы «Обеспечение качественными жилищно-коммунальными услугами населения Митякинского сельского поселения» являются: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совершенствование системы комплексного благоустройства Митякинского сельского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повышение уровня внешнего благоустройства и</w:t>
      </w:r>
      <w:r w:rsidRPr="00F909E9">
        <w:rPr>
          <w:rFonts w:ascii="Times New Roman" w:eastAsia="Times New Roman" w:hAnsi="Times New Roman" w:cs="Times New Roman"/>
          <w:sz w:val="18"/>
          <w:szCs w:val="18"/>
          <w:lang w:eastAsia="ru-RU"/>
        </w:rPr>
        <w:br/>
        <w:t xml:space="preserve">санитарного содержания территории Митякинского сельского поселения;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совершенствование эстетического вида Митякинского сельского поселения, создание гармоничной архитектурно-ландшафтной среды;</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активизации работ по благоустройству территории поселения в границах населенных пунктов;</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развитие и поддержка инициатив жителей населенных пунктов по благоустройству санитарной очистке придомовых территорий;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повышение общего уровня благоустройства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Достижение целей муниципальной программы будет осуществляться путем решения следующих задач программы:</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приведение в качественное состояние элементов благоустройства;</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привлечение жителей к участию в решении проблем благоустройства;</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оздоровление санитарной экологической обстановки в поселении и на свободных территориях, ликвидация свалок бытового мусора; </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содержание памятников и мест захоронения;</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сохранение и развитие зеленого фонда.</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Основные ожидаемые результаты реализации программы:</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bCs/>
          <w:sz w:val="18"/>
          <w:szCs w:val="18"/>
          <w:lang w:eastAsia="ru-RU"/>
        </w:rPr>
        <w:tab/>
      </w:r>
      <w:r w:rsidRPr="00F909E9">
        <w:rPr>
          <w:rFonts w:ascii="Times New Roman" w:eastAsia="Times New Roman" w:hAnsi="Times New Roman" w:cs="Times New Roman"/>
          <w:sz w:val="18"/>
          <w:szCs w:val="18"/>
          <w:lang w:eastAsia="ru-RU"/>
        </w:rPr>
        <w:t>Единое управление комплексным благоустройством муниципального образования.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определение перспективы улучшения благоустройства муниципального образования Митякинское сельское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создание условий для работы и отдыха жителей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улучшение состояния территорий муниципального образования Митякинское сельское поселение;</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привитие жителям муниципального образования любви и уважения к своему населенному пункту, к соблюдению чистоты и порядка на территории муниципального образования Митякинское сельское поселение;</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улучшение экологической обстановки и создание среды, комфортной для проживания жителей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совершенствование эстетического состояния территории;</w:t>
      </w:r>
    </w:p>
    <w:p w:rsidR="00F909E9" w:rsidRPr="00F909E9" w:rsidRDefault="00F909E9" w:rsidP="00F909E9">
      <w:pPr>
        <w:suppressAutoHyphens/>
        <w:spacing w:after="0" w:line="240" w:lineRule="auto"/>
        <w:jc w:val="both"/>
        <w:rPr>
          <w:rFonts w:ascii="Times New Roman" w:eastAsia="Times New Roman" w:hAnsi="Times New Roman" w:cs="Times New Roman"/>
          <w:iCs/>
          <w:sz w:val="18"/>
          <w:szCs w:val="18"/>
          <w:lang w:eastAsia="ru-RU"/>
        </w:rPr>
      </w:pPr>
      <w:r w:rsidRPr="00F909E9">
        <w:rPr>
          <w:rFonts w:ascii="Times New Roman" w:eastAsia="Times New Roman" w:hAnsi="Times New Roman" w:cs="Times New Roman"/>
          <w:iCs/>
          <w:sz w:val="18"/>
          <w:szCs w:val="18"/>
          <w:lang w:eastAsia="ru-RU"/>
        </w:rPr>
        <w:t>увеличение площади благоустроенных зелёных насаждений в поселении;</w:t>
      </w:r>
    </w:p>
    <w:p w:rsidR="00F909E9" w:rsidRPr="00F909E9" w:rsidRDefault="00F909E9" w:rsidP="00F909E9">
      <w:pPr>
        <w:suppressAutoHyphens/>
        <w:spacing w:after="0" w:line="240" w:lineRule="auto"/>
        <w:jc w:val="both"/>
        <w:rPr>
          <w:rFonts w:ascii="Times New Roman" w:eastAsia="Times New Roman" w:hAnsi="Times New Roman" w:cs="Times New Roman"/>
          <w:iCs/>
          <w:sz w:val="18"/>
          <w:szCs w:val="18"/>
          <w:lang w:eastAsia="ru-RU"/>
        </w:rPr>
      </w:pPr>
      <w:r w:rsidRPr="00F909E9">
        <w:rPr>
          <w:rFonts w:ascii="Times New Roman" w:eastAsia="Times New Roman" w:hAnsi="Times New Roman" w:cs="Times New Roman"/>
          <w:iCs/>
          <w:sz w:val="18"/>
          <w:szCs w:val="18"/>
          <w:lang w:eastAsia="ru-RU"/>
        </w:rPr>
        <w:t>привлечение молодого поколения к участию в благоустройстве поселения;</w:t>
      </w:r>
    </w:p>
    <w:p w:rsidR="00F909E9" w:rsidRPr="00F909E9" w:rsidRDefault="00F909E9" w:rsidP="00F909E9">
      <w:pPr>
        <w:suppressAutoHyphens/>
        <w:spacing w:after="0" w:line="240" w:lineRule="auto"/>
        <w:jc w:val="both"/>
        <w:rPr>
          <w:rFonts w:ascii="Times New Roman" w:eastAsia="Times New Roman" w:hAnsi="Times New Roman" w:cs="Times New Roman"/>
          <w:iCs/>
          <w:sz w:val="18"/>
          <w:szCs w:val="18"/>
          <w:lang w:eastAsia="ru-RU"/>
        </w:rPr>
      </w:pPr>
      <w:r w:rsidRPr="00F909E9">
        <w:rPr>
          <w:rFonts w:ascii="Times New Roman" w:eastAsia="Times New Roman" w:hAnsi="Times New Roman" w:cs="Times New Roman"/>
          <w:iCs/>
          <w:sz w:val="18"/>
          <w:szCs w:val="18"/>
          <w:lang w:eastAsia="ru-RU"/>
        </w:rPr>
        <w:t>создание зелёных зон для отдыха граждан;</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iCs/>
          <w:sz w:val="18"/>
          <w:szCs w:val="18"/>
          <w:lang w:eastAsia="ru-RU"/>
        </w:rPr>
        <w:t>п</w:t>
      </w:r>
      <w:r w:rsidRPr="00F909E9">
        <w:rPr>
          <w:rFonts w:ascii="Times New Roman" w:eastAsia="Times New Roman" w:hAnsi="Times New Roman" w:cs="Times New Roman"/>
          <w:sz w:val="18"/>
          <w:szCs w:val="18"/>
          <w:lang w:eastAsia="ru-RU"/>
        </w:rPr>
        <w:t>редотвращение сокращения зелёных насаждений;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увеличение количества высаживаемых деревьев;</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благоустроенность населенных пунктов поселения</w:t>
      </w:r>
      <w:r w:rsidRPr="00F909E9">
        <w:rPr>
          <w:rFonts w:ascii="Times New Roman" w:eastAsia="Times New Roman" w:hAnsi="Times New Roman" w:cs="Times New Roman"/>
          <w:bCs/>
          <w:sz w:val="18"/>
          <w:szCs w:val="18"/>
          <w:lang w:eastAsia="ru-RU"/>
        </w:rPr>
        <w:t>.</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outlineLvl w:val="0"/>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Расходы</w:t>
      </w:r>
      <w:r w:rsidRPr="00F909E9">
        <w:rPr>
          <w:rFonts w:ascii="Times New Roman" w:eastAsia="Times New Roman" w:hAnsi="Times New Roman" w:cs="Times New Roman"/>
          <w:b/>
          <w:bCs/>
          <w:sz w:val="18"/>
          <w:szCs w:val="18"/>
          <w:lang w:eastAsia="ru-RU"/>
        </w:rPr>
        <w:t xml:space="preserve"> </w:t>
      </w:r>
      <w:r w:rsidRPr="00F909E9">
        <w:rPr>
          <w:rFonts w:ascii="Times New Roman" w:eastAsia="Times New Roman" w:hAnsi="Times New Roman" w:cs="Times New Roman"/>
          <w:b/>
          <w:sz w:val="18"/>
          <w:szCs w:val="18"/>
          <w:lang w:eastAsia="ru-RU"/>
        </w:rPr>
        <w:t>бюджета Митякинского сельского поселения по разделам классификации расходов на 2024 год и на плановый период 2025 и 2026 годов</w:t>
      </w:r>
    </w:p>
    <w:p w:rsidR="00F909E9" w:rsidRPr="00F909E9" w:rsidRDefault="00F909E9" w:rsidP="00F909E9">
      <w:pPr>
        <w:suppressAutoHyphens/>
        <w:autoSpaceDE w:val="0"/>
        <w:autoSpaceDN w:val="0"/>
        <w:adjustRightInd w:val="0"/>
        <w:spacing w:after="0" w:line="240" w:lineRule="auto"/>
        <w:jc w:val="center"/>
        <w:outlineLvl w:val="0"/>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На 2024 год объем расходов предлагается в сумме 16 195,2 тыс. рублей, на 2025 год – 11 277,0 тыс. рублей, на 2026 год – 10 366,9 тыс. рублей.</w:t>
      </w:r>
    </w:p>
    <w:p w:rsidR="00F909E9" w:rsidRPr="00F909E9" w:rsidRDefault="00F909E9" w:rsidP="00F909E9">
      <w:pPr>
        <w:suppressAutoHyphens/>
        <w:autoSpaceDE w:val="0"/>
        <w:autoSpaceDN w:val="0"/>
        <w:adjustRightInd w:val="0"/>
        <w:spacing w:after="0" w:line="240" w:lineRule="auto"/>
        <w:jc w:val="center"/>
        <w:outlineLvl w:val="0"/>
        <w:rPr>
          <w:rFonts w:ascii="Times New Roman" w:eastAsia="Calibri" w:hAnsi="Times New Roman" w:cs="Times New Roman"/>
          <w:b/>
          <w:sz w:val="18"/>
          <w:szCs w:val="18"/>
          <w:lang w:eastAsia="ru-RU"/>
        </w:rPr>
      </w:pPr>
      <w:r w:rsidRPr="00F909E9">
        <w:rPr>
          <w:rFonts w:ascii="Times New Roman" w:eastAsia="Calibri" w:hAnsi="Times New Roman" w:cs="Times New Roman"/>
          <w:b/>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outlineLvl w:val="0"/>
        <w:rPr>
          <w:rFonts w:ascii="Times New Roman" w:eastAsia="Calibri" w:hAnsi="Times New Roman" w:cs="Times New Roman"/>
          <w:b/>
          <w:sz w:val="18"/>
          <w:szCs w:val="18"/>
          <w:lang w:eastAsia="ru-RU"/>
        </w:rPr>
      </w:pPr>
      <w:r w:rsidRPr="00F909E9">
        <w:rPr>
          <w:rFonts w:ascii="Times New Roman" w:eastAsia="Calibri" w:hAnsi="Times New Roman" w:cs="Times New Roman"/>
          <w:b/>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outlineLvl w:val="0"/>
        <w:rPr>
          <w:rFonts w:ascii="Times New Roman" w:eastAsia="Calibri" w:hAnsi="Times New Roman" w:cs="Times New Roman"/>
          <w:b/>
          <w:sz w:val="18"/>
          <w:szCs w:val="18"/>
          <w:lang w:eastAsia="ru-RU"/>
        </w:rPr>
      </w:pPr>
      <w:r w:rsidRPr="00F909E9">
        <w:rPr>
          <w:rFonts w:ascii="Times New Roman" w:eastAsia="Calibri" w:hAnsi="Times New Roman" w:cs="Times New Roman"/>
          <w:b/>
          <w:sz w:val="18"/>
          <w:szCs w:val="18"/>
          <w:lang w:eastAsia="ru-RU"/>
        </w:rPr>
        <w:t>РАЗДЕЛ</w:t>
      </w:r>
    </w:p>
    <w:p w:rsidR="00F909E9" w:rsidRPr="00F909E9" w:rsidRDefault="00F909E9" w:rsidP="00F909E9">
      <w:pPr>
        <w:suppressAutoHyphens/>
        <w:autoSpaceDE w:val="0"/>
        <w:autoSpaceDN w:val="0"/>
        <w:adjustRightInd w:val="0"/>
        <w:spacing w:after="0" w:line="240" w:lineRule="auto"/>
        <w:jc w:val="center"/>
        <w:outlineLvl w:val="0"/>
        <w:rPr>
          <w:rFonts w:ascii="Times New Roman" w:eastAsia="Calibri" w:hAnsi="Times New Roman" w:cs="Times New Roman"/>
          <w:b/>
          <w:sz w:val="18"/>
          <w:szCs w:val="18"/>
          <w:lang w:eastAsia="ru-RU"/>
        </w:rPr>
      </w:pPr>
      <w:r w:rsidRPr="00F909E9">
        <w:rPr>
          <w:rFonts w:ascii="Times New Roman" w:eastAsia="Calibri" w:hAnsi="Times New Roman" w:cs="Times New Roman"/>
          <w:b/>
          <w:sz w:val="18"/>
          <w:szCs w:val="18"/>
          <w:lang w:eastAsia="ru-RU"/>
        </w:rPr>
        <w:t>«ОБЩЕГОСУДАРСТВЕННЫЕ ВОПРОСЫ»</w:t>
      </w:r>
    </w:p>
    <w:p w:rsidR="00F909E9" w:rsidRPr="00F909E9" w:rsidRDefault="00F909E9" w:rsidP="00F909E9">
      <w:pPr>
        <w:suppressAutoHyphens/>
        <w:autoSpaceDE w:val="0"/>
        <w:autoSpaceDN w:val="0"/>
        <w:adjustRightInd w:val="0"/>
        <w:spacing w:after="0" w:line="240" w:lineRule="auto"/>
        <w:jc w:val="center"/>
        <w:outlineLvl w:val="0"/>
        <w:rPr>
          <w:rFonts w:ascii="Times New Roman" w:eastAsia="Calibri" w:hAnsi="Times New Roman" w:cs="Times New Roman"/>
          <w:b/>
          <w:sz w:val="18"/>
          <w:szCs w:val="18"/>
          <w:lang w:eastAsia="ru-RU"/>
        </w:rPr>
      </w:pPr>
      <w:r w:rsidRPr="00F909E9">
        <w:rPr>
          <w:rFonts w:ascii="Times New Roman" w:eastAsia="Calibri" w:hAnsi="Times New Roman" w:cs="Times New Roman"/>
          <w:b/>
          <w:sz w:val="18"/>
          <w:szCs w:val="18"/>
          <w:lang w:eastAsia="ru-RU"/>
        </w:rPr>
        <w:t xml:space="preserve"> </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Calibri" w:hAnsi="Times New Roman" w:cs="Times New Roman"/>
          <w:sz w:val="18"/>
          <w:szCs w:val="18"/>
          <w:lang w:eastAsia="ru-RU"/>
        </w:rPr>
        <w:t>В бюджете Митякинского сельского поселения по разделу «Общегосударственные вопросы» в 2024 году предусмотрены бюджетные ассигнования в сумме 9 004,9 тыс. рублей, в 2025 году – 8 401,7 тыс. рублей и в 2026 году – 9 426,8 тыс. рублей.</w:t>
      </w:r>
      <w:r w:rsidRPr="00F909E9">
        <w:rPr>
          <w:rFonts w:ascii="Times New Roman" w:eastAsia="Times New Roman" w:hAnsi="Times New Roman" w:cs="Times New Roman"/>
          <w:sz w:val="18"/>
          <w:szCs w:val="18"/>
          <w:lang w:eastAsia="ru-RU"/>
        </w:rPr>
        <w:t xml:space="preserve"> </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При расчете данных расходов учтены средства на оплату труда лиц, замещающих муниципальные должности Митякинского сельского поселения, муниципальных служащих Митякинского сельского поселения, работников, осуществляющих техническое обеспечение деятельности органов местной власти, а также обслуживающего персонала. </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Численность работников составляет 14</w:t>
      </w:r>
      <w:r w:rsidRPr="00F909E9">
        <w:rPr>
          <w:rFonts w:ascii="Times New Roman" w:eastAsia="Times New Roman" w:hAnsi="Times New Roman" w:cs="Times New Roman"/>
          <w:color w:val="FF0000"/>
          <w:sz w:val="18"/>
          <w:szCs w:val="18"/>
          <w:lang w:eastAsia="ru-RU"/>
        </w:rPr>
        <w:t xml:space="preserve"> </w:t>
      </w:r>
      <w:r w:rsidRPr="00F909E9">
        <w:rPr>
          <w:rFonts w:ascii="Times New Roman" w:eastAsia="Times New Roman" w:hAnsi="Times New Roman" w:cs="Times New Roman"/>
          <w:sz w:val="18"/>
          <w:szCs w:val="18"/>
          <w:lang w:eastAsia="ru-RU"/>
        </w:rPr>
        <w:t>единиц, в том числе по муниципальной должности 6 единиц и обслуживающего и технического персонала в количестве 8 единиц.</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lastRenderedPageBreak/>
        <w:t xml:space="preserve">В числе основных направлений расходов бюджета по разделу </w:t>
      </w:r>
      <w:r w:rsidRPr="00F909E9">
        <w:rPr>
          <w:rFonts w:ascii="Times New Roman" w:eastAsia="Calibri" w:hAnsi="Times New Roman" w:cs="Times New Roman"/>
          <w:sz w:val="18"/>
          <w:szCs w:val="18"/>
          <w:lang w:eastAsia="ru-RU"/>
        </w:rPr>
        <w:t xml:space="preserve">«Общегосударственные вопросы» </w:t>
      </w:r>
      <w:r w:rsidRPr="00F909E9">
        <w:rPr>
          <w:rFonts w:ascii="Times New Roman" w:eastAsia="Times New Roman" w:hAnsi="Times New Roman" w:cs="Times New Roman"/>
          <w:sz w:val="18"/>
          <w:szCs w:val="18"/>
          <w:lang w:eastAsia="ru-RU"/>
        </w:rPr>
        <w:t>предусмотрены средства на:</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color w:val="FF0000"/>
          <w:sz w:val="18"/>
          <w:szCs w:val="18"/>
          <w:lang w:eastAsia="ru-RU"/>
        </w:rPr>
      </w:pPr>
      <w:r w:rsidRPr="00F909E9">
        <w:rPr>
          <w:rFonts w:ascii="Times New Roman" w:eastAsia="Times New Roman" w:hAnsi="Times New Roman" w:cs="Times New Roman"/>
          <w:sz w:val="18"/>
          <w:szCs w:val="18"/>
          <w:lang w:eastAsia="ru-RU"/>
        </w:rPr>
        <w:t>финансовое обеспечение деятельности местного органа власти Митякинского сельского поселения в  2024 году  составит в сумме 7 873,5 тыс. рублей, в 2025 году – 8 019,4 тыс. рублей,  в 2026 году – 8 217,1 тыс. рублей;</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color w:val="FF0000"/>
          <w:sz w:val="18"/>
          <w:szCs w:val="18"/>
          <w:lang w:eastAsia="ru-RU"/>
        </w:rPr>
      </w:pPr>
      <w:r w:rsidRPr="00F909E9">
        <w:rPr>
          <w:rFonts w:ascii="Times New Roman" w:eastAsia="Times New Roman" w:hAnsi="Times New Roman" w:cs="Times New Roman"/>
          <w:sz w:val="18"/>
          <w:szCs w:val="18"/>
          <w:lang w:eastAsia="ru-RU"/>
        </w:rPr>
        <w:t>финансовое обеспечение по материально-техническому обеспечению деятельности в  2025 году  составит в сумме 456,2 тыс. рублей, в 2025 году – 108,4 тыс. рублей,  в 2025 году – 113,2 тыс. рублей;</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 в 2024-2026 годах составит в сумме 0,2 тыс. рублей ежегодно;</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закупка товаров, работ, услуг в сфере информационно-коммуникационных технологий в 2024 году составит в сумме 270,0 тыс. рублей, в 2025 – 2026 годах 0,0 тыс. рублей;</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мероприятия по диспансеризации муниципальных служащих Митякинского сельского поселения в 2024 году составит в сумме 20,0 тыс. рублей, в 2025 – 2026 годах 0,0 тыс. рублей;</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в 2024 году составит в сумме 30,0 тыс. рублей, в 2025 – 2026 годах 0,0 тыс. рублей;</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в 2024 году составит в сумме 20,0 тыс. рублей, в 2025 – 2026 годах 0,0 тыс. рублей;</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2024 году составит в сумме 30,0 тыс. рублей, в 2025 – 2026 годах 0,0 тыс. рублей;</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уплату налога на имущество, земельного налога и иных налогов и сборов местного органа власти Митякинского сельского поселения в 2024 году составит в сумме 300,0 тыс. рублей, в 2025 – 2026 годах 0,0 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На формирование резервного фонда Митякинского сельского поселения в 2024 году предусмотрены средства в сумме 5,0 тыс. рублей, в 2025-2026 годах средства учтены в составе условно утвержденных расходов.</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Необходимость планирования условно утвержденных расходов на 2025-2026 годы в настоящее время обусловлена нормой Бюджетного кодекса Российской Федерации: на 2025 год – не менее 2,5% от общего объема расходов без учета расходов, предусмотренных за счет целевых межбюджетных трансфертов из федерального бюджета, на 2026 год – не менее 5%.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Условно утвержденные расходы составят на 2025 год – 273,7 тыс. рублей, на 2026 год – 518,3 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На обеспечение проведения выборов и референдумов в Митякинском сельском поселении предусмотрены средства на 2026 год – 578,0 тыс. рублей.</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widowControl w:val="0"/>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РАЗДЕЛ</w:t>
      </w:r>
    </w:p>
    <w:p w:rsidR="00F909E9" w:rsidRPr="00F909E9" w:rsidRDefault="00F909E9" w:rsidP="00F909E9">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«НАЦИОНАЛЬНАЯ ОБОРОНА»</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both"/>
        <w:outlineLvl w:val="0"/>
        <w:rPr>
          <w:rFonts w:ascii="Times New Roman" w:eastAsia="Calibri" w:hAnsi="Times New Roman" w:cs="Times New Roman"/>
          <w:sz w:val="18"/>
          <w:szCs w:val="18"/>
          <w:lang w:eastAsia="ru-RU"/>
        </w:rPr>
      </w:pPr>
      <w:r w:rsidRPr="00F909E9">
        <w:rPr>
          <w:rFonts w:ascii="Times New Roman" w:eastAsia="Calibri" w:hAnsi="Times New Roman" w:cs="Times New Roman"/>
          <w:sz w:val="18"/>
          <w:szCs w:val="18"/>
          <w:lang w:eastAsia="ru-RU"/>
        </w:rPr>
        <w:t>В бюджете Митякинского сельского поселения по разделу</w:t>
      </w:r>
      <w:r w:rsidRPr="00F909E9">
        <w:rPr>
          <w:rFonts w:ascii="Times New Roman" w:eastAsia="Calibri" w:hAnsi="Times New Roman" w:cs="Times New Roman"/>
          <w:color w:val="FFFFFF"/>
          <w:sz w:val="18"/>
          <w:szCs w:val="18"/>
          <w:lang w:eastAsia="ru-RU"/>
        </w:rPr>
        <w:t xml:space="preserve"> </w:t>
      </w:r>
      <w:r w:rsidRPr="00F909E9">
        <w:rPr>
          <w:rFonts w:ascii="Times New Roman" w:eastAsia="Calibri" w:hAnsi="Times New Roman" w:cs="Times New Roman"/>
          <w:sz w:val="18"/>
          <w:szCs w:val="18"/>
          <w:lang w:eastAsia="ru-RU"/>
        </w:rPr>
        <w:t>бюджета «Национальная оборона» на 2024 год предусмотрены бюджетные ассигнования в сумме 317,3 тыс. рублей, на 2025 год – 328,2 тыс. рублей и на 2026 год – 0,0 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Расходы по данному разделу будут направлены на:</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выполнение переданных полномочий Российской Федерации за счет средств федерального бюджета на осуществление первичного воинского учета органами местного самоуправления поселений, муниципальных и городских округов. </w:t>
      </w:r>
    </w:p>
    <w:p w:rsidR="00F909E9" w:rsidRPr="00F909E9" w:rsidRDefault="00F909E9" w:rsidP="00F909E9">
      <w:pPr>
        <w:suppressAutoHyphens/>
        <w:autoSpaceDE w:val="0"/>
        <w:autoSpaceDN w:val="0"/>
        <w:adjustRightInd w:val="0"/>
        <w:spacing w:after="0" w:line="240" w:lineRule="auto"/>
        <w:outlineLvl w:val="2"/>
        <w:rPr>
          <w:rFonts w:ascii="Times New Roman" w:eastAsia="Calibri" w:hAnsi="Times New Roman" w:cs="Times New Roman"/>
          <w:sz w:val="18"/>
          <w:szCs w:val="18"/>
          <w:lang w:eastAsia="ru-RU"/>
        </w:rPr>
      </w:pPr>
      <w:r w:rsidRPr="00F909E9">
        <w:rPr>
          <w:rFonts w:ascii="Times New Roman" w:eastAsia="Calibri" w:hAnsi="Times New Roman" w:cs="Times New Roman"/>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РАЗДЕЛ</w:t>
      </w:r>
    </w:p>
    <w:p w:rsidR="00F909E9" w:rsidRPr="00F909E9" w:rsidRDefault="00F909E9" w:rsidP="00F909E9">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«НАЦИОНАЛЬНАЯ ЭКОНОМИКА»</w:t>
      </w:r>
    </w:p>
    <w:p w:rsidR="00F909E9" w:rsidRPr="00F909E9" w:rsidRDefault="00F909E9" w:rsidP="00F909E9">
      <w:pPr>
        <w:suppressAutoHyphens/>
        <w:autoSpaceDE w:val="0"/>
        <w:autoSpaceDN w:val="0"/>
        <w:adjustRightInd w:val="0"/>
        <w:spacing w:after="0" w:line="240" w:lineRule="auto"/>
        <w:jc w:val="both"/>
        <w:outlineLvl w:val="2"/>
        <w:rPr>
          <w:rFonts w:ascii="Times New Roman" w:eastAsia="Times New Roman" w:hAnsi="Times New Roman" w:cs="Times New Roman"/>
          <w:b/>
          <w:sz w:val="18"/>
          <w:szCs w:val="18"/>
          <w:lang w:eastAsia="ru-RU"/>
        </w:rPr>
      </w:pPr>
      <w:r w:rsidRPr="00F909E9">
        <w:rPr>
          <w:rFonts w:ascii="Times New Roman" w:eastAsia="Calibri" w:hAnsi="Times New Roman" w:cs="Times New Roman"/>
          <w:sz w:val="18"/>
          <w:szCs w:val="18"/>
          <w:lang w:eastAsia="ru-RU"/>
        </w:rPr>
        <w:t xml:space="preserve">         В бюджета Митякинского сельского поселения по разделу «Национальная экономика» предусмотрены бюджетные ассигнования в 2024 году – 1 484,1 тыс. рублей, в 2025 -2026 годы – не предусмотрено.</w:t>
      </w:r>
    </w:p>
    <w:p w:rsidR="00F909E9" w:rsidRPr="00F909E9" w:rsidRDefault="00F909E9" w:rsidP="00F909E9">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b/>
          <w:i/>
          <w:sz w:val="18"/>
          <w:szCs w:val="18"/>
          <w:lang w:eastAsia="ru-RU"/>
        </w:rPr>
      </w:pPr>
      <w:r w:rsidRPr="00F909E9">
        <w:rPr>
          <w:rFonts w:ascii="Times New Roman" w:eastAsia="Times New Roman" w:hAnsi="Times New Roman" w:cs="Times New Roman"/>
          <w:b/>
          <w:i/>
          <w:sz w:val="18"/>
          <w:szCs w:val="18"/>
          <w:lang w:eastAsia="ru-RU"/>
        </w:rPr>
        <w:t>Подраздел «Другие вопросы в области национальной экономики»</w:t>
      </w:r>
    </w:p>
    <w:p w:rsidR="00F909E9" w:rsidRPr="00F909E9" w:rsidRDefault="00F909E9" w:rsidP="00F909E9">
      <w:pPr>
        <w:suppressAutoHyphens/>
        <w:autoSpaceDE w:val="0"/>
        <w:autoSpaceDN w:val="0"/>
        <w:adjustRightInd w:val="0"/>
        <w:spacing w:after="0" w:line="240" w:lineRule="auto"/>
        <w:jc w:val="both"/>
        <w:outlineLvl w:val="0"/>
        <w:rPr>
          <w:rFonts w:ascii="Times New Roman" w:eastAsia="Calibri" w:hAnsi="Times New Roman" w:cs="Times New Roman"/>
          <w:sz w:val="18"/>
          <w:szCs w:val="18"/>
          <w:lang w:eastAsia="ru-RU"/>
        </w:rPr>
      </w:pPr>
      <w:r w:rsidRPr="00F909E9">
        <w:rPr>
          <w:rFonts w:ascii="Times New Roman" w:eastAsia="Calibri" w:hAnsi="Times New Roman" w:cs="Times New Roman"/>
          <w:sz w:val="18"/>
          <w:szCs w:val="18"/>
          <w:lang w:eastAsia="ru-RU"/>
        </w:rPr>
        <w:t>В бюджете Митякинское сельское поселение по подразделу «Другие вопросы в области национальной экономики» предусмотрены бюджетные ассигнования в 2024 году – 50,0 тыс. рублей, в 2025 - 2026 годы – не предусмотрено.</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Расходы по подразделу будут направлены на:</w:t>
      </w:r>
    </w:p>
    <w:p w:rsidR="00F909E9" w:rsidRPr="00F909E9" w:rsidRDefault="00F909E9" w:rsidP="00F909E9">
      <w:pPr>
        <w:suppressAutoHyphens/>
        <w:spacing w:after="0" w:line="240" w:lineRule="auto"/>
        <w:jc w:val="both"/>
        <w:rPr>
          <w:rFonts w:ascii="Times New Roman" w:eastAsia="Times New Roman" w:hAnsi="Times New Roman" w:cs="Times New Roman"/>
          <w:color w:val="000000"/>
          <w:sz w:val="18"/>
          <w:szCs w:val="18"/>
          <w:lang w:eastAsia="ru-RU"/>
        </w:rPr>
      </w:pPr>
      <w:r w:rsidRPr="00F909E9">
        <w:rPr>
          <w:rFonts w:ascii="Times New Roman" w:eastAsia="Times New Roman" w:hAnsi="Times New Roman" w:cs="Times New Roman"/>
          <w:color w:val="000000"/>
          <w:sz w:val="18"/>
          <w:szCs w:val="18"/>
          <w:lang w:eastAsia="ru-RU"/>
        </w:rPr>
        <w:t xml:space="preserve">          расходы на топографо - геодезические, картографические и землеустроительные работы.</w:t>
      </w:r>
    </w:p>
    <w:p w:rsidR="00F909E9" w:rsidRPr="00F909E9" w:rsidRDefault="00F909E9" w:rsidP="00F909E9">
      <w:pPr>
        <w:suppressAutoHyphens/>
        <w:spacing w:after="0" w:line="240" w:lineRule="auto"/>
        <w:jc w:val="both"/>
        <w:rPr>
          <w:rFonts w:ascii="Times New Roman" w:eastAsia="Times New Roman" w:hAnsi="Times New Roman" w:cs="Times New Roman"/>
          <w:b/>
          <w:i/>
          <w:sz w:val="18"/>
          <w:szCs w:val="18"/>
          <w:lang w:eastAsia="ru-RU"/>
        </w:rPr>
      </w:pPr>
      <w:r w:rsidRPr="00F909E9">
        <w:rPr>
          <w:rFonts w:ascii="Times New Roman" w:eastAsia="Times New Roman" w:hAnsi="Times New Roman" w:cs="Times New Roman"/>
          <w:b/>
          <w:i/>
          <w:sz w:val="18"/>
          <w:szCs w:val="18"/>
          <w:lang w:eastAsia="ru-RU"/>
        </w:rPr>
        <w:t>Подраздел «Дорожное хозяйство (дорожные фонды)»</w:t>
      </w:r>
    </w:p>
    <w:p w:rsidR="00F909E9" w:rsidRPr="00F909E9" w:rsidRDefault="00F909E9" w:rsidP="00F909E9">
      <w:pPr>
        <w:suppressAutoHyphens/>
        <w:autoSpaceDE w:val="0"/>
        <w:autoSpaceDN w:val="0"/>
        <w:adjustRightInd w:val="0"/>
        <w:spacing w:after="0" w:line="240" w:lineRule="auto"/>
        <w:jc w:val="both"/>
        <w:outlineLvl w:val="0"/>
        <w:rPr>
          <w:rFonts w:ascii="Times New Roman" w:eastAsia="Calibri" w:hAnsi="Times New Roman" w:cs="Times New Roman"/>
          <w:sz w:val="18"/>
          <w:szCs w:val="18"/>
          <w:lang w:eastAsia="ru-RU"/>
        </w:rPr>
      </w:pPr>
      <w:r w:rsidRPr="00F909E9">
        <w:rPr>
          <w:rFonts w:ascii="Times New Roman" w:eastAsia="Calibri" w:hAnsi="Times New Roman" w:cs="Times New Roman"/>
          <w:sz w:val="18"/>
          <w:szCs w:val="18"/>
          <w:lang w:eastAsia="ru-RU"/>
        </w:rPr>
        <w:t>В бюджете Митякинское сельское поселение по подразделу «</w:t>
      </w:r>
      <w:r w:rsidRPr="00F909E9">
        <w:rPr>
          <w:rFonts w:ascii="Times New Roman" w:eastAsia="Times New Roman" w:hAnsi="Times New Roman" w:cs="Times New Roman"/>
          <w:sz w:val="18"/>
          <w:szCs w:val="18"/>
          <w:lang w:eastAsia="ru-RU"/>
        </w:rPr>
        <w:t>Дорожное хозяйство (дорожные фонды)</w:t>
      </w:r>
      <w:r w:rsidRPr="00F909E9">
        <w:rPr>
          <w:rFonts w:ascii="Times New Roman" w:eastAsia="Calibri" w:hAnsi="Times New Roman" w:cs="Times New Roman"/>
          <w:sz w:val="18"/>
          <w:szCs w:val="18"/>
          <w:lang w:eastAsia="ru-RU"/>
        </w:rPr>
        <w:t>» предусмотрены бюджетные ассигнования в 2024 году – 1 434,1 тыс. рублей, в 2025 -2026 годы – не предусмотрено.</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Расходы по подразделу будут направлены на:</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w:t>
      </w:r>
    </w:p>
    <w:p w:rsidR="00F909E9" w:rsidRPr="00F909E9" w:rsidRDefault="00F909E9" w:rsidP="00F909E9">
      <w:pPr>
        <w:suppressAutoHyphens/>
        <w:spacing w:after="0" w:line="240" w:lineRule="auto"/>
        <w:jc w:val="both"/>
        <w:rPr>
          <w:rFonts w:ascii="Times New Roman" w:eastAsia="Times New Roman" w:hAnsi="Times New Roman" w:cs="Times New Roman"/>
          <w:color w:val="000000"/>
          <w:sz w:val="18"/>
          <w:szCs w:val="18"/>
          <w:lang w:eastAsia="ru-RU"/>
        </w:rPr>
      </w:pPr>
      <w:r w:rsidRPr="00F909E9">
        <w:rPr>
          <w:rFonts w:ascii="Times New Roman" w:eastAsia="Times New Roman" w:hAnsi="Times New Roman" w:cs="Times New Roman"/>
          <w:color w:val="000000"/>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color w:val="000000"/>
          <w:sz w:val="18"/>
          <w:szCs w:val="18"/>
          <w:lang w:eastAsia="ru-RU"/>
        </w:rPr>
      </w:pPr>
      <w:r w:rsidRPr="00F909E9">
        <w:rPr>
          <w:rFonts w:ascii="Times New Roman" w:eastAsia="Times New Roman" w:hAnsi="Times New Roman" w:cs="Times New Roman"/>
          <w:color w:val="000000"/>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РАЗДЕЛ</w:t>
      </w:r>
    </w:p>
    <w:p w:rsidR="00F909E9" w:rsidRPr="00F909E9" w:rsidRDefault="00F909E9" w:rsidP="00F909E9">
      <w:pPr>
        <w:widowControl w:val="0"/>
        <w:suppressAutoHyphens/>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«ЖИЛИЩНО-КОММУНАЛЬНОЕ ХОЗЯЙСТВО»</w:t>
      </w:r>
    </w:p>
    <w:p w:rsidR="00F909E9" w:rsidRPr="00F909E9" w:rsidRDefault="00F909E9" w:rsidP="00F909E9">
      <w:pPr>
        <w:suppressAutoHyphens/>
        <w:spacing w:after="0" w:line="240" w:lineRule="auto"/>
        <w:jc w:val="both"/>
        <w:rPr>
          <w:rFonts w:ascii="Times New Roman" w:eastAsia="Calibri" w:hAnsi="Times New Roman" w:cs="Times New Roman"/>
          <w:sz w:val="18"/>
          <w:szCs w:val="18"/>
          <w:lang w:eastAsia="ru-RU"/>
        </w:rPr>
      </w:pPr>
      <w:r w:rsidRPr="00F909E9">
        <w:rPr>
          <w:rFonts w:ascii="Times New Roman" w:eastAsia="Calibri" w:hAnsi="Times New Roman" w:cs="Times New Roman"/>
          <w:sz w:val="18"/>
          <w:szCs w:val="18"/>
          <w:lang w:eastAsia="ru-RU"/>
        </w:rPr>
        <w:t xml:space="preserve">         В бюджете Митякинского сельского поселения по разделу «Жилищно-коммунальное хозяйство» предусмотрены бюджетные ассигнования в 2024 году – 363,0 тыс. рублей, в 2025 и 2026 г.– не предусмотрено.</w:t>
      </w:r>
    </w:p>
    <w:p w:rsidR="00F909E9" w:rsidRPr="00F909E9" w:rsidRDefault="00F909E9" w:rsidP="00F909E9">
      <w:pPr>
        <w:suppressAutoHyphens/>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F909E9">
        <w:rPr>
          <w:rFonts w:ascii="Times New Roman" w:eastAsia="Calibri" w:hAnsi="Times New Roman" w:cs="Times New Roman"/>
          <w:sz w:val="18"/>
          <w:szCs w:val="18"/>
          <w:lang w:eastAsia="ru-RU"/>
        </w:rPr>
        <w:t>По данному разделу предусмотрены бюджетные ассигнования</w:t>
      </w:r>
      <w:r w:rsidRPr="00F909E9">
        <w:rPr>
          <w:rFonts w:ascii="Times New Roman" w:eastAsia="Times New Roman" w:hAnsi="Times New Roman" w:cs="Times New Roman"/>
          <w:sz w:val="18"/>
          <w:szCs w:val="18"/>
          <w:lang w:eastAsia="ru-RU"/>
        </w:rPr>
        <w:t>:</w:t>
      </w:r>
    </w:p>
    <w:p w:rsidR="00F909E9" w:rsidRPr="00F909E9" w:rsidRDefault="00F909E9" w:rsidP="00F909E9">
      <w:pPr>
        <w:suppressAutoHyphens/>
        <w:spacing w:after="0" w:line="240" w:lineRule="auto"/>
        <w:jc w:val="both"/>
        <w:rPr>
          <w:rFonts w:ascii="Times New Roman" w:eastAsia="Times New Roman" w:hAnsi="Times New Roman" w:cs="Times New Roman"/>
          <w:color w:val="000000"/>
          <w:sz w:val="18"/>
          <w:szCs w:val="18"/>
          <w:lang w:eastAsia="ru-RU"/>
        </w:rPr>
      </w:pPr>
      <w:r w:rsidRPr="00F909E9">
        <w:rPr>
          <w:rFonts w:ascii="Times New Roman" w:eastAsia="Times New Roman" w:hAnsi="Times New Roman" w:cs="Times New Roman"/>
          <w:sz w:val="18"/>
          <w:szCs w:val="18"/>
          <w:lang w:eastAsia="ru-RU"/>
        </w:rPr>
        <w:t xml:space="preserve">          улучшение качества предоставления жилищно-коммунальных услуг,</w:t>
      </w:r>
    </w:p>
    <w:p w:rsidR="00F909E9" w:rsidRPr="00F909E9" w:rsidRDefault="00F909E9" w:rsidP="00F909E9">
      <w:pPr>
        <w:widowControl w:val="0"/>
        <w:suppressAutoHyphens/>
        <w:spacing w:after="0" w:line="240" w:lineRule="auto"/>
        <w:jc w:val="both"/>
        <w:outlineLvl w:val="0"/>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продолжится реализация мероприятий по формированию современной городской среды,</w:t>
      </w:r>
    </w:p>
    <w:p w:rsidR="00F909E9" w:rsidRPr="00F909E9" w:rsidRDefault="00F909E9" w:rsidP="00F909E9">
      <w:pPr>
        <w:widowControl w:val="0"/>
        <w:suppressAutoHyphens/>
        <w:spacing w:after="0" w:line="240" w:lineRule="auto"/>
        <w:jc w:val="both"/>
        <w:outlineLvl w:val="0"/>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lastRenderedPageBreak/>
        <w:t>благоустройство территорий населенных пунктов.</w:t>
      </w:r>
    </w:p>
    <w:p w:rsidR="00F909E9" w:rsidRPr="00F909E9" w:rsidRDefault="00F909E9" w:rsidP="00F909E9">
      <w:pPr>
        <w:suppressAutoHyphens/>
        <w:spacing w:after="0" w:line="240" w:lineRule="auto"/>
        <w:jc w:val="center"/>
        <w:outlineLvl w:val="2"/>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color w:val="000000"/>
          <w:sz w:val="18"/>
          <w:szCs w:val="18"/>
          <w:lang w:eastAsia="ru-RU"/>
        </w:rPr>
      </w:pPr>
      <w:r w:rsidRPr="00F909E9">
        <w:rPr>
          <w:rFonts w:ascii="Times New Roman" w:eastAsia="Times New Roman" w:hAnsi="Times New Roman" w:cs="Times New Roman"/>
          <w:color w:val="000000"/>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РАЗДЕЛ</w:t>
      </w:r>
    </w:p>
    <w:p w:rsidR="00F909E9" w:rsidRPr="00F909E9" w:rsidRDefault="00F909E9" w:rsidP="00F909E9">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909E9">
        <w:rPr>
          <w:rFonts w:ascii="Times New Roman" w:eastAsia="Times New Roman" w:hAnsi="Times New Roman" w:cs="Times New Roman"/>
          <w:b/>
          <w:sz w:val="18"/>
          <w:szCs w:val="18"/>
          <w:lang w:eastAsia="ru-RU"/>
        </w:rPr>
        <w:t xml:space="preserve"> «КУЛЬТУРА, КИНЕМАТОГРАФИЯ»</w:t>
      </w:r>
    </w:p>
    <w:p w:rsidR="00F909E9" w:rsidRPr="00F909E9" w:rsidRDefault="00F909E9" w:rsidP="00F909E9">
      <w:pPr>
        <w:suppressAutoHyphens/>
        <w:autoSpaceDE w:val="0"/>
        <w:autoSpaceDN w:val="0"/>
        <w:adjustRightInd w:val="0"/>
        <w:spacing w:after="0" w:line="240" w:lineRule="auto"/>
        <w:jc w:val="both"/>
        <w:outlineLvl w:val="0"/>
        <w:rPr>
          <w:rFonts w:ascii="Times New Roman" w:eastAsia="Calibri" w:hAnsi="Times New Roman" w:cs="Times New Roman"/>
          <w:sz w:val="18"/>
          <w:szCs w:val="18"/>
          <w:lang w:eastAsia="ru-RU"/>
        </w:rPr>
      </w:pPr>
      <w:r w:rsidRPr="00F909E9">
        <w:rPr>
          <w:rFonts w:ascii="Times New Roman" w:eastAsia="Calibri" w:hAnsi="Times New Roman" w:cs="Times New Roman"/>
          <w:sz w:val="18"/>
          <w:szCs w:val="18"/>
          <w:lang w:eastAsia="ru-RU"/>
        </w:rPr>
        <w:t>В бюджете Митякинского сельского поселения по разделу «Культура, кинематография» предусмотрены бюджетные ассигнования в 2024 году в сумме 5 022,2 тыс. рублей, в 2025 году в сумме 2 547,1 тыс. рублей и в 2026 году в сумме 940,1 тыс. рублей.</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Расходы по разделу будут направлены на:</w:t>
      </w:r>
    </w:p>
    <w:p w:rsidR="00F909E9" w:rsidRPr="00F909E9" w:rsidRDefault="00F909E9" w:rsidP="00F909E9">
      <w:pPr>
        <w:widowControl w:val="0"/>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ru-RU"/>
        </w:rPr>
      </w:pPr>
      <w:r w:rsidRPr="00F909E9">
        <w:rPr>
          <w:rFonts w:ascii="Times New Roman" w:eastAsia="Calibri" w:hAnsi="Times New Roman" w:cs="Times New Roman"/>
          <w:sz w:val="18"/>
          <w:szCs w:val="18"/>
          <w:lang w:eastAsia="ru-RU"/>
        </w:rPr>
        <w:t xml:space="preserve">финансовое обеспечение деятельности </w:t>
      </w:r>
      <w:r w:rsidRPr="00F909E9">
        <w:rPr>
          <w:rFonts w:ascii="Times New Roman" w:eastAsia="Times New Roman" w:hAnsi="Times New Roman" w:cs="Times New Roman"/>
          <w:sz w:val="18"/>
          <w:szCs w:val="18"/>
          <w:lang w:eastAsia="ru-RU"/>
        </w:rPr>
        <w:t>муниципальных учреждений          Митякинского сельского поселения,</w:t>
      </w:r>
    </w:p>
    <w:p w:rsidR="00F909E9" w:rsidRPr="00F909E9" w:rsidRDefault="00F909E9" w:rsidP="00F909E9">
      <w:pPr>
        <w:widowControl w:val="0"/>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ремонт муниципальных учреждений культуры,</w:t>
      </w:r>
    </w:p>
    <w:p w:rsidR="00F909E9" w:rsidRPr="00F909E9" w:rsidRDefault="00F909E9" w:rsidP="00F909E9">
      <w:pPr>
        <w:widowControl w:val="0"/>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проведение местных мероприятий в сфере культуры.</w:t>
      </w:r>
    </w:p>
    <w:p w:rsidR="00F909E9" w:rsidRPr="00F909E9" w:rsidRDefault="00F909E9" w:rsidP="00F909E9">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ru-RU"/>
        </w:rPr>
      </w:pPr>
      <w:r w:rsidRPr="00F909E9">
        <w:rPr>
          <w:rFonts w:ascii="Times New Roman" w:eastAsia="Times New Roman" w:hAnsi="Times New Roman" w:cs="Times New Roman"/>
          <w:b/>
          <w:bCs/>
          <w:color w:val="000000"/>
          <w:sz w:val="18"/>
          <w:szCs w:val="18"/>
          <w:lang w:eastAsia="ru-RU"/>
        </w:rPr>
        <w:t xml:space="preserve"> </w:t>
      </w:r>
    </w:p>
    <w:p w:rsidR="00F909E9" w:rsidRPr="00F909E9" w:rsidRDefault="00F909E9" w:rsidP="00F909E9">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ru-RU"/>
        </w:rPr>
      </w:pPr>
      <w:r w:rsidRPr="00F909E9">
        <w:rPr>
          <w:rFonts w:ascii="Times New Roman" w:eastAsia="Times New Roman" w:hAnsi="Times New Roman" w:cs="Times New Roman"/>
          <w:b/>
          <w:bCs/>
          <w:color w:val="000000"/>
          <w:sz w:val="18"/>
          <w:szCs w:val="18"/>
          <w:lang w:eastAsia="ru-RU"/>
        </w:rPr>
        <w:t>РАЗДЕЛ</w:t>
      </w:r>
    </w:p>
    <w:p w:rsidR="00F909E9" w:rsidRPr="00F909E9" w:rsidRDefault="00F909E9" w:rsidP="00F909E9">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ru-RU"/>
        </w:rPr>
      </w:pPr>
      <w:r w:rsidRPr="00F909E9">
        <w:rPr>
          <w:rFonts w:ascii="Times New Roman" w:eastAsia="Times New Roman" w:hAnsi="Times New Roman" w:cs="Times New Roman"/>
          <w:b/>
          <w:bCs/>
          <w:color w:val="000000"/>
          <w:sz w:val="18"/>
          <w:szCs w:val="18"/>
          <w:lang w:eastAsia="ru-RU"/>
        </w:rPr>
        <w:t xml:space="preserve">«МЕЖБЮДЖЕТНЫЕ ТРАНСФЕРТЫ ОБЩЕГО ХАРАКТЕРА БЮДЖЕТАМ БЮДЖЕТНОЙ СИСТЕМЫ </w:t>
      </w:r>
    </w:p>
    <w:p w:rsidR="00F909E9" w:rsidRPr="00F909E9" w:rsidRDefault="00F909E9" w:rsidP="00F909E9">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ru-RU"/>
        </w:rPr>
      </w:pPr>
      <w:r w:rsidRPr="00F909E9">
        <w:rPr>
          <w:rFonts w:ascii="Times New Roman" w:eastAsia="Times New Roman" w:hAnsi="Times New Roman" w:cs="Times New Roman"/>
          <w:b/>
          <w:bCs/>
          <w:color w:val="000000"/>
          <w:sz w:val="18"/>
          <w:szCs w:val="18"/>
          <w:lang w:eastAsia="ru-RU"/>
        </w:rPr>
        <w:t>РОССИЙСКОЙ ФЕДЕРАЦИИ»</w:t>
      </w:r>
    </w:p>
    <w:p w:rsidR="00F909E9" w:rsidRPr="00F909E9" w:rsidRDefault="00F909E9" w:rsidP="00F909E9">
      <w:pPr>
        <w:widowControl w:val="0"/>
        <w:suppressAutoHyphens/>
        <w:autoSpaceDE w:val="0"/>
        <w:autoSpaceDN w:val="0"/>
        <w:adjustRightInd w:val="0"/>
        <w:spacing w:after="0" w:line="240" w:lineRule="auto"/>
        <w:jc w:val="both"/>
        <w:outlineLvl w:val="0"/>
        <w:rPr>
          <w:rFonts w:ascii="Times New Roman" w:eastAsia="Calibri" w:hAnsi="Times New Roman" w:cs="Times New Roman"/>
          <w:sz w:val="18"/>
          <w:szCs w:val="18"/>
          <w:lang w:eastAsia="ru-RU"/>
        </w:rPr>
      </w:pPr>
      <w:r w:rsidRPr="00F909E9">
        <w:rPr>
          <w:rFonts w:ascii="Times New Roman" w:eastAsia="Calibri" w:hAnsi="Times New Roman" w:cs="Times New Roman"/>
          <w:sz w:val="18"/>
          <w:szCs w:val="18"/>
          <w:lang w:eastAsia="ru-RU"/>
        </w:rPr>
        <w:t>В бюджете по разделу «Межбюджетные трансферты общего характера бюджетам бюджетной системы Российской Федерации» на 2024 год предусмотрены бюджетные ассигнования в сумме 3,7 тыс. рублей, на 2025 год –и на 2026 год – не предусмотрено.</w:t>
      </w:r>
    </w:p>
    <w:p w:rsidR="00F909E9" w:rsidRPr="00F909E9" w:rsidRDefault="00F909E9" w:rsidP="00F909E9">
      <w:pPr>
        <w:suppressAutoHyphens/>
        <w:autoSpaceDE w:val="0"/>
        <w:autoSpaceDN w:val="0"/>
        <w:adjustRightInd w:val="0"/>
        <w:spacing w:after="0" w:line="240" w:lineRule="auto"/>
        <w:jc w:val="both"/>
        <w:outlineLvl w:val="0"/>
        <w:rPr>
          <w:rFonts w:ascii="Times New Roman" w:eastAsia="Times New Roman" w:hAnsi="Times New Roman" w:cs="Times New Roman"/>
          <w:b/>
          <w:bCs/>
          <w:sz w:val="18"/>
          <w:szCs w:val="18"/>
          <w:lang w:eastAsia="ru-RU"/>
        </w:rPr>
      </w:pPr>
      <w:r w:rsidRPr="00F909E9">
        <w:rPr>
          <w:rFonts w:ascii="Times New Roman" w:eastAsia="Times New Roman" w:hAnsi="Times New Roman" w:cs="Times New Roman"/>
          <w:sz w:val="18"/>
          <w:szCs w:val="18"/>
          <w:lang w:eastAsia="ru-RU"/>
        </w:rPr>
        <w:t xml:space="preserve">          Предоставление межбюджетных трансфертов из бюджета Митякинского сельского поселения бюджету Тарасовского района согласно переданным полномочиям.</w:t>
      </w:r>
    </w:p>
    <w:p w:rsidR="00F909E9" w:rsidRPr="00F909E9" w:rsidRDefault="00F909E9" w:rsidP="00F909E9">
      <w:pPr>
        <w:widowControl w:val="0"/>
        <w:suppressAutoHyphens/>
        <w:spacing w:after="0" w:line="240" w:lineRule="auto"/>
        <w:outlineLvl w:val="0"/>
        <w:rPr>
          <w:rFonts w:ascii="Times New Roman" w:eastAsia="Times New Roman" w:hAnsi="Times New Roman" w:cs="Times New Roman"/>
          <w:b/>
          <w:color w:val="FF0000"/>
          <w:sz w:val="18"/>
          <w:szCs w:val="18"/>
          <w:lang w:eastAsia="ru-RU"/>
        </w:rPr>
      </w:pPr>
      <w:r w:rsidRPr="00F909E9">
        <w:rPr>
          <w:rFonts w:ascii="Times New Roman" w:eastAsia="Times New Roman" w:hAnsi="Times New Roman" w:cs="Times New Roman"/>
          <w:b/>
          <w:color w:val="FF0000"/>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autoSpaceDE w:val="0"/>
        <w:autoSpaceDN w:val="0"/>
        <w:adjustRightInd w:val="0"/>
        <w:spacing w:after="0" w:line="240" w:lineRule="auto"/>
        <w:jc w:val="both"/>
        <w:outlineLvl w:val="1"/>
        <w:rPr>
          <w:rFonts w:ascii="Times New Roman" w:eastAsia="Times New Roman" w:hAnsi="Times New Roman" w:cs="Times New Roman"/>
          <w:bCs/>
          <w:sz w:val="18"/>
          <w:szCs w:val="18"/>
          <w:lang w:eastAsia="ru-RU"/>
        </w:rPr>
      </w:pPr>
      <w:r w:rsidRPr="00F909E9">
        <w:rPr>
          <w:rFonts w:ascii="Times New Roman" w:eastAsia="Times New Roman" w:hAnsi="Times New Roman" w:cs="Times New Roman"/>
          <w:bCs/>
          <w:sz w:val="18"/>
          <w:szCs w:val="18"/>
          <w:lang w:eastAsia="ru-RU"/>
        </w:rPr>
        <w:t xml:space="preserve"> </w:t>
      </w:r>
    </w:p>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V. Дефицит (профицит) бюджета Митякинского сельского</w:t>
      </w:r>
    </w:p>
    <w:p w:rsidR="00F909E9" w:rsidRPr="00F909E9" w:rsidRDefault="00F909E9" w:rsidP="00F909E9">
      <w:pPr>
        <w:suppressAutoHyphens/>
        <w:spacing w:after="0" w:line="240" w:lineRule="auto"/>
        <w:jc w:val="center"/>
        <w:rPr>
          <w:rFonts w:ascii="Times New Roman" w:eastAsia="Arial" w:hAnsi="Times New Roman" w:cs="Times New Roman"/>
          <w:b/>
          <w:sz w:val="18"/>
          <w:szCs w:val="18"/>
          <w:lang w:eastAsia="ru-RU"/>
        </w:rPr>
      </w:pPr>
      <w:r w:rsidRPr="00F909E9">
        <w:rPr>
          <w:rFonts w:ascii="Times New Roman" w:eastAsia="Arial" w:hAnsi="Times New Roman" w:cs="Times New Roman"/>
          <w:b/>
          <w:sz w:val="18"/>
          <w:szCs w:val="18"/>
          <w:lang w:eastAsia="ru-RU"/>
        </w:rPr>
        <w:t xml:space="preserve"> поселения и источники его финансирования</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Проект бюджета на 2024 год и плановый период 2025 - 2026 годов планируется принять бездефицитным.</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 </w:t>
      </w:r>
    </w:p>
    <w:p w:rsidR="00F909E9" w:rsidRPr="00F909E9" w:rsidRDefault="00F909E9" w:rsidP="00F909E9">
      <w:pPr>
        <w:suppressAutoHyphens/>
        <w:spacing w:after="0" w:line="240" w:lineRule="auto"/>
        <w:jc w:val="both"/>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Заведующий сектором </w:t>
      </w:r>
    </w:p>
    <w:p w:rsidR="00F909E9" w:rsidRPr="00F909E9" w:rsidRDefault="00F909E9" w:rsidP="00F909E9">
      <w:pPr>
        <w:suppressAutoHyphens/>
        <w:spacing w:after="0" w:line="240" w:lineRule="auto"/>
        <w:rPr>
          <w:rFonts w:ascii="Times New Roman" w:eastAsia="Times New Roman" w:hAnsi="Times New Roman" w:cs="Times New Roman"/>
          <w:sz w:val="18"/>
          <w:szCs w:val="18"/>
          <w:lang w:eastAsia="ru-RU"/>
        </w:rPr>
      </w:pPr>
      <w:r w:rsidRPr="00F909E9">
        <w:rPr>
          <w:rFonts w:ascii="Times New Roman" w:eastAsia="Times New Roman" w:hAnsi="Times New Roman" w:cs="Times New Roman"/>
          <w:sz w:val="18"/>
          <w:szCs w:val="18"/>
          <w:lang w:eastAsia="ru-RU"/>
        </w:rPr>
        <w:t xml:space="preserve">экономики и финансов                                                          </w:t>
      </w:r>
      <w:r w:rsidR="00B967C1">
        <w:rPr>
          <w:rFonts w:ascii="Times New Roman" w:eastAsia="Times New Roman" w:hAnsi="Times New Roman" w:cs="Times New Roman"/>
          <w:sz w:val="18"/>
          <w:szCs w:val="18"/>
          <w:lang w:eastAsia="ru-RU"/>
        </w:rPr>
        <w:t xml:space="preserve">                                                                       </w:t>
      </w:r>
      <w:r w:rsidRPr="00F909E9">
        <w:rPr>
          <w:rFonts w:ascii="Times New Roman" w:eastAsia="Times New Roman" w:hAnsi="Times New Roman" w:cs="Times New Roman"/>
          <w:sz w:val="18"/>
          <w:szCs w:val="18"/>
          <w:lang w:eastAsia="ru-RU"/>
        </w:rPr>
        <w:t>А.В. Куприенко</w:t>
      </w:r>
    </w:p>
    <w:p w:rsidR="00F909E9" w:rsidRDefault="00F909E9"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EF3824" w:rsidRDefault="00EF3824" w:rsidP="006659B7">
      <w:pPr>
        <w:ind w:left="1134"/>
        <w:rPr>
          <w:rFonts w:ascii="Times New Roman" w:hAnsi="Times New Roman" w:cs="Times New Roman"/>
          <w:sz w:val="18"/>
          <w:szCs w:val="18"/>
        </w:rPr>
      </w:pPr>
    </w:p>
    <w:p w:rsidR="00234C6C" w:rsidRPr="00234C6C" w:rsidRDefault="00234C6C" w:rsidP="00234C6C">
      <w:pPr>
        <w:spacing w:after="0" w:line="240" w:lineRule="auto"/>
        <w:jc w:val="center"/>
        <w:rPr>
          <w:rFonts w:ascii="Times New Roman" w:eastAsia="Times New Roman" w:hAnsi="Times New Roman" w:cs="Times New Roman"/>
          <w:b/>
          <w:caps/>
          <w:sz w:val="18"/>
          <w:szCs w:val="18"/>
          <w:lang w:eastAsia="ru-RU"/>
        </w:rPr>
      </w:pPr>
    </w:p>
    <w:p w:rsidR="00234C6C" w:rsidRPr="00234C6C" w:rsidRDefault="00234C6C" w:rsidP="00234C6C">
      <w:pPr>
        <w:spacing w:after="0" w:line="240" w:lineRule="auto"/>
        <w:jc w:val="right"/>
        <w:rPr>
          <w:rFonts w:ascii="Times New Roman" w:eastAsia="Times New Roman" w:hAnsi="Times New Roman" w:cs="Times New Roman"/>
          <w:b/>
          <w:caps/>
          <w:sz w:val="18"/>
          <w:szCs w:val="18"/>
          <w:lang w:eastAsia="ru-RU"/>
        </w:rPr>
      </w:pPr>
      <w:r w:rsidRPr="00234C6C">
        <w:rPr>
          <w:rFonts w:ascii="Times New Roman" w:eastAsia="Times New Roman" w:hAnsi="Times New Roman" w:cs="Times New Roman"/>
          <w:b/>
          <w:caps/>
          <w:sz w:val="18"/>
          <w:szCs w:val="18"/>
          <w:lang w:eastAsia="ru-RU"/>
        </w:rPr>
        <w:t>проект</w:t>
      </w:r>
    </w:p>
    <w:p w:rsidR="00234C6C" w:rsidRPr="00234C6C" w:rsidRDefault="00234C6C" w:rsidP="00234C6C">
      <w:pPr>
        <w:spacing w:after="0" w:line="240" w:lineRule="auto"/>
        <w:jc w:val="center"/>
        <w:rPr>
          <w:rFonts w:ascii="Times New Roman" w:eastAsia="Times New Roman" w:hAnsi="Times New Roman" w:cs="Times New Roman"/>
          <w:b/>
          <w:caps/>
          <w:sz w:val="18"/>
          <w:szCs w:val="18"/>
          <w:lang w:eastAsia="ru-RU"/>
        </w:rPr>
      </w:pPr>
      <w:r w:rsidRPr="00234C6C">
        <w:rPr>
          <w:rFonts w:ascii="Times New Roman" w:eastAsia="Times New Roman" w:hAnsi="Times New Roman" w:cs="Times New Roman"/>
          <w:b/>
          <w:caps/>
          <w:sz w:val="18"/>
          <w:szCs w:val="18"/>
          <w:lang w:eastAsia="ru-RU"/>
        </w:rPr>
        <w:t xml:space="preserve">РОССИЙСКАЯ ФЕДЕРАЦИЯ                                 </w:t>
      </w:r>
    </w:p>
    <w:p w:rsidR="00234C6C" w:rsidRPr="00234C6C" w:rsidRDefault="00234C6C" w:rsidP="00234C6C">
      <w:pPr>
        <w:spacing w:after="0" w:line="240" w:lineRule="auto"/>
        <w:jc w:val="center"/>
        <w:rPr>
          <w:rFonts w:ascii="Times New Roman" w:eastAsia="Times New Roman" w:hAnsi="Times New Roman" w:cs="Times New Roman"/>
          <w:b/>
          <w:caps/>
          <w:sz w:val="18"/>
          <w:szCs w:val="18"/>
          <w:lang w:eastAsia="ru-RU"/>
        </w:rPr>
      </w:pPr>
      <w:r w:rsidRPr="00234C6C">
        <w:rPr>
          <w:rFonts w:ascii="Times New Roman" w:eastAsia="Times New Roman" w:hAnsi="Times New Roman" w:cs="Times New Roman"/>
          <w:b/>
          <w:caps/>
          <w:sz w:val="18"/>
          <w:szCs w:val="18"/>
          <w:lang w:eastAsia="ru-RU"/>
        </w:rPr>
        <w:t>РОСТОВСКАЯ ОБЛАСТЬ</w:t>
      </w:r>
    </w:p>
    <w:p w:rsidR="00234C6C" w:rsidRPr="00234C6C" w:rsidRDefault="00234C6C" w:rsidP="00234C6C">
      <w:pPr>
        <w:spacing w:after="0" w:line="240" w:lineRule="auto"/>
        <w:jc w:val="center"/>
        <w:rPr>
          <w:rFonts w:ascii="Times New Roman" w:eastAsia="Times New Roman" w:hAnsi="Times New Roman" w:cs="Times New Roman"/>
          <w:b/>
          <w:caps/>
          <w:sz w:val="18"/>
          <w:szCs w:val="18"/>
          <w:lang w:eastAsia="ru-RU"/>
        </w:rPr>
      </w:pPr>
      <w:r w:rsidRPr="00234C6C">
        <w:rPr>
          <w:rFonts w:ascii="Times New Roman" w:eastAsia="Times New Roman" w:hAnsi="Times New Roman" w:cs="Times New Roman"/>
          <w:b/>
          <w:caps/>
          <w:sz w:val="18"/>
          <w:szCs w:val="18"/>
          <w:lang w:eastAsia="ru-RU"/>
        </w:rPr>
        <w:t>ТАРАСОВСКИЙ РАЙОН</w:t>
      </w:r>
    </w:p>
    <w:p w:rsidR="00234C6C" w:rsidRPr="00234C6C" w:rsidRDefault="00234C6C" w:rsidP="00234C6C">
      <w:pPr>
        <w:spacing w:after="0" w:line="240" w:lineRule="auto"/>
        <w:jc w:val="center"/>
        <w:rPr>
          <w:rFonts w:ascii="Times New Roman" w:eastAsia="Times New Roman" w:hAnsi="Times New Roman" w:cs="Times New Roman"/>
          <w:b/>
          <w:caps/>
          <w:sz w:val="18"/>
          <w:szCs w:val="18"/>
          <w:lang w:eastAsia="ru-RU"/>
        </w:rPr>
      </w:pPr>
      <w:r w:rsidRPr="00234C6C">
        <w:rPr>
          <w:rFonts w:ascii="Times New Roman" w:eastAsia="Times New Roman" w:hAnsi="Times New Roman" w:cs="Times New Roman"/>
          <w:b/>
          <w:caps/>
          <w:sz w:val="18"/>
          <w:szCs w:val="18"/>
          <w:lang w:eastAsia="ru-RU"/>
        </w:rPr>
        <w:t xml:space="preserve">МУНИЦИПАЛЬНОЕ ОБРАЗОВАНИЕ </w:t>
      </w:r>
    </w:p>
    <w:p w:rsidR="00234C6C" w:rsidRPr="00234C6C" w:rsidRDefault="00234C6C" w:rsidP="00234C6C">
      <w:pPr>
        <w:spacing w:after="0" w:line="240" w:lineRule="auto"/>
        <w:jc w:val="center"/>
        <w:rPr>
          <w:rFonts w:ascii="Times New Roman" w:eastAsia="Times New Roman" w:hAnsi="Times New Roman" w:cs="Times New Roman"/>
          <w:b/>
          <w:caps/>
          <w:sz w:val="18"/>
          <w:szCs w:val="18"/>
          <w:lang w:eastAsia="ru-RU"/>
        </w:rPr>
      </w:pPr>
      <w:r w:rsidRPr="00234C6C">
        <w:rPr>
          <w:rFonts w:ascii="Times New Roman" w:eastAsia="Times New Roman" w:hAnsi="Times New Roman" w:cs="Times New Roman"/>
          <w:b/>
          <w:caps/>
          <w:sz w:val="18"/>
          <w:szCs w:val="18"/>
          <w:lang w:eastAsia="ru-RU"/>
        </w:rPr>
        <w:t>«МИТЯКИНСКОЕ СЕЛЬСКОЕ ПОСЕЛЕНИЕ»</w:t>
      </w:r>
    </w:p>
    <w:p w:rsidR="00234C6C" w:rsidRPr="00234C6C" w:rsidRDefault="00234C6C" w:rsidP="00234C6C">
      <w:pPr>
        <w:spacing w:after="0" w:line="240" w:lineRule="auto"/>
        <w:jc w:val="center"/>
        <w:rPr>
          <w:rFonts w:ascii="Times New Roman" w:eastAsia="Times New Roman" w:hAnsi="Times New Roman" w:cs="Times New Roman"/>
          <w:b/>
          <w:caps/>
          <w:sz w:val="18"/>
          <w:szCs w:val="18"/>
          <w:lang w:eastAsia="ru-RU"/>
        </w:rPr>
      </w:pPr>
      <w:r w:rsidRPr="00234C6C">
        <w:rPr>
          <w:rFonts w:ascii="Times New Roman" w:eastAsia="Times New Roman" w:hAnsi="Times New Roman" w:cs="Times New Roman"/>
          <w:b/>
          <w:caps/>
          <w:sz w:val="18"/>
          <w:szCs w:val="18"/>
          <w:lang w:eastAsia="ru-RU"/>
        </w:rPr>
        <w:t xml:space="preserve"> </w:t>
      </w:r>
    </w:p>
    <w:p w:rsidR="00234C6C" w:rsidRPr="00234C6C" w:rsidRDefault="00234C6C" w:rsidP="00234C6C">
      <w:pPr>
        <w:spacing w:after="0" w:line="240" w:lineRule="auto"/>
        <w:jc w:val="center"/>
        <w:rPr>
          <w:rFonts w:ascii="Times New Roman" w:eastAsia="Times New Roman" w:hAnsi="Times New Roman" w:cs="Times New Roman"/>
          <w:b/>
          <w:caps/>
          <w:sz w:val="18"/>
          <w:szCs w:val="18"/>
          <w:lang w:eastAsia="ru-RU"/>
        </w:rPr>
      </w:pPr>
      <w:r w:rsidRPr="00234C6C">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234C6C" w:rsidRPr="00234C6C" w:rsidRDefault="00234C6C" w:rsidP="00234C6C">
      <w:pPr>
        <w:spacing w:after="0" w:line="240" w:lineRule="auto"/>
        <w:jc w:val="center"/>
        <w:rPr>
          <w:rFonts w:ascii="Times New Roman" w:eastAsia="Times New Roman" w:hAnsi="Times New Roman" w:cs="Times New Roman"/>
          <w:b/>
          <w:caps/>
          <w:sz w:val="18"/>
          <w:szCs w:val="18"/>
          <w:lang w:eastAsia="ru-RU"/>
        </w:rPr>
      </w:pPr>
      <w:r w:rsidRPr="00234C6C">
        <w:rPr>
          <w:rFonts w:ascii="Times New Roman" w:eastAsia="Times New Roman" w:hAnsi="Times New Roman" w:cs="Times New Roman"/>
          <w:b/>
          <w:caps/>
          <w:sz w:val="18"/>
          <w:szCs w:val="18"/>
          <w:lang w:eastAsia="ru-RU"/>
        </w:rPr>
        <w:t xml:space="preserve"> </w:t>
      </w:r>
    </w:p>
    <w:p w:rsidR="00234C6C" w:rsidRPr="00234C6C" w:rsidRDefault="00234C6C" w:rsidP="00234C6C">
      <w:pPr>
        <w:spacing w:after="0" w:line="240" w:lineRule="auto"/>
        <w:jc w:val="center"/>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b/>
          <w:sz w:val="18"/>
          <w:szCs w:val="18"/>
          <w:lang w:eastAsia="ru-RU"/>
        </w:rPr>
        <w:t xml:space="preserve"> Р Е Ш Е Н И Е № </w:t>
      </w:r>
    </w:p>
    <w:p w:rsidR="00234C6C" w:rsidRPr="00234C6C" w:rsidRDefault="00234C6C" w:rsidP="00234C6C">
      <w:pPr>
        <w:spacing w:after="0" w:line="240" w:lineRule="auto"/>
        <w:jc w:val="center"/>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b/>
          <w:sz w:val="18"/>
          <w:szCs w:val="18"/>
          <w:lang w:eastAsia="ru-RU"/>
        </w:rPr>
        <w:t xml:space="preserve"> </w:t>
      </w:r>
    </w:p>
    <w:p w:rsidR="00234C6C" w:rsidRPr="00234C6C" w:rsidRDefault="00234C6C" w:rsidP="00234C6C">
      <w:pPr>
        <w:spacing w:after="0" w:line="240" w:lineRule="auto"/>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spacing w:after="0" w:line="240" w:lineRule="auto"/>
        <w:jc w:val="center"/>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b/>
          <w:sz w:val="18"/>
          <w:szCs w:val="18"/>
          <w:lang w:eastAsia="ru-RU"/>
        </w:rPr>
        <w:t xml:space="preserve">«О бюджете Митякинского сельского поселения </w:t>
      </w:r>
    </w:p>
    <w:p w:rsidR="00234C6C" w:rsidRPr="00234C6C" w:rsidRDefault="00234C6C" w:rsidP="00234C6C">
      <w:pPr>
        <w:spacing w:after="0" w:line="240" w:lineRule="auto"/>
        <w:jc w:val="center"/>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b/>
          <w:sz w:val="18"/>
          <w:szCs w:val="18"/>
          <w:lang w:eastAsia="ru-RU"/>
        </w:rPr>
        <w:t>Тарасовского района на 2024 год и на плановый период 2025 и 2026 годов»</w:t>
      </w:r>
    </w:p>
    <w:p w:rsidR="00234C6C" w:rsidRPr="00234C6C" w:rsidRDefault="00234C6C" w:rsidP="00234C6C">
      <w:pPr>
        <w:spacing w:after="0" w:line="240" w:lineRule="auto"/>
        <w:jc w:val="center"/>
        <w:rPr>
          <w:rFonts w:ascii="Times New Roman" w:eastAsia="Times New Roman" w:hAnsi="Times New Roman" w:cs="Times New Roman"/>
          <w:b/>
          <w:caps/>
          <w:sz w:val="18"/>
          <w:szCs w:val="18"/>
          <w:lang w:eastAsia="ru-RU"/>
        </w:rPr>
      </w:pPr>
      <w:r w:rsidRPr="00234C6C">
        <w:rPr>
          <w:rFonts w:ascii="Times New Roman" w:eastAsia="Times New Roman" w:hAnsi="Times New Roman" w:cs="Times New Roman"/>
          <w:b/>
          <w:caps/>
          <w:sz w:val="18"/>
          <w:szCs w:val="18"/>
          <w:lang w:eastAsia="ru-RU"/>
        </w:rPr>
        <w:t xml:space="preserve"> </w:t>
      </w:r>
    </w:p>
    <w:p w:rsidR="00234C6C" w:rsidRPr="00234C6C" w:rsidRDefault="00234C6C" w:rsidP="00234C6C">
      <w:pPr>
        <w:autoSpaceDE w:val="0"/>
        <w:autoSpaceDN w:val="0"/>
        <w:adjustRightInd w:val="0"/>
        <w:spacing w:after="0" w:line="240" w:lineRule="auto"/>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b/>
          <w:sz w:val="18"/>
          <w:szCs w:val="18"/>
          <w:lang w:eastAsia="ru-RU"/>
        </w:rPr>
        <w:t xml:space="preserve">        Принято</w:t>
      </w:r>
    </w:p>
    <w:p w:rsidR="00234C6C" w:rsidRPr="00234C6C" w:rsidRDefault="00234C6C" w:rsidP="00234C6C">
      <w:pPr>
        <w:autoSpaceDE w:val="0"/>
        <w:autoSpaceDN w:val="0"/>
        <w:adjustRightInd w:val="0"/>
        <w:spacing w:after="0" w:line="240" w:lineRule="auto"/>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b/>
          <w:sz w:val="18"/>
          <w:szCs w:val="18"/>
          <w:lang w:eastAsia="ru-RU"/>
        </w:rPr>
        <w:t>Собранием депутатов</w:t>
      </w:r>
      <w:r w:rsidRPr="00234C6C">
        <w:rPr>
          <w:rFonts w:ascii="Times New Roman" w:eastAsia="Times New Roman" w:hAnsi="Times New Roman" w:cs="Times New Roman"/>
          <w:b/>
          <w:sz w:val="18"/>
          <w:szCs w:val="18"/>
          <w:lang w:eastAsia="ru-RU"/>
        </w:rPr>
        <w:tab/>
      </w:r>
      <w:r w:rsidRPr="00234C6C">
        <w:rPr>
          <w:rFonts w:ascii="Times New Roman" w:eastAsia="Times New Roman" w:hAnsi="Times New Roman" w:cs="Times New Roman"/>
          <w:b/>
          <w:sz w:val="18"/>
          <w:szCs w:val="18"/>
          <w:lang w:eastAsia="ru-RU"/>
        </w:rPr>
        <w:tab/>
      </w:r>
      <w:r w:rsidRPr="00234C6C">
        <w:rPr>
          <w:rFonts w:ascii="Times New Roman" w:eastAsia="Times New Roman" w:hAnsi="Times New Roman" w:cs="Times New Roman"/>
          <w:b/>
          <w:sz w:val="18"/>
          <w:szCs w:val="18"/>
          <w:lang w:eastAsia="ru-RU"/>
        </w:rPr>
        <w:tab/>
      </w:r>
      <w:r w:rsidRPr="00234C6C">
        <w:rPr>
          <w:rFonts w:ascii="Times New Roman" w:eastAsia="Times New Roman" w:hAnsi="Times New Roman" w:cs="Times New Roman"/>
          <w:b/>
          <w:sz w:val="18"/>
          <w:szCs w:val="18"/>
          <w:lang w:eastAsia="ru-RU"/>
        </w:rPr>
        <w:tab/>
        <w:t xml:space="preserve">            «   » декабря 2023 года   </w:t>
      </w:r>
    </w:p>
    <w:p w:rsidR="00234C6C" w:rsidRPr="00234C6C" w:rsidRDefault="00234C6C" w:rsidP="00234C6C">
      <w:pPr>
        <w:autoSpaceDE w:val="0"/>
        <w:autoSpaceDN w:val="0"/>
        <w:adjustRightInd w:val="0"/>
        <w:spacing w:after="0" w:line="240" w:lineRule="auto"/>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В соответствии с требованиями Бюджетного кодекса Российской Федерации, на основании проекта Областного закона «Об областном бюджете на 2024 год и на плановый период 2025 и 2026 годов» Собрание депутатов Митякинского сельского поселения</w:t>
      </w:r>
    </w:p>
    <w:p w:rsidR="00234C6C" w:rsidRPr="00234C6C" w:rsidRDefault="00234C6C" w:rsidP="00234C6C">
      <w:pPr>
        <w:autoSpaceDE w:val="0"/>
        <w:autoSpaceDN w:val="0"/>
        <w:adjustRightInd w:val="0"/>
        <w:spacing w:after="0" w:line="240" w:lineRule="auto"/>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234C6C">
        <w:rPr>
          <w:rFonts w:ascii="Times New Roman" w:eastAsia="Times New Roman" w:hAnsi="Times New Roman" w:cs="Times New Roman"/>
          <w:b/>
          <w:bCs/>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234C6C">
        <w:rPr>
          <w:rFonts w:ascii="Times New Roman" w:eastAsia="Times New Roman" w:hAnsi="Times New Roman" w:cs="Times New Roman"/>
          <w:b/>
          <w:bCs/>
          <w:sz w:val="18"/>
          <w:szCs w:val="18"/>
          <w:lang w:eastAsia="ru-RU"/>
        </w:rPr>
        <w:t>РЕШИЛО:</w:t>
      </w:r>
    </w:p>
    <w:p w:rsidR="00234C6C" w:rsidRPr="00234C6C" w:rsidRDefault="00234C6C" w:rsidP="00234C6C">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234C6C">
        <w:rPr>
          <w:rFonts w:ascii="Times New Roman" w:eastAsia="Times New Roman" w:hAnsi="Times New Roman" w:cs="Times New Roman"/>
          <w:b/>
          <w:bCs/>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234C6C">
        <w:rPr>
          <w:rFonts w:ascii="Times New Roman" w:eastAsia="Times New Roman" w:hAnsi="Times New Roman" w:cs="Times New Roman"/>
          <w:bCs/>
          <w:sz w:val="18"/>
          <w:szCs w:val="18"/>
          <w:lang w:eastAsia="ru-RU"/>
        </w:rPr>
        <w:t xml:space="preserve">Статья 1. </w:t>
      </w:r>
      <w:r w:rsidRPr="00234C6C">
        <w:rPr>
          <w:rFonts w:ascii="Times New Roman" w:eastAsia="Times New Roman" w:hAnsi="Times New Roman" w:cs="Times New Roman"/>
          <w:b/>
          <w:bCs/>
          <w:sz w:val="18"/>
          <w:szCs w:val="18"/>
          <w:lang w:eastAsia="ru-RU"/>
        </w:rPr>
        <w:t>Основные характеристики бюджета Митякинского сельского         поселения Тарасовского района на 2024 год и на плановый период 2025 и 2026 годов</w:t>
      </w:r>
    </w:p>
    <w:p w:rsidR="00234C6C" w:rsidRPr="00234C6C" w:rsidRDefault="00234C6C" w:rsidP="00234C6C">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234C6C">
        <w:rPr>
          <w:rFonts w:ascii="Times New Roman" w:eastAsia="Times New Roman" w:hAnsi="Times New Roman" w:cs="Times New Roman"/>
          <w:b/>
          <w:bCs/>
          <w:sz w:val="18"/>
          <w:szCs w:val="18"/>
          <w:lang w:eastAsia="ru-RU"/>
        </w:rPr>
        <w:t xml:space="preserve"> </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1. Утвердить основные характеристики бюджета Митякинского сельского поселения Тарасовского района на 2024 год, определенные с учетом уровня инфляции, не превышающего 4,0</w:t>
      </w:r>
      <w:r w:rsidRPr="00234C6C">
        <w:rPr>
          <w:rFonts w:ascii="Times New Roman" w:eastAsia="Times New Roman" w:hAnsi="Times New Roman" w:cs="Times New Roman"/>
          <w:color w:val="FF0000"/>
          <w:sz w:val="18"/>
          <w:szCs w:val="18"/>
          <w:lang w:eastAsia="ru-RU"/>
        </w:rPr>
        <w:t xml:space="preserve"> </w:t>
      </w:r>
      <w:r w:rsidRPr="00234C6C">
        <w:rPr>
          <w:rFonts w:ascii="Times New Roman" w:eastAsia="Times New Roman" w:hAnsi="Times New Roman" w:cs="Times New Roman"/>
          <w:sz w:val="18"/>
          <w:szCs w:val="18"/>
          <w:lang w:eastAsia="ru-RU"/>
        </w:rPr>
        <w:t xml:space="preserve"> процента (декабрь 2024 года к декабрю 2023 года):</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1) прогнозируемый общий объем доходов бюджета Митякинского сельского поселения Тарасовского района в сумме </w:t>
      </w:r>
      <w:bookmarkStart w:id="8" w:name="_Hlk86761099"/>
      <w:r w:rsidRPr="00234C6C">
        <w:rPr>
          <w:rFonts w:ascii="Times New Roman" w:eastAsia="Times New Roman" w:hAnsi="Times New Roman" w:cs="Times New Roman"/>
          <w:sz w:val="18"/>
          <w:szCs w:val="18"/>
          <w:lang w:eastAsia="ru-RU"/>
        </w:rPr>
        <w:t xml:space="preserve">16 195,2 </w:t>
      </w:r>
      <w:bookmarkEnd w:id="8"/>
      <w:r w:rsidRPr="00234C6C">
        <w:rPr>
          <w:rFonts w:ascii="Times New Roman" w:eastAsia="Times New Roman" w:hAnsi="Times New Roman" w:cs="Times New Roman"/>
          <w:sz w:val="18"/>
          <w:szCs w:val="18"/>
          <w:lang w:eastAsia="ru-RU"/>
        </w:rPr>
        <w:t>тыс. рублей;</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2) общий объем расходов бюджета Митякинского сельского поселения Тарасовского района в сумме 16 195,2</w:t>
      </w:r>
      <w:r w:rsidRPr="00234C6C">
        <w:rPr>
          <w:rFonts w:ascii="Times New Roman" w:eastAsia="Times New Roman" w:hAnsi="Times New Roman" w:cs="Times New Roman"/>
          <w:color w:val="FF0000"/>
          <w:sz w:val="18"/>
          <w:szCs w:val="18"/>
          <w:lang w:eastAsia="ru-RU"/>
        </w:rPr>
        <w:t xml:space="preserve"> </w:t>
      </w:r>
      <w:r w:rsidRPr="00234C6C">
        <w:rPr>
          <w:rFonts w:ascii="Times New Roman" w:eastAsia="Times New Roman" w:hAnsi="Times New Roman" w:cs="Times New Roman"/>
          <w:sz w:val="18"/>
          <w:szCs w:val="18"/>
          <w:lang w:eastAsia="ru-RU"/>
        </w:rPr>
        <w:t>тыс. рублей;</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3) верхний предел муниципального внутреннего долга Митякинского сельского поселения Тарасовского района на 1 января 2025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4) объем расходов на обслуживание муниципального долга Митякинского сельского поселения Тарасовского района в сумме 0,0 тыс. рублей;</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5) прогнозируемый дефицит бюджета Митякинского сельского поселения Тарасовского района в сумме 0,0 тыс. рублей.</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2. Утвердить основные характеристики бюджета Митякинского сельского поселения Тарасовского района на плановый период 2025 и 2026 годов, определенные с учетом уровня инфляции, не превышающего 4,0 процента (декабрь 2025 года к декабрю 2024 года) и 4,0 процента (декабрь 2026 года к декабрю 2025 года) соответственно:</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1) прогнозируемый общий объем доходов бюджета Митякинского сельского поселения Тарасовского района на 2025 год в сумме </w:t>
      </w:r>
      <w:bookmarkStart w:id="9" w:name="_Hlk149574069"/>
      <w:r w:rsidRPr="00234C6C">
        <w:rPr>
          <w:rFonts w:ascii="Times New Roman" w:eastAsia="Times New Roman" w:hAnsi="Times New Roman" w:cs="Times New Roman"/>
          <w:sz w:val="18"/>
          <w:szCs w:val="18"/>
          <w:lang w:eastAsia="ru-RU"/>
        </w:rPr>
        <w:t xml:space="preserve">11 277,0 </w:t>
      </w:r>
      <w:bookmarkEnd w:id="9"/>
      <w:r w:rsidRPr="00234C6C">
        <w:rPr>
          <w:rFonts w:ascii="Times New Roman" w:eastAsia="Times New Roman" w:hAnsi="Times New Roman" w:cs="Times New Roman"/>
          <w:sz w:val="18"/>
          <w:szCs w:val="18"/>
          <w:lang w:eastAsia="ru-RU"/>
        </w:rPr>
        <w:t xml:space="preserve">тыс. рублей и на 2026 год в сумме </w:t>
      </w:r>
      <w:bookmarkStart w:id="10" w:name="_Hlk149574079"/>
      <w:r w:rsidRPr="00234C6C">
        <w:rPr>
          <w:rFonts w:ascii="Times New Roman" w:eastAsia="Times New Roman" w:hAnsi="Times New Roman" w:cs="Times New Roman"/>
          <w:sz w:val="18"/>
          <w:szCs w:val="18"/>
          <w:lang w:eastAsia="ru-RU"/>
        </w:rPr>
        <w:t xml:space="preserve">10 366,9 </w:t>
      </w:r>
      <w:bookmarkEnd w:id="10"/>
      <w:r w:rsidRPr="00234C6C">
        <w:rPr>
          <w:rFonts w:ascii="Times New Roman" w:eastAsia="Times New Roman" w:hAnsi="Times New Roman" w:cs="Times New Roman"/>
          <w:sz w:val="18"/>
          <w:szCs w:val="18"/>
          <w:lang w:eastAsia="ru-RU"/>
        </w:rPr>
        <w:t>тыс. рублей;</w:t>
      </w:r>
    </w:p>
    <w:p w:rsidR="00234C6C" w:rsidRPr="00234C6C" w:rsidRDefault="00234C6C" w:rsidP="00234C6C">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2) общий объем расходов бюджета Митякинского сельского поселения Тарасовского района на 2025 год в сумме 11 277,0</w:t>
      </w:r>
      <w:r w:rsidRPr="00234C6C">
        <w:rPr>
          <w:rFonts w:ascii="Times New Roman" w:eastAsia="Times New Roman" w:hAnsi="Times New Roman" w:cs="Times New Roman"/>
          <w:color w:val="FF0000"/>
          <w:sz w:val="18"/>
          <w:szCs w:val="18"/>
          <w:lang w:eastAsia="ru-RU"/>
        </w:rPr>
        <w:t xml:space="preserve"> </w:t>
      </w:r>
      <w:r w:rsidRPr="00234C6C">
        <w:rPr>
          <w:rFonts w:ascii="Times New Roman" w:eastAsia="Times New Roman" w:hAnsi="Times New Roman" w:cs="Times New Roman"/>
          <w:sz w:val="18"/>
          <w:szCs w:val="18"/>
          <w:lang w:eastAsia="ru-RU"/>
        </w:rPr>
        <w:t>тыс. рублей, в том числе условно утвержденные расходы 273,7 тыс. рублей и на 2026 год в сумме 10 366,9</w:t>
      </w:r>
      <w:r w:rsidRPr="00234C6C">
        <w:rPr>
          <w:rFonts w:ascii="Times New Roman" w:eastAsia="Times New Roman" w:hAnsi="Times New Roman" w:cs="Times New Roman"/>
          <w:color w:val="FF0000"/>
          <w:sz w:val="18"/>
          <w:szCs w:val="18"/>
          <w:lang w:eastAsia="ru-RU"/>
        </w:rPr>
        <w:t xml:space="preserve"> </w:t>
      </w:r>
      <w:r w:rsidRPr="00234C6C">
        <w:rPr>
          <w:rFonts w:ascii="Times New Roman" w:eastAsia="Times New Roman" w:hAnsi="Times New Roman" w:cs="Times New Roman"/>
          <w:sz w:val="18"/>
          <w:szCs w:val="18"/>
          <w:lang w:eastAsia="ru-RU"/>
        </w:rPr>
        <w:t>тыс. рублей, в том числе условно утвержденные расходы в сумме 518,3 тыс. рублей;</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3) верхний предел муниципального внутреннего долга Митякинского сельского поселения на 1 января 2026</w:t>
      </w:r>
      <w:r w:rsidRPr="00234C6C">
        <w:rPr>
          <w:rFonts w:ascii="Times New Roman" w:eastAsia="Times New Roman" w:hAnsi="Times New Roman" w:cs="Times New Roman"/>
          <w:color w:val="FF0000"/>
          <w:sz w:val="18"/>
          <w:szCs w:val="18"/>
          <w:lang w:eastAsia="ru-RU"/>
        </w:rPr>
        <w:t xml:space="preserve"> </w:t>
      </w:r>
      <w:r w:rsidRPr="00234C6C">
        <w:rPr>
          <w:rFonts w:ascii="Times New Roman" w:eastAsia="Times New Roman" w:hAnsi="Times New Roman" w:cs="Times New Roman"/>
          <w:sz w:val="18"/>
          <w:szCs w:val="18"/>
          <w:lang w:eastAsia="ru-RU"/>
        </w:rPr>
        <w:t>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2027 года в сумме 0,0 тыс. рублей, в том числе верхний предел долга по муниципальным гарантиям Митякинского сельского поселения в сумме 0,0 тыс. рублей;</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4) объем расходов на обслуживание муниципального долга Митякинского сельского поселения Тарасовского района на 2025 год в сумме 0,0 тыс. рублей и на 2026 год в сумме 0,0 тыс. рублей;</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5) прогнозируемый дефицит бюджета Митякинского сельского поселения Тарасовского района на 2025 год в сумме 0,0 тыс. рублей и на 2026 год в сумме 0,0 тыс. рублей.</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color w:val="FF0000"/>
          <w:sz w:val="18"/>
          <w:szCs w:val="18"/>
          <w:lang w:eastAsia="ru-RU"/>
        </w:rPr>
        <w:t xml:space="preserve">             </w:t>
      </w:r>
      <w:r w:rsidRPr="00234C6C">
        <w:rPr>
          <w:rFonts w:ascii="Times New Roman" w:eastAsia="Times New Roman" w:hAnsi="Times New Roman" w:cs="Times New Roman"/>
          <w:sz w:val="18"/>
          <w:szCs w:val="18"/>
          <w:lang w:eastAsia="ru-RU"/>
        </w:rPr>
        <w:t xml:space="preserve">3. Учесть в бюджете Митякинского сельского поселения Тарасовского района </w:t>
      </w:r>
      <w:r w:rsidRPr="00234C6C">
        <w:rPr>
          <w:rFonts w:ascii="Times New Roman" w:eastAsia="Times New Roman" w:hAnsi="Times New Roman" w:cs="Times New Roman"/>
          <w:color w:val="0000FF"/>
          <w:sz w:val="18"/>
          <w:szCs w:val="18"/>
          <w:u w:val="single"/>
          <w:lang w:eastAsia="ru-RU"/>
        </w:rPr>
        <w:t>объем</w:t>
      </w:r>
      <w:r w:rsidRPr="00234C6C">
        <w:rPr>
          <w:rFonts w:ascii="Times New Roman" w:eastAsia="Times New Roman" w:hAnsi="Times New Roman" w:cs="Times New Roman"/>
          <w:sz w:val="18"/>
          <w:szCs w:val="18"/>
          <w:lang w:eastAsia="ru-RU"/>
        </w:rPr>
        <w:t xml:space="preserve"> поступлений доходов на 2024 год и на плановый период 2025 и 2026 годов согласно приложению 1 к настоящему Решению.</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4.Утвердить </w:t>
      </w:r>
      <w:r w:rsidRPr="00234C6C">
        <w:rPr>
          <w:rFonts w:ascii="Times New Roman" w:eastAsia="Times New Roman" w:hAnsi="Times New Roman" w:cs="Times New Roman"/>
          <w:color w:val="0000FF"/>
          <w:sz w:val="18"/>
          <w:szCs w:val="18"/>
          <w:u w:val="single"/>
          <w:lang w:eastAsia="ru-RU"/>
        </w:rPr>
        <w:t>источники</w:t>
      </w:r>
      <w:r w:rsidRPr="00234C6C">
        <w:rPr>
          <w:rFonts w:ascii="Times New Roman" w:eastAsia="Times New Roman" w:hAnsi="Times New Roman" w:cs="Times New Roman"/>
          <w:sz w:val="18"/>
          <w:szCs w:val="18"/>
          <w:lang w:eastAsia="ru-RU"/>
        </w:rPr>
        <w:t xml:space="preserve"> финансирования дефицита бюджета Митякинского сельского поселения Тарасовского района на 2024 год и на плановый период 2025 и 2026 годов согласно приложению 2 к настоящему Решению.</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spacing w:after="0" w:line="240" w:lineRule="auto"/>
        <w:jc w:val="both"/>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sz w:val="18"/>
          <w:szCs w:val="18"/>
          <w:lang w:eastAsia="ru-RU"/>
        </w:rPr>
        <w:t>Статья 2.</w:t>
      </w:r>
      <w:r w:rsidRPr="00234C6C">
        <w:rPr>
          <w:rFonts w:ascii="Times New Roman" w:eastAsia="Times New Roman" w:hAnsi="Times New Roman" w:cs="Times New Roman"/>
          <w:b/>
          <w:sz w:val="18"/>
          <w:szCs w:val="18"/>
          <w:lang w:eastAsia="ru-RU"/>
        </w:rPr>
        <w:t xml:space="preserve"> Нормативы отчислений налоговых и неналоговых поступлений в бюджет Митякинского сельского поселения Тарасовского района на 2024 год и на плановый период 2025 и 2026 годов</w:t>
      </w:r>
    </w:p>
    <w:p w:rsidR="00234C6C" w:rsidRPr="00234C6C" w:rsidRDefault="00234C6C" w:rsidP="00234C6C">
      <w:pPr>
        <w:spacing w:after="0" w:line="240" w:lineRule="auto"/>
        <w:jc w:val="both"/>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b/>
          <w:sz w:val="18"/>
          <w:szCs w:val="18"/>
          <w:lang w:eastAsia="ru-RU"/>
        </w:rPr>
        <w:t xml:space="preserve"> </w:t>
      </w:r>
    </w:p>
    <w:p w:rsidR="00234C6C" w:rsidRPr="00234C6C" w:rsidRDefault="00234C6C" w:rsidP="00234C6C">
      <w:pPr>
        <w:numPr>
          <w:ilvl w:val="0"/>
          <w:numId w:val="9"/>
        </w:numPr>
        <w:suppressAutoHyphens/>
        <w:autoSpaceDE w:val="0"/>
        <w:adjustRightInd w:val="0"/>
        <w:spacing w:before="100" w:beforeAutospacing="1" w:after="100" w:afterAutospacing="1"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В соответствии с пунктом 2 статьи 184</w:t>
      </w:r>
      <w:r w:rsidRPr="00234C6C">
        <w:rPr>
          <w:rFonts w:ascii="Times New Roman" w:eastAsia="Times New Roman" w:hAnsi="Times New Roman" w:cs="Times New Roman"/>
          <w:sz w:val="18"/>
          <w:szCs w:val="18"/>
          <w:vertAlign w:val="superscript"/>
          <w:lang w:eastAsia="ru-RU"/>
        </w:rPr>
        <w:t>1</w:t>
      </w:r>
      <w:r w:rsidRPr="00234C6C">
        <w:rPr>
          <w:rFonts w:ascii="Times New Roman" w:eastAsia="Times New Roman" w:hAnsi="Times New Roman" w:cs="Times New Roman"/>
          <w:sz w:val="18"/>
          <w:szCs w:val="18"/>
          <w:lang w:eastAsia="ru-RU"/>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2024 год и на плановый период 2025 и 2026 годов согласно приложению 3 к настоящему Решению.</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lastRenderedPageBreak/>
        <w:t xml:space="preserve"> </w:t>
      </w:r>
    </w:p>
    <w:p w:rsidR="00234C6C" w:rsidRPr="00234C6C" w:rsidRDefault="00234C6C" w:rsidP="00234C6C">
      <w:pPr>
        <w:spacing w:after="0" w:line="240" w:lineRule="auto"/>
        <w:jc w:val="both"/>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sz w:val="18"/>
          <w:szCs w:val="18"/>
          <w:lang w:eastAsia="ru-RU"/>
        </w:rPr>
        <w:t>Статья 3.</w:t>
      </w:r>
      <w:r w:rsidRPr="00234C6C">
        <w:rPr>
          <w:rFonts w:ascii="Times New Roman" w:eastAsia="Times New Roman" w:hAnsi="Times New Roman" w:cs="Times New Roman"/>
          <w:b/>
          <w:sz w:val="18"/>
          <w:szCs w:val="18"/>
          <w:lang w:eastAsia="ru-RU"/>
        </w:rPr>
        <w:t xml:space="preserve"> Бюджетные ассигнования бюджета Митякинского сельского поселения Тарасовского района на 2024 год и на плановый период 2025 и 2026 годов</w:t>
      </w:r>
    </w:p>
    <w:p w:rsidR="00234C6C" w:rsidRPr="00234C6C" w:rsidRDefault="00234C6C" w:rsidP="00234C6C">
      <w:pPr>
        <w:spacing w:after="0" w:line="240" w:lineRule="auto"/>
        <w:jc w:val="both"/>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b/>
          <w:sz w:val="18"/>
          <w:szCs w:val="18"/>
          <w:lang w:eastAsia="ru-RU"/>
        </w:rPr>
        <w:t xml:space="preserve"> </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1. Утвердить общий объем бюджетных ассигнований на исполнение публичных нормативных обязательств Митякинского сельского поселения Тарасовского района на 2024 год в сумме 0,0 тыс. рублей, на 2025 год в сумме 0,0 тыс. рублей и на 2026 год в сумме 0,0 тыс. рублей.</w:t>
      </w:r>
    </w:p>
    <w:p w:rsidR="00234C6C" w:rsidRPr="00234C6C" w:rsidRDefault="00234C6C" w:rsidP="00234C6C">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2. Утвердить объем бюджетных ассигнований дорожного фонда Митякинского сельского поселения Тарасовского района на 2024 год в сумме 1 434,1 тыс. рублей, на 2025 год в сумме 0,0 тыс. рублей и на 2026 год в сумме 0,0 тыс. рублей. Полномочия переданы Администрации Тарасовского района для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«Митякинского сельского поселения».</w:t>
      </w:r>
    </w:p>
    <w:p w:rsidR="00234C6C" w:rsidRPr="00234C6C" w:rsidRDefault="00234C6C" w:rsidP="00234C6C">
      <w:pPr>
        <w:widowControl w:val="0"/>
        <w:autoSpaceDE w:val="0"/>
        <w:autoSpaceDN w:val="0"/>
        <w:adjustRightInd w:val="0"/>
        <w:spacing w:after="0" w:line="240" w:lineRule="auto"/>
        <w:jc w:val="both"/>
        <w:rPr>
          <w:rFonts w:ascii="Times New Roman" w:eastAsia="Times New Roman" w:hAnsi="Times New Roman" w:cs="Times New Roman"/>
          <w:iCs/>
          <w:sz w:val="18"/>
          <w:szCs w:val="18"/>
          <w:lang w:eastAsia="ru-RU"/>
        </w:rPr>
      </w:pPr>
      <w:r w:rsidRPr="00234C6C">
        <w:rPr>
          <w:rFonts w:ascii="Times New Roman" w:eastAsia="Times New Roman" w:hAnsi="Times New Roman" w:cs="Times New Roman"/>
          <w:sz w:val="18"/>
          <w:szCs w:val="18"/>
          <w:lang w:eastAsia="ru-RU"/>
        </w:rPr>
        <w:t xml:space="preserve">        3. Утвердить:</w:t>
      </w:r>
    </w:p>
    <w:p w:rsidR="00234C6C" w:rsidRPr="00234C6C" w:rsidRDefault="00234C6C" w:rsidP="00234C6C">
      <w:pPr>
        <w:widowControl w:val="0"/>
        <w:autoSpaceDE w:val="0"/>
        <w:autoSpaceDN w:val="0"/>
        <w:adjustRightInd w:val="0"/>
        <w:spacing w:after="0" w:line="240" w:lineRule="auto"/>
        <w:jc w:val="both"/>
        <w:rPr>
          <w:rFonts w:ascii="Times New Roman" w:eastAsia="Times New Roman" w:hAnsi="Times New Roman" w:cs="Times New Roman"/>
          <w:iCs/>
          <w:sz w:val="18"/>
          <w:szCs w:val="18"/>
          <w:lang w:eastAsia="ru-RU"/>
        </w:rPr>
      </w:pPr>
      <w:r w:rsidRPr="00234C6C">
        <w:rPr>
          <w:rFonts w:ascii="Times New Roman" w:eastAsia="Times New Roman" w:hAnsi="Times New Roman" w:cs="Times New Roman"/>
          <w:sz w:val="18"/>
          <w:szCs w:val="18"/>
          <w:lang w:eastAsia="ru-RU"/>
        </w:rPr>
        <w:t xml:space="preserve">1) </w:t>
      </w:r>
      <w:r w:rsidRPr="00234C6C">
        <w:rPr>
          <w:rFonts w:ascii="Times New Roman" w:eastAsia="Times New Roman" w:hAnsi="Times New Roman" w:cs="Times New Roman"/>
          <w:iCs/>
          <w:sz w:val="18"/>
          <w:szCs w:val="18"/>
          <w:lang w:eastAsia="ru-RU"/>
        </w:rPr>
        <w:t xml:space="preserve">распределение бюджетных ассигнований по разделам, подразделам, целевым статьям (муниципальным программам </w:t>
      </w:r>
      <w:r w:rsidRPr="00234C6C">
        <w:rPr>
          <w:rFonts w:ascii="Times New Roman" w:eastAsia="Times New Roman" w:hAnsi="Times New Roman" w:cs="Times New Roman"/>
          <w:sz w:val="18"/>
          <w:szCs w:val="18"/>
          <w:lang w:eastAsia="ru-RU"/>
        </w:rPr>
        <w:t>Митякинского</w:t>
      </w:r>
      <w:r w:rsidRPr="00234C6C">
        <w:rPr>
          <w:rFonts w:ascii="Times New Roman" w:eastAsia="Times New Roman" w:hAnsi="Times New Roman" w:cs="Times New Roman"/>
          <w:iCs/>
          <w:sz w:val="18"/>
          <w:szCs w:val="18"/>
          <w:lang w:eastAsia="ru-RU"/>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2024 год и на плановый период 2025 и 2026 годов согласно приложению 4 к настоящему Решению;</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2) ведомственную </w:t>
      </w:r>
      <w:r w:rsidRPr="00234C6C">
        <w:rPr>
          <w:rFonts w:ascii="Times New Roman" w:eastAsia="Times New Roman" w:hAnsi="Times New Roman" w:cs="Times New Roman"/>
          <w:color w:val="0000FF"/>
          <w:sz w:val="18"/>
          <w:szCs w:val="18"/>
          <w:u w:val="single"/>
          <w:lang w:eastAsia="ru-RU"/>
        </w:rPr>
        <w:t>структуру</w:t>
      </w:r>
      <w:r w:rsidRPr="00234C6C">
        <w:rPr>
          <w:rFonts w:ascii="Times New Roman" w:eastAsia="Times New Roman" w:hAnsi="Times New Roman" w:cs="Times New Roman"/>
          <w:sz w:val="18"/>
          <w:szCs w:val="18"/>
          <w:lang w:eastAsia="ru-RU"/>
        </w:rPr>
        <w:t xml:space="preserve"> расходов бюджета Митякинского сельского поселения Тарасовского района на 2024 год и на плановый период 2025 и 2026 годов согласно приложению 5 к настоящему Решению;</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2024 год и на плановый период 2025 и 2026 годов согласно приложению 6 к настоящему Решению.</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bCs/>
          <w:iCs/>
          <w:sz w:val="18"/>
          <w:szCs w:val="18"/>
          <w:lang w:eastAsia="ru-RU"/>
        </w:rPr>
        <w:t>Статья 4.</w:t>
      </w:r>
      <w:r w:rsidRPr="00234C6C">
        <w:rPr>
          <w:rFonts w:ascii="Times New Roman" w:eastAsia="Times New Roman" w:hAnsi="Times New Roman" w:cs="Times New Roman"/>
          <w:iCs/>
          <w:sz w:val="18"/>
          <w:szCs w:val="18"/>
          <w:lang w:eastAsia="ru-RU"/>
        </w:rPr>
        <w:t xml:space="preserve"> </w:t>
      </w:r>
      <w:r w:rsidRPr="00234C6C">
        <w:rPr>
          <w:rFonts w:ascii="Times New Roman" w:eastAsia="Times New Roman" w:hAnsi="Times New Roman" w:cs="Times New Roman"/>
          <w:b/>
          <w:sz w:val="18"/>
          <w:szCs w:val="18"/>
          <w:lang w:eastAsia="ru-RU"/>
        </w:rPr>
        <w:t xml:space="preserve">Особенности использования бюджетных ассигнований </w:t>
      </w:r>
      <w:r w:rsidRPr="00234C6C">
        <w:rPr>
          <w:rFonts w:ascii="Times New Roman" w:eastAsia="Times New Roman" w:hAnsi="Times New Roman" w:cs="Times New Roman"/>
          <w:b/>
          <w:sz w:val="18"/>
          <w:szCs w:val="18"/>
          <w:lang w:eastAsia="ru-RU"/>
        </w:rPr>
        <w:br/>
        <w:t>на обеспечение деятельности органов местного самоуправления Митякинского сельского поселения Тарасовского района</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234C6C">
        <w:rPr>
          <w:rFonts w:ascii="Times New Roman" w:eastAsia="Times New Roman" w:hAnsi="Times New Roman" w:cs="Times New Roman"/>
          <w:b/>
          <w:iCs/>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Установить, что размеры должностных окладов лиц, замещающих </w:t>
      </w:r>
      <w:r w:rsidRPr="00234C6C">
        <w:rPr>
          <w:rFonts w:ascii="Times New Roman" w:eastAsia="Times New Roman" w:hAnsi="Times New Roman" w:cs="Times New Roman"/>
          <w:sz w:val="18"/>
          <w:szCs w:val="18"/>
          <w:lang w:eastAsia="ru-RU"/>
        </w:rPr>
        <w:br/>
        <w:t>муниципальные должности Митякинского сельского поселения Тарасовского района, окладов денежного содержания по должностям муниципальной службы Митякинского сельского поселения Тарасовского района, должностных окладов технического персонала и ставок заработной платы обслуживающего персонала органов местного самоуправления Митякинского сельского поселения Тарасовского района, индексируются с 1 октября 2024 года на 4,0 процента, с 1 октября  2025 года на 4,0 процента, с 1 октября 2026 года на 4,0 процента.</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color w:val="FF0000"/>
          <w:sz w:val="18"/>
          <w:szCs w:val="18"/>
          <w:lang w:eastAsia="ru-RU"/>
        </w:rPr>
      </w:pPr>
      <w:r w:rsidRPr="00234C6C">
        <w:rPr>
          <w:rFonts w:ascii="Times New Roman" w:eastAsia="Times New Roman" w:hAnsi="Times New Roman" w:cs="Times New Roman"/>
          <w:color w:val="FF0000"/>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b/>
          <w:sz w:val="18"/>
          <w:szCs w:val="18"/>
          <w:lang w:eastAsia="ru-RU"/>
        </w:rPr>
      </w:pPr>
      <w:r w:rsidRPr="00234C6C">
        <w:rPr>
          <w:rFonts w:ascii="Times New Roman" w:eastAsia="Times New Roman" w:hAnsi="Times New Roman" w:cs="Times New Roman"/>
          <w:bCs/>
          <w:sz w:val="18"/>
          <w:szCs w:val="18"/>
          <w:lang w:eastAsia="ru-RU"/>
        </w:rPr>
        <w:t>Статья 5.</w:t>
      </w:r>
      <w:r w:rsidRPr="00234C6C">
        <w:rPr>
          <w:rFonts w:ascii="Times New Roman" w:eastAsia="Times New Roman" w:hAnsi="Times New Roman" w:cs="Times New Roman"/>
          <w:b/>
          <w:sz w:val="18"/>
          <w:szCs w:val="18"/>
          <w:lang w:eastAsia="ru-RU"/>
        </w:rPr>
        <w:t xml:space="preserve"> Особенности использования бюджетных ассигнований на обеспечение деятельности муниципальных учреждений Митякинского сельского поселения Тарасовского района</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Установить, что размеры должностных окладов руководителей, специалистов и служащих, ставок заработной платы рабочих муниципальных учреждений Митякинского сельского поселения Тарасовского района индексируются с 1 октября 2024 года на 4,0 процента, с 1 октября 2025 года на 4,0 процента, с 1 октября 2026 года на 4,0 процента.</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234C6C">
        <w:rPr>
          <w:rFonts w:ascii="Times New Roman" w:eastAsia="Times New Roman" w:hAnsi="Times New Roman" w:cs="Times New Roman"/>
          <w:iCs/>
          <w:sz w:val="18"/>
          <w:szCs w:val="18"/>
          <w:lang w:eastAsia="ru-RU"/>
        </w:rPr>
        <w:t>Статья 6</w:t>
      </w:r>
      <w:r w:rsidRPr="00234C6C">
        <w:rPr>
          <w:rFonts w:ascii="Times New Roman" w:eastAsia="Times New Roman" w:hAnsi="Times New Roman" w:cs="Times New Roman"/>
          <w:bCs/>
          <w:iCs/>
          <w:sz w:val="18"/>
          <w:szCs w:val="18"/>
          <w:lang w:eastAsia="ru-RU"/>
        </w:rPr>
        <w:t>.</w:t>
      </w:r>
      <w:r w:rsidRPr="00234C6C">
        <w:rPr>
          <w:rFonts w:ascii="Times New Roman" w:eastAsia="Times New Roman" w:hAnsi="Times New Roman" w:cs="Times New Roman"/>
          <w:b/>
          <w:iCs/>
          <w:sz w:val="18"/>
          <w:szCs w:val="18"/>
          <w:lang w:eastAsia="ru-RU"/>
        </w:rPr>
        <w:t xml:space="preserve"> Межбюджетные трансферты, предоставляемые </w:t>
      </w:r>
      <w:r w:rsidRPr="00234C6C">
        <w:rPr>
          <w:rFonts w:ascii="Times New Roman" w:eastAsia="Times New Roman" w:hAnsi="Times New Roman" w:cs="Times New Roman"/>
          <w:b/>
          <w:sz w:val="18"/>
          <w:szCs w:val="18"/>
          <w:lang w:eastAsia="ru-RU"/>
        </w:rPr>
        <w:t xml:space="preserve">из других бюджетов бюджетной системы Российской Федерации </w:t>
      </w:r>
      <w:r w:rsidRPr="00234C6C">
        <w:rPr>
          <w:rFonts w:ascii="Times New Roman" w:eastAsia="Times New Roman" w:hAnsi="Times New Roman" w:cs="Times New Roman"/>
          <w:b/>
          <w:iCs/>
          <w:sz w:val="18"/>
          <w:szCs w:val="18"/>
          <w:lang w:eastAsia="ru-RU"/>
        </w:rPr>
        <w:t>бюджету Митякинского сельского поселения Тарасовского района</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234C6C">
        <w:rPr>
          <w:rFonts w:ascii="Times New Roman" w:eastAsia="Times New Roman" w:hAnsi="Times New Roman" w:cs="Times New Roman"/>
          <w:b/>
          <w:iCs/>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1. Утвердить объемы межбюджетных трансфертов, предоставляемых </w:t>
      </w:r>
      <w:bookmarkStart w:id="11" w:name="_Hlk86841467"/>
      <w:r w:rsidRPr="00234C6C">
        <w:rPr>
          <w:rFonts w:ascii="Times New Roman" w:eastAsia="Times New Roman" w:hAnsi="Times New Roman" w:cs="Times New Roman"/>
          <w:sz w:val="18"/>
          <w:szCs w:val="18"/>
          <w:lang w:eastAsia="ru-RU"/>
        </w:rPr>
        <w:t>из других бюджетов бюджетной системы Российской Федерации</w:t>
      </w:r>
      <w:bookmarkEnd w:id="11"/>
      <w:r w:rsidRPr="00234C6C">
        <w:rPr>
          <w:rFonts w:ascii="Times New Roman" w:eastAsia="Times New Roman" w:hAnsi="Times New Roman" w:cs="Times New Roman"/>
          <w:sz w:val="18"/>
          <w:szCs w:val="18"/>
          <w:lang w:eastAsia="ru-RU"/>
        </w:rPr>
        <w:t xml:space="preserve"> бюджету Митякинского сельского поселения Тарасовского района:</w:t>
      </w:r>
    </w:p>
    <w:p w:rsidR="00234C6C" w:rsidRPr="00234C6C" w:rsidRDefault="00234C6C" w:rsidP="00234C6C">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r w:rsidRPr="00234C6C">
        <w:rPr>
          <w:rFonts w:ascii="Times New Roman" w:eastAsia="Times New Roman" w:hAnsi="Times New Roman" w:cs="Times New Roman"/>
          <w:sz w:val="18"/>
          <w:szCs w:val="18"/>
          <w:lang w:eastAsia="ru-RU"/>
        </w:rPr>
        <w:tab/>
        <w:t xml:space="preserve">1) субвенций, предоставленных бюджету </w:t>
      </w:r>
      <w:bookmarkStart w:id="12" w:name="_Hlk86838499"/>
      <w:r w:rsidRPr="00234C6C">
        <w:rPr>
          <w:rFonts w:ascii="Times New Roman" w:eastAsia="Times New Roman" w:hAnsi="Times New Roman" w:cs="Times New Roman"/>
          <w:sz w:val="18"/>
          <w:szCs w:val="18"/>
          <w:lang w:eastAsia="ru-RU"/>
        </w:rPr>
        <w:t xml:space="preserve">Митякинского сельского поселения Тарасовского района </w:t>
      </w:r>
      <w:bookmarkEnd w:id="12"/>
      <w:r w:rsidRPr="00234C6C">
        <w:rPr>
          <w:rFonts w:ascii="Times New Roman" w:eastAsia="Times New Roman" w:hAnsi="Times New Roman" w:cs="Times New Roman"/>
          <w:sz w:val="18"/>
          <w:szCs w:val="18"/>
          <w:lang w:eastAsia="ru-RU"/>
        </w:rPr>
        <w:t>из других бюджетов бюджетной системы Российской Федерации на 2024 год и на плановый период 2025 и 2026 годов согласно приложению 7 к настоящему Решению;</w:t>
      </w:r>
    </w:p>
    <w:p w:rsidR="00234C6C" w:rsidRPr="00234C6C" w:rsidRDefault="00234C6C" w:rsidP="00234C6C">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2) иных межбюджетных трансфертов, предоставленных бюджету Митякинского сельского поселения Тарасовского района из других бюджетов бюджетной системы Российской Федерации на 2024 год и на плановый период 2025 и 2026 годов согласно приложению 8 к настоящему Решению.</w:t>
      </w:r>
    </w:p>
    <w:p w:rsidR="00234C6C" w:rsidRPr="00234C6C" w:rsidRDefault="00234C6C" w:rsidP="00234C6C">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234C6C">
        <w:rPr>
          <w:rFonts w:ascii="Times New Roman" w:eastAsia="Times New Roman" w:hAnsi="Times New Roman" w:cs="Times New Roman"/>
          <w:iCs/>
          <w:sz w:val="18"/>
          <w:szCs w:val="18"/>
          <w:lang w:eastAsia="ru-RU"/>
        </w:rPr>
        <w:t>Статья 7.</w:t>
      </w:r>
      <w:r w:rsidRPr="00234C6C">
        <w:rPr>
          <w:rFonts w:ascii="Times New Roman" w:eastAsia="Times New Roman" w:hAnsi="Times New Roman" w:cs="Times New Roman"/>
          <w:b/>
          <w:iCs/>
          <w:sz w:val="18"/>
          <w:szCs w:val="18"/>
          <w:lang w:eastAsia="ru-RU"/>
        </w:rPr>
        <w:t xml:space="preserve"> Межбюджетные трансферты, предоставляемые бюджету муниципального района</w:t>
      </w:r>
    </w:p>
    <w:p w:rsidR="00234C6C" w:rsidRPr="00234C6C" w:rsidRDefault="00234C6C" w:rsidP="00234C6C">
      <w:p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Утвердить объемы межбюджетных трансфертов, предоставляемых из бюджета Митякинского сельского поселения Тарасовского района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2024 год и на плановый период 2025 и 2026 годов, согласно приложению 9</w:t>
      </w:r>
      <w:r w:rsidRPr="00234C6C">
        <w:rPr>
          <w:rFonts w:ascii="Times New Roman" w:eastAsia="Times New Roman" w:hAnsi="Times New Roman" w:cs="Times New Roman"/>
          <w:color w:val="FF0000"/>
          <w:sz w:val="18"/>
          <w:szCs w:val="18"/>
          <w:lang w:eastAsia="ru-RU"/>
        </w:rPr>
        <w:t xml:space="preserve"> </w:t>
      </w:r>
      <w:r w:rsidRPr="00234C6C">
        <w:rPr>
          <w:rFonts w:ascii="Times New Roman" w:eastAsia="Times New Roman" w:hAnsi="Times New Roman" w:cs="Times New Roman"/>
          <w:sz w:val="18"/>
          <w:szCs w:val="18"/>
          <w:lang w:eastAsia="ru-RU"/>
        </w:rPr>
        <w:t>к настоящему Решению.</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Статья 8.</w:t>
      </w:r>
      <w:r w:rsidRPr="00234C6C">
        <w:rPr>
          <w:rFonts w:ascii="Times New Roman" w:eastAsia="Times New Roman" w:hAnsi="Times New Roman" w:cs="Times New Roman"/>
          <w:b/>
          <w:sz w:val="18"/>
          <w:szCs w:val="18"/>
          <w:lang w:eastAsia="ru-RU"/>
        </w:rPr>
        <w:t xml:space="preserve"> Предоставление муниципальных гарантий Митякинского сельского поселения</w:t>
      </w:r>
      <w:r w:rsidRPr="00234C6C">
        <w:rPr>
          <w:rFonts w:ascii="Times New Roman" w:eastAsia="Times New Roman" w:hAnsi="Times New Roman" w:cs="Times New Roman"/>
          <w:sz w:val="18"/>
          <w:szCs w:val="18"/>
          <w:lang w:eastAsia="ru-RU"/>
        </w:rPr>
        <w:t xml:space="preserve"> </w:t>
      </w:r>
    </w:p>
    <w:p w:rsidR="00234C6C" w:rsidRPr="00234C6C" w:rsidRDefault="00234C6C" w:rsidP="00234C6C">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autoSpaceDE w:val="0"/>
        <w:autoSpaceDN w:val="0"/>
        <w:adjustRightInd w:val="0"/>
        <w:spacing w:after="0" w:line="240" w:lineRule="auto"/>
        <w:jc w:val="both"/>
        <w:outlineLvl w:val="1"/>
        <w:rPr>
          <w:rFonts w:ascii="Times New Roman" w:eastAsia="Times New Roman" w:hAnsi="Times New Roman" w:cs="Times New Roman"/>
          <w:bCs/>
          <w:sz w:val="18"/>
          <w:szCs w:val="18"/>
          <w:lang w:eastAsia="ru-RU"/>
        </w:rPr>
      </w:pPr>
      <w:r w:rsidRPr="00234C6C">
        <w:rPr>
          <w:rFonts w:ascii="Times New Roman" w:eastAsia="Times New Roman" w:hAnsi="Times New Roman" w:cs="Times New Roman"/>
          <w:sz w:val="18"/>
          <w:szCs w:val="18"/>
          <w:lang w:eastAsia="ru-RU"/>
        </w:rPr>
        <w:t xml:space="preserve">             Утвердить Программы </w:t>
      </w:r>
      <w:r w:rsidRPr="00234C6C">
        <w:rPr>
          <w:rFonts w:ascii="Times New Roman" w:eastAsia="Times New Roman" w:hAnsi="Times New Roman" w:cs="Times New Roman"/>
          <w:bCs/>
          <w:sz w:val="18"/>
          <w:szCs w:val="18"/>
          <w:lang w:eastAsia="ru-RU"/>
        </w:rPr>
        <w:t xml:space="preserve">муниципальных гарантий </w:t>
      </w:r>
      <w:r w:rsidRPr="00234C6C">
        <w:rPr>
          <w:rFonts w:ascii="Times New Roman" w:eastAsia="Times New Roman" w:hAnsi="Times New Roman" w:cs="Times New Roman"/>
          <w:sz w:val="18"/>
          <w:szCs w:val="18"/>
          <w:lang w:eastAsia="ru-RU"/>
        </w:rPr>
        <w:t xml:space="preserve">Митякинского сельского поселения </w:t>
      </w:r>
      <w:r w:rsidRPr="00234C6C">
        <w:rPr>
          <w:rFonts w:ascii="Times New Roman" w:eastAsia="Times New Roman" w:hAnsi="Times New Roman" w:cs="Times New Roman"/>
          <w:bCs/>
          <w:sz w:val="18"/>
          <w:szCs w:val="18"/>
          <w:lang w:eastAsia="ru-RU"/>
        </w:rPr>
        <w:t xml:space="preserve">на 2024 год и на плановый период 2025 и 2026 годов </w:t>
      </w:r>
      <w:r w:rsidRPr="00234C6C">
        <w:rPr>
          <w:rFonts w:ascii="Times New Roman" w:eastAsia="Times New Roman" w:hAnsi="Times New Roman" w:cs="Times New Roman"/>
          <w:sz w:val="18"/>
          <w:szCs w:val="18"/>
          <w:lang w:eastAsia="ru-RU"/>
        </w:rPr>
        <w:t>согласно приложению 10 к настоящему Решению</w:t>
      </w:r>
      <w:r w:rsidRPr="00234C6C">
        <w:rPr>
          <w:rFonts w:ascii="Times New Roman" w:eastAsia="Times New Roman" w:hAnsi="Times New Roman" w:cs="Times New Roman"/>
          <w:bCs/>
          <w:sz w:val="18"/>
          <w:szCs w:val="18"/>
          <w:lang w:eastAsia="ru-RU"/>
        </w:rPr>
        <w:t>.</w:t>
      </w:r>
    </w:p>
    <w:p w:rsidR="00234C6C" w:rsidRPr="00234C6C" w:rsidRDefault="00234C6C" w:rsidP="00234C6C">
      <w:pPr>
        <w:autoSpaceDE w:val="0"/>
        <w:autoSpaceDN w:val="0"/>
        <w:adjustRightInd w:val="0"/>
        <w:spacing w:after="0" w:line="240" w:lineRule="auto"/>
        <w:jc w:val="both"/>
        <w:outlineLvl w:val="1"/>
        <w:rPr>
          <w:rFonts w:ascii="Times New Roman" w:eastAsia="Times New Roman" w:hAnsi="Times New Roman" w:cs="Times New Roman"/>
          <w:bCs/>
          <w:color w:val="FF0000"/>
          <w:sz w:val="18"/>
          <w:szCs w:val="18"/>
          <w:lang w:eastAsia="ru-RU"/>
        </w:rPr>
      </w:pPr>
      <w:r w:rsidRPr="00234C6C">
        <w:rPr>
          <w:rFonts w:ascii="Times New Roman" w:eastAsia="Times New Roman" w:hAnsi="Times New Roman" w:cs="Times New Roman"/>
          <w:bCs/>
          <w:color w:val="FF0000"/>
          <w:sz w:val="18"/>
          <w:szCs w:val="18"/>
          <w:lang w:eastAsia="ru-RU"/>
        </w:rPr>
        <w:t xml:space="preserve"> </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234C6C">
        <w:rPr>
          <w:rFonts w:ascii="Times New Roman" w:eastAsia="Times New Roman" w:hAnsi="Times New Roman" w:cs="Times New Roman"/>
          <w:iCs/>
          <w:sz w:val="18"/>
          <w:szCs w:val="18"/>
          <w:lang w:eastAsia="ru-RU"/>
        </w:rPr>
        <w:t xml:space="preserve">Статья 9. </w:t>
      </w:r>
      <w:r w:rsidRPr="00234C6C">
        <w:rPr>
          <w:rFonts w:ascii="Times New Roman" w:eastAsia="Times New Roman" w:hAnsi="Times New Roman" w:cs="Times New Roman"/>
          <w:b/>
          <w:iCs/>
          <w:sz w:val="18"/>
          <w:szCs w:val="18"/>
          <w:lang w:eastAsia="ru-RU"/>
        </w:rPr>
        <w:t xml:space="preserve">Муниципальные внутренние заимствования </w:t>
      </w:r>
      <w:r w:rsidRPr="00234C6C">
        <w:rPr>
          <w:rFonts w:ascii="Times New Roman" w:eastAsia="Times New Roman" w:hAnsi="Times New Roman" w:cs="Times New Roman"/>
          <w:b/>
          <w:sz w:val="18"/>
          <w:szCs w:val="18"/>
          <w:lang w:eastAsia="ru-RU"/>
        </w:rPr>
        <w:t>Митякинского сельского поселения</w:t>
      </w:r>
    </w:p>
    <w:p w:rsidR="00234C6C" w:rsidRPr="00234C6C" w:rsidRDefault="00234C6C" w:rsidP="00234C6C">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234C6C">
        <w:rPr>
          <w:rFonts w:ascii="Times New Roman" w:eastAsia="Times New Roman" w:hAnsi="Times New Roman" w:cs="Times New Roman"/>
          <w:b/>
          <w:iCs/>
          <w:sz w:val="18"/>
          <w:szCs w:val="18"/>
          <w:lang w:eastAsia="ru-RU"/>
        </w:rPr>
        <w:t xml:space="preserve"> </w:t>
      </w:r>
    </w:p>
    <w:p w:rsidR="00234C6C" w:rsidRPr="00234C6C" w:rsidRDefault="00234C6C" w:rsidP="00234C6C">
      <w:pPr>
        <w:autoSpaceDE w:val="0"/>
        <w:autoSpaceDN w:val="0"/>
        <w:adjustRightInd w:val="0"/>
        <w:spacing w:after="0" w:line="240" w:lineRule="auto"/>
        <w:jc w:val="both"/>
        <w:rPr>
          <w:rFonts w:ascii="Times New Roman" w:eastAsia="Times New Roman" w:hAnsi="Times New Roman" w:cs="Times New Roman"/>
          <w:iCs/>
          <w:sz w:val="18"/>
          <w:szCs w:val="18"/>
          <w:lang w:eastAsia="ru-RU"/>
        </w:rPr>
      </w:pPr>
      <w:r w:rsidRPr="00234C6C">
        <w:rPr>
          <w:rFonts w:ascii="Times New Roman" w:eastAsia="Times New Roman" w:hAnsi="Times New Roman" w:cs="Times New Roman"/>
          <w:iCs/>
          <w:sz w:val="18"/>
          <w:szCs w:val="18"/>
          <w:lang w:eastAsia="ru-RU"/>
        </w:rPr>
        <w:t xml:space="preserve">1. Утвердить </w:t>
      </w:r>
      <w:hyperlink r:id="rId12" w:history="1">
        <w:r w:rsidRPr="00234C6C">
          <w:rPr>
            <w:rFonts w:ascii="Times New Roman" w:eastAsia="Times New Roman" w:hAnsi="Times New Roman" w:cs="Times New Roman"/>
            <w:iCs/>
            <w:color w:val="0000FF"/>
            <w:sz w:val="18"/>
            <w:szCs w:val="18"/>
            <w:u w:val="single"/>
            <w:lang w:eastAsia="ru-RU"/>
          </w:rPr>
          <w:t>Программу</w:t>
        </w:r>
      </w:hyperlink>
      <w:r w:rsidRPr="00234C6C">
        <w:rPr>
          <w:rFonts w:ascii="Times New Roman" w:eastAsia="Times New Roman" w:hAnsi="Times New Roman" w:cs="Times New Roman"/>
          <w:iCs/>
          <w:sz w:val="18"/>
          <w:szCs w:val="18"/>
          <w:lang w:eastAsia="ru-RU"/>
        </w:rPr>
        <w:t xml:space="preserve"> муниципальных внутренних заимствований </w:t>
      </w:r>
      <w:r w:rsidRPr="00234C6C">
        <w:rPr>
          <w:rFonts w:ascii="Times New Roman" w:eastAsia="Times New Roman" w:hAnsi="Times New Roman" w:cs="Times New Roman"/>
          <w:sz w:val="18"/>
          <w:szCs w:val="18"/>
          <w:lang w:eastAsia="ru-RU"/>
        </w:rPr>
        <w:t>Митякинского  сельского поселения</w:t>
      </w:r>
      <w:r w:rsidRPr="00234C6C">
        <w:rPr>
          <w:rFonts w:ascii="Times New Roman" w:eastAsia="Times New Roman" w:hAnsi="Times New Roman" w:cs="Times New Roman"/>
          <w:iCs/>
          <w:sz w:val="18"/>
          <w:szCs w:val="18"/>
          <w:lang w:eastAsia="ru-RU"/>
        </w:rPr>
        <w:t xml:space="preserve"> на 2024 год и на плановый период 2025  и 2026 годов согласно приложению 11 к настоящему Решению.</w:t>
      </w:r>
    </w:p>
    <w:p w:rsidR="00234C6C" w:rsidRPr="00234C6C" w:rsidRDefault="00234C6C" w:rsidP="00234C6C">
      <w:pPr>
        <w:autoSpaceDE w:val="0"/>
        <w:autoSpaceDN w:val="0"/>
        <w:adjustRightInd w:val="0"/>
        <w:spacing w:after="0" w:line="240" w:lineRule="auto"/>
        <w:jc w:val="both"/>
        <w:rPr>
          <w:rFonts w:ascii="Times New Roman" w:eastAsia="Times New Roman" w:hAnsi="Times New Roman" w:cs="Times New Roman"/>
          <w:iCs/>
          <w:sz w:val="18"/>
          <w:szCs w:val="18"/>
          <w:lang w:eastAsia="ru-RU"/>
        </w:rPr>
      </w:pPr>
      <w:r w:rsidRPr="00234C6C">
        <w:rPr>
          <w:rFonts w:ascii="Times New Roman" w:eastAsia="Times New Roman" w:hAnsi="Times New Roman" w:cs="Times New Roman"/>
          <w:iCs/>
          <w:sz w:val="18"/>
          <w:szCs w:val="18"/>
          <w:lang w:eastAsia="ru-RU"/>
        </w:rPr>
        <w:lastRenderedPageBreak/>
        <w:t xml:space="preserve">2. Муниципальное образование «Митякинское сельское поселения» вправе привлекать заемные средства в соответствии с Программой муниципальных внутренних заимствований </w:t>
      </w:r>
      <w:r w:rsidRPr="00234C6C">
        <w:rPr>
          <w:rFonts w:ascii="Times New Roman" w:eastAsia="Times New Roman" w:hAnsi="Times New Roman" w:cs="Times New Roman"/>
          <w:sz w:val="18"/>
          <w:szCs w:val="18"/>
          <w:lang w:eastAsia="ru-RU"/>
        </w:rPr>
        <w:t>Митякинского сельского поселения</w:t>
      </w:r>
      <w:r w:rsidRPr="00234C6C">
        <w:rPr>
          <w:rFonts w:ascii="Times New Roman" w:eastAsia="Times New Roman" w:hAnsi="Times New Roman" w:cs="Times New Roman"/>
          <w:iCs/>
          <w:sz w:val="18"/>
          <w:szCs w:val="18"/>
          <w:lang w:eastAsia="ru-RU"/>
        </w:rPr>
        <w:t xml:space="preserve"> на 2024 год и на плановый период 2025 и 2026 годов с учетом верхнего предела муниципального внутреннего долга </w:t>
      </w:r>
      <w:r w:rsidRPr="00234C6C">
        <w:rPr>
          <w:rFonts w:ascii="Times New Roman" w:eastAsia="Times New Roman" w:hAnsi="Times New Roman" w:cs="Times New Roman"/>
          <w:sz w:val="18"/>
          <w:szCs w:val="18"/>
          <w:lang w:eastAsia="ru-RU"/>
        </w:rPr>
        <w:t>Митякинского сельского поселения</w:t>
      </w:r>
      <w:r w:rsidRPr="00234C6C">
        <w:rPr>
          <w:rFonts w:ascii="Times New Roman" w:eastAsia="Times New Roman" w:hAnsi="Times New Roman" w:cs="Times New Roman"/>
          <w:iCs/>
          <w:sz w:val="18"/>
          <w:szCs w:val="18"/>
          <w:lang w:eastAsia="ru-RU"/>
        </w:rPr>
        <w:t xml:space="preserve"> на 1 января 2025 года, 1 января 2026 года и 1 января 2027 года.</w:t>
      </w:r>
    </w:p>
    <w:p w:rsidR="00234C6C" w:rsidRPr="00234C6C" w:rsidRDefault="00234C6C" w:rsidP="00234C6C">
      <w:pPr>
        <w:autoSpaceDE w:val="0"/>
        <w:autoSpaceDN w:val="0"/>
        <w:adjustRightInd w:val="0"/>
        <w:spacing w:after="0" w:line="240" w:lineRule="auto"/>
        <w:jc w:val="both"/>
        <w:outlineLvl w:val="1"/>
        <w:rPr>
          <w:rFonts w:ascii="Times New Roman" w:eastAsia="Times New Roman" w:hAnsi="Times New Roman" w:cs="Arial"/>
          <w:b/>
          <w:sz w:val="18"/>
          <w:szCs w:val="18"/>
          <w:lang w:eastAsia="ru-RU"/>
        </w:rPr>
      </w:pPr>
      <w:r w:rsidRPr="00234C6C">
        <w:rPr>
          <w:rFonts w:ascii="Times New Roman" w:eastAsia="Times New Roman" w:hAnsi="Times New Roman" w:cs="Arial"/>
          <w:b/>
          <w:sz w:val="18"/>
          <w:szCs w:val="18"/>
          <w:lang w:eastAsia="ru-RU"/>
        </w:rPr>
        <w:t xml:space="preserve"> </w:t>
      </w:r>
    </w:p>
    <w:p w:rsidR="00234C6C" w:rsidRPr="00234C6C" w:rsidRDefault="00234C6C" w:rsidP="00234C6C">
      <w:pPr>
        <w:autoSpaceDE w:val="0"/>
        <w:autoSpaceDN w:val="0"/>
        <w:adjustRightInd w:val="0"/>
        <w:spacing w:after="0" w:line="240" w:lineRule="auto"/>
        <w:jc w:val="both"/>
        <w:outlineLvl w:val="1"/>
        <w:rPr>
          <w:rFonts w:ascii="Times New Roman" w:eastAsia="Times New Roman" w:hAnsi="Times New Roman" w:cs="Arial"/>
          <w:b/>
          <w:sz w:val="18"/>
          <w:szCs w:val="18"/>
          <w:lang w:eastAsia="ru-RU"/>
        </w:rPr>
      </w:pPr>
      <w:r w:rsidRPr="00234C6C">
        <w:rPr>
          <w:rFonts w:ascii="Times New Roman" w:eastAsia="Times New Roman" w:hAnsi="Times New Roman" w:cs="Times New Roman"/>
          <w:sz w:val="18"/>
          <w:szCs w:val="18"/>
          <w:lang w:eastAsia="ru-RU"/>
        </w:rPr>
        <w:t>Статья 10.</w:t>
      </w:r>
      <w:r w:rsidRPr="00234C6C">
        <w:rPr>
          <w:rFonts w:ascii="Times New Roman" w:eastAsia="Times New Roman" w:hAnsi="Times New Roman" w:cs="Arial"/>
          <w:b/>
          <w:sz w:val="18"/>
          <w:szCs w:val="18"/>
          <w:lang w:eastAsia="ru-RU"/>
        </w:rPr>
        <w:t xml:space="preserve"> </w:t>
      </w:r>
      <w:r w:rsidRPr="00234C6C">
        <w:rPr>
          <w:rFonts w:ascii="Times New Roman" w:eastAsia="Times New Roman" w:hAnsi="Times New Roman" w:cs="Times New Roman"/>
          <w:b/>
          <w:sz w:val="18"/>
          <w:szCs w:val="18"/>
          <w:lang w:eastAsia="ru-RU"/>
        </w:rPr>
        <w:t>Особенности исполнения бюджета Митякинского</w:t>
      </w:r>
      <w:r w:rsidRPr="00234C6C">
        <w:rPr>
          <w:rFonts w:ascii="Times New Roman" w:eastAsia="Times New Roman" w:hAnsi="Times New Roman" w:cs="Arial"/>
          <w:b/>
          <w:sz w:val="18"/>
          <w:szCs w:val="18"/>
          <w:lang w:eastAsia="ru-RU"/>
        </w:rPr>
        <w:t xml:space="preserve"> </w:t>
      </w:r>
      <w:r w:rsidRPr="00234C6C">
        <w:rPr>
          <w:rFonts w:ascii="Times New Roman" w:eastAsia="Times New Roman" w:hAnsi="Times New Roman" w:cs="Times New Roman"/>
          <w:b/>
          <w:sz w:val="18"/>
          <w:szCs w:val="18"/>
          <w:lang w:eastAsia="ru-RU"/>
        </w:rPr>
        <w:t>сельского поселения Тарасовского района в 2024 году</w:t>
      </w:r>
    </w:p>
    <w:p w:rsidR="00234C6C" w:rsidRPr="00234C6C" w:rsidRDefault="00234C6C" w:rsidP="00234C6C">
      <w:pPr>
        <w:numPr>
          <w:ilvl w:val="0"/>
          <w:numId w:val="10"/>
        </w:numPr>
        <w:spacing w:after="0" w:line="240" w:lineRule="auto"/>
        <w:ind w:left="0"/>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Установить в соответствии с абзацем вторым части 4 статьи 37 решения Собрания депутатов Митякинского сельского поселения от 28.12.2020 № 28 «О бюджетном процессе в Митякинском сельском поселении», что основанием для внесения в 2024 году изменений в показатели сводной бюджетной росписи бюджета Митякинского сельского поселения Тарасовского района является:</w:t>
      </w:r>
    </w:p>
    <w:p w:rsidR="00234C6C" w:rsidRPr="00234C6C" w:rsidRDefault="00234C6C" w:rsidP="00234C6C">
      <w:pPr>
        <w:numPr>
          <w:ilvl w:val="0"/>
          <w:numId w:val="11"/>
        </w:numPr>
        <w:spacing w:after="0" w:line="240" w:lineRule="auto"/>
        <w:ind w:left="0"/>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Митякинского сельского поселения Тарасовского района.</w:t>
      </w:r>
    </w:p>
    <w:p w:rsidR="00234C6C" w:rsidRPr="00234C6C" w:rsidRDefault="00234C6C" w:rsidP="00234C6C">
      <w:pPr>
        <w:spacing w:after="0" w:line="240" w:lineRule="auto"/>
        <w:jc w:val="both"/>
        <w:rPr>
          <w:rFonts w:ascii="Times New Roman" w:eastAsia="Times New Roman" w:hAnsi="Times New Roman" w:cs="Times New Roman"/>
          <w:sz w:val="18"/>
          <w:szCs w:val="18"/>
          <w:lang w:eastAsia="ru-RU"/>
        </w:rPr>
      </w:pPr>
      <w:bookmarkStart w:id="13" w:name="sub_1223"/>
      <w:bookmarkEnd w:id="13"/>
      <w:r w:rsidRPr="00234C6C">
        <w:rPr>
          <w:rFonts w:ascii="Times New Roman" w:eastAsia="Times New Roman" w:hAnsi="Times New Roman" w:cs="Times New Roman"/>
          <w:sz w:val="18"/>
          <w:szCs w:val="18"/>
          <w:lang w:eastAsia="ru-RU"/>
        </w:rPr>
        <w:t xml:space="preserve">            2) перераспределение бюджетных ассигнований между разделами, подразделами, целевыми статьями и видами расходов </w:t>
      </w:r>
      <w:r w:rsidRPr="00234C6C">
        <w:rPr>
          <w:rFonts w:ascii="Times New Roman" w:eastAsia="Times New Roman" w:hAnsi="Times New Roman" w:cs="Times New Roman"/>
          <w:color w:val="106BBE"/>
          <w:sz w:val="18"/>
          <w:szCs w:val="18"/>
          <w:lang w:eastAsia="ru-RU"/>
        </w:rPr>
        <w:t>классификации</w:t>
      </w:r>
      <w:r w:rsidRPr="00234C6C">
        <w:rPr>
          <w:rFonts w:ascii="Times New Roman" w:eastAsia="Times New Roman" w:hAnsi="Times New Roman" w:cs="Times New Roman"/>
          <w:sz w:val="18"/>
          <w:szCs w:val="18"/>
          <w:lang w:eastAsia="ru-RU"/>
        </w:rPr>
        <w:t xml:space="preserve">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w:t>
      </w:r>
      <w:r w:rsidRPr="00234C6C">
        <w:rPr>
          <w:rFonts w:ascii="Times New Roman" w:eastAsia="Times New Roman" w:hAnsi="Times New Roman" w:cs="Times New Roman"/>
          <w:color w:val="106BBE"/>
          <w:sz w:val="18"/>
          <w:szCs w:val="18"/>
          <w:lang w:eastAsia="ru-RU"/>
        </w:rPr>
        <w:t>бюджетному законодательству</w:t>
      </w:r>
      <w:r w:rsidRPr="00234C6C">
        <w:rPr>
          <w:rFonts w:ascii="Times New Roman" w:eastAsia="Times New Roman" w:hAnsi="Times New Roman" w:cs="Times New Roman"/>
          <w:sz w:val="18"/>
          <w:szCs w:val="18"/>
          <w:lang w:eastAsia="ru-RU"/>
        </w:rPr>
        <w:t>;</w:t>
      </w:r>
    </w:p>
    <w:p w:rsidR="00234C6C" w:rsidRPr="00234C6C" w:rsidRDefault="00234C6C" w:rsidP="00234C6C">
      <w:pPr>
        <w:spacing w:after="0" w:line="240" w:lineRule="auto"/>
        <w:jc w:val="both"/>
        <w:rPr>
          <w:rFonts w:ascii="Times New Roman" w:eastAsia="Times New Roman" w:hAnsi="Times New Roman" w:cs="Times New Roman"/>
          <w:color w:val="106BBE"/>
          <w:sz w:val="18"/>
          <w:szCs w:val="18"/>
          <w:lang w:eastAsia="ru-RU"/>
        </w:rPr>
      </w:pPr>
      <w:bookmarkStart w:id="14" w:name="sub_1224"/>
      <w:bookmarkEnd w:id="14"/>
      <w:r w:rsidRPr="00234C6C">
        <w:rPr>
          <w:rFonts w:ascii="Times New Roman" w:eastAsia="Times New Roman" w:hAnsi="Times New Roman" w:cs="Times New Roman"/>
          <w:sz w:val="18"/>
          <w:szCs w:val="18"/>
          <w:lang w:eastAsia="ru-RU"/>
        </w:rPr>
        <w:t xml:space="preserve">  3) перераспределение бюджетных ассигнований между разделами, подразделами, целевыми статьями и видами расходов </w:t>
      </w:r>
      <w:r w:rsidRPr="00234C6C">
        <w:rPr>
          <w:rFonts w:ascii="Times New Roman" w:eastAsia="Times New Roman" w:hAnsi="Times New Roman" w:cs="Times New Roman"/>
          <w:color w:val="106BBE"/>
          <w:sz w:val="18"/>
          <w:szCs w:val="18"/>
          <w:lang w:eastAsia="ru-RU"/>
        </w:rPr>
        <w:t>классификации</w:t>
      </w:r>
      <w:r w:rsidRPr="00234C6C">
        <w:rPr>
          <w:rFonts w:ascii="Times New Roman" w:eastAsia="Times New Roman" w:hAnsi="Times New Roman" w:cs="Times New Roman"/>
          <w:sz w:val="18"/>
          <w:szCs w:val="18"/>
          <w:lang w:eastAsia="ru-RU"/>
        </w:rPr>
        <w:t xml:space="preserve">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для софинансирования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w:t>
      </w:r>
      <w:r w:rsidRPr="00234C6C">
        <w:rPr>
          <w:rFonts w:ascii="Times New Roman" w:eastAsia="Times New Roman" w:hAnsi="Times New Roman" w:cs="Times New Roman"/>
          <w:color w:val="106BBE"/>
          <w:sz w:val="18"/>
          <w:szCs w:val="18"/>
          <w:lang w:eastAsia="ru-RU"/>
        </w:rPr>
        <w:t>бюджетному законодательству;</w:t>
      </w:r>
    </w:p>
    <w:p w:rsidR="00234C6C" w:rsidRPr="00234C6C" w:rsidRDefault="00234C6C" w:rsidP="00234C6C">
      <w:pPr>
        <w:spacing w:after="0" w:line="240" w:lineRule="auto"/>
        <w:jc w:val="both"/>
        <w:rPr>
          <w:rFonts w:ascii="Times New Roman" w:eastAsia="Times New Roman" w:hAnsi="Times New Roman" w:cs="Times New Roman"/>
          <w:bCs/>
          <w:sz w:val="18"/>
          <w:szCs w:val="18"/>
          <w:lang w:eastAsia="ru-RU"/>
        </w:rPr>
      </w:pPr>
      <w:r w:rsidRPr="00234C6C">
        <w:rPr>
          <w:rFonts w:ascii="Times New Roman" w:eastAsia="Times New Roman" w:hAnsi="Times New Roman" w:cs="Times New Roman"/>
          <w:bCs/>
          <w:sz w:val="18"/>
          <w:szCs w:val="18"/>
          <w:lang w:eastAsia="ru-RU"/>
        </w:rPr>
        <w:t xml:space="preserve"> 4)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234C6C">
        <w:rPr>
          <w:rFonts w:ascii="Times New Roman" w:eastAsia="Times New Roman" w:hAnsi="Times New Roman" w:cs="Times New Roman"/>
          <w:sz w:val="18"/>
          <w:szCs w:val="18"/>
          <w:lang w:eastAsia="ru-RU"/>
        </w:rPr>
        <w:t xml:space="preserve">Митякинского сельского поселения </w:t>
      </w:r>
      <w:r w:rsidRPr="00234C6C">
        <w:rPr>
          <w:rFonts w:ascii="Times New Roman" w:eastAsia="Times New Roman" w:hAnsi="Times New Roman" w:cs="Times New Roman"/>
          <w:bCs/>
          <w:sz w:val="18"/>
          <w:szCs w:val="18"/>
          <w:lang w:eastAsia="ru-RU"/>
        </w:rPr>
        <w:t xml:space="preserve">Тарасовского района в связи с невостребованностью средств бюджета </w:t>
      </w:r>
      <w:r w:rsidRPr="00234C6C">
        <w:rPr>
          <w:rFonts w:ascii="Times New Roman" w:eastAsia="Times New Roman" w:hAnsi="Times New Roman" w:cs="Times New Roman"/>
          <w:sz w:val="18"/>
          <w:szCs w:val="18"/>
          <w:lang w:eastAsia="ru-RU"/>
        </w:rPr>
        <w:t xml:space="preserve">Митякинского сельского поселения </w:t>
      </w:r>
      <w:r w:rsidRPr="00234C6C">
        <w:rPr>
          <w:rFonts w:ascii="Times New Roman" w:eastAsia="Times New Roman" w:hAnsi="Times New Roman" w:cs="Times New Roman"/>
          <w:bCs/>
          <w:sz w:val="18"/>
          <w:szCs w:val="18"/>
          <w:lang w:eastAsia="ru-RU"/>
        </w:rPr>
        <w:t>Тарасовского района, в том числе экономией, сложившейся при осуществлении закупок товаров, работ, услуг для обеспечения государственных и муниципальных нужд, на пополнение резерва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sidR="00234C6C" w:rsidRPr="00234C6C" w:rsidRDefault="00234C6C" w:rsidP="00234C6C">
      <w:pPr>
        <w:spacing w:after="0" w:line="240" w:lineRule="auto"/>
        <w:jc w:val="both"/>
        <w:rPr>
          <w:rFonts w:ascii="Times New Roman" w:eastAsia="Times New Roman" w:hAnsi="Times New Roman" w:cs="Times New Roman"/>
          <w:iCs/>
          <w:sz w:val="18"/>
          <w:szCs w:val="18"/>
          <w:lang w:eastAsia="ru-RU"/>
        </w:rPr>
      </w:pPr>
      <w:r w:rsidRPr="00234C6C">
        <w:rPr>
          <w:rFonts w:ascii="Times New Roman" w:eastAsia="Times New Roman" w:hAnsi="Times New Roman" w:cs="Times New Roman"/>
          <w:iCs/>
          <w:sz w:val="18"/>
          <w:szCs w:val="18"/>
          <w:lang w:eastAsia="ru-RU"/>
        </w:rPr>
        <w:t>5) в случае получения дотаций из других бюджетов бюджетной системы Российской Федерации.</w:t>
      </w:r>
    </w:p>
    <w:p w:rsidR="00234C6C" w:rsidRPr="00234C6C" w:rsidRDefault="00234C6C" w:rsidP="00234C6C">
      <w:p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234C6C">
        <w:rPr>
          <w:rFonts w:ascii="Times New Roman" w:eastAsia="Times New Roman" w:hAnsi="Times New Roman" w:cs="Times New Roman"/>
          <w:bCs/>
          <w:sz w:val="18"/>
          <w:szCs w:val="18"/>
          <w:lang w:eastAsia="ru-RU"/>
        </w:rPr>
        <w:t xml:space="preserve">           2. </w:t>
      </w:r>
      <w:r w:rsidRPr="00234C6C">
        <w:rPr>
          <w:rFonts w:ascii="Times New Roman" w:eastAsia="Times New Roman" w:hAnsi="Times New Roman" w:cs="Times New Roman"/>
          <w:sz w:val="18"/>
          <w:szCs w:val="18"/>
          <w:lang w:eastAsia="ru-RU"/>
        </w:rPr>
        <w:t>Установить в соответствии с пунктом 3 статьи 217 Бюджетного кодекса Российской Федерации, что основанием для внесения в 2024 году изменений в показатели сводной бюджетной росписи бюджета Митякинского сельского поселения Тарасовского района является:</w:t>
      </w:r>
    </w:p>
    <w:p w:rsidR="00234C6C" w:rsidRPr="00234C6C" w:rsidRDefault="00234C6C" w:rsidP="00234C6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w:t>
      </w:r>
    </w:p>
    <w:p w:rsidR="00234C6C" w:rsidRPr="00234C6C" w:rsidRDefault="00234C6C" w:rsidP="00234C6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Митякинского сельского поселения Тарасовского района на соответствующий финансовый год решением о бюджете Митякинского сельского поселения Тарасовского района,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софинансирование расходных обязательств Митякинского сельского поселения;</w:t>
      </w:r>
    </w:p>
    <w:p w:rsidR="00234C6C" w:rsidRPr="00234C6C" w:rsidRDefault="00234C6C" w:rsidP="00234C6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внесение в установленном порядке изменений в муниципальные программы Митякинского сельского поселения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234C6C" w:rsidRPr="00234C6C" w:rsidRDefault="00234C6C" w:rsidP="00234C6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2. Установить, что казначейскому сопровождению подлежат следующие целевые средства, направляемые в том числе на реализацию национальных проектов:</w:t>
      </w:r>
    </w:p>
    <w:p w:rsidR="00234C6C" w:rsidRPr="00234C6C" w:rsidRDefault="00234C6C" w:rsidP="00234C6C">
      <w:pPr>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234C6C">
        <w:rPr>
          <w:rFonts w:ascii="Times New Roman" w:eastAsia="Times New Roman" w:hAnsi="Times New Roman" w:cs="Times New Roman"/>
          <w:sz w:val="18"/>
          <w:szCs w:val="18"/>
          <w:lang w:eastAsia="ru-RU"/>
        </w:rPr>
        <w:t>1) субсидии юридическим лицам (за исключением субсидий муниципальным бюджетным и автономном учреждениям) и бюджетные инвестиции юридическим лицам, предоставляемые в соответствии со статьей 80 Бюджетного кодекса Российской Федерации»</w:t>
      </w:r>
    </w:p>
    <w:p w:rsidR="00234C6C" w:rsidRPr="00234C6C" w:rsidRDefault="00234C6C" w:rsidP="00234C6C">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autoSpaceDE w:val="0"/>
        <w:autoSpaceDN w:val="0"/>
        <w:adjustRightInd w:val="0"/>
        <w:spacing w:after="0" w:line="240" w:lineRule="auto"/>
        <w:jc w:val="both"/>
        <w:outlineLvl w:val="1"/>
        <w:rPr>
          <w:rFonts w:ascii="Times New Roman" w:eastAsia="Times New Roman" w:hAnsi="Times New Roman" w:cs="Arial"/>
          <w:b/>
          <w:sz w:val="18"/>
          <w:szCs w:val="18"/>
          <w:lang w:eastAsia="ru-RU"/>
        </w:rPr>
      </w:pPr>
      <w:r w:rsidRPr="00234C6C">
        <w:rPr>
          <w:rFonts w:ascii="Times New Roman" w:eastAsia="Times New Roman" w:hAnsi="Times New Roman" w:cs="Times New Roman"/>
          <w:sz w:val="18"/>
          <w:szCs w:val="18"/>
          <w:lang w:eastAsia="ru-RU"/>
        </w:rPr>
        <w:t>Статья 11</w:t>
      </w:r>
      <w:r w:rsidRPr="00234C6C">
        <w:rPr>
          <w:rFonts w:ascii="Times New Roman" w:eastAsia="Times New Roman" w:hAnsi="Times New Roman" w:cs="Arial"/>
          <w:b/>
          <w:sz w:val="18"/>
          <w:szCs w:val="18"/>
          <w:lang w:eastAsia="ru-RU"/>
        </w:rPr>
        <w:t>. Вступление в силу настоящего Решения Собрания депутатов Митякинского сельского поселения Тарасовского района</w:t>
      </w:r>
    </w:p>
    <w:p w:rsidR="00234C6C" w:rsidRPr="00234C6C" w:rsidRDefault="00234C6C" w:rsidP="00234C6C">
      <w:pPr>
        <w:autoSpaceDE w:val="0"/>
        <w:autoSpaceDN w:val="0"/>
        <w:adjustRightInd w:val="0"/>
        <w:spacing w:after="0" w:line="240" w:lineRule="auto"/>
        <w:jc w:val="both"/>
        <w:outlineLvl w:val="1"/>
        <w:rPr>
          <w:rFonts w:ascii="Times New Roman" w:eastAsia="Times New Roman" w:hAnsi="Times New Roman" w:cs="Arial"/>
          <w:sz w:val="18"/>
          <w:szCs w:val="18"/>
          <w:lang w:eastAsia="ru-RU"/>
        </w:rPr>
      </w:pPr>
      <w:r w:rsidRPr="00234C6C">
        <w:rPr>
          <w:rFonts w:ascii="Times New Roman" w:eastAsia="Times New Roman" w:hAnsi="Times New Roman" w:cs="Arial"/>
          <w:sz w:val="18"/>
          <w:szCs w:val="18"/>
          <w:lang w:eastAsia="ru-RU"/>
        </w:rPr>
        <w:t xml:space="preserve"> </w:t>
      </w:r>
    </w:p>
    <w:p w:rsidR="00234C6C" w:rsidRPr="00234C6C" w:rsidRDefault="00234C6C" w:rsidP="00234C6C">
      <w:pPr>
        <w:autoSpaceDE w:val="0"/>
        <w:autoSpaceDN w:val="0"/>
        <w:adjustRightInd w:val="0"/>
        <w:spacing w:after="0" w:line="240" w:lineRule="auto"/>
        <w:jc w:val="both"/>
        <w:rPr>
          <w:rFonts w:ascii="Times New Roman" w:eastAsia="Times New Roman" w:hAnsi="Times New Roman" w:cs="Arial"/>
          <w:sz w:val="18"/>
          <w:szCs w:val="18"/>
          <w:lang w:eastAsia="ru-RU"/>
        </w:rPr>
      </w:pPr>
      <w:r w:rsidRPr="00234C6C">
        <w:rPr>
          <w:rFonts w:ascii="Times New Roman" w:eastAsia="Times New Roman" w:hAnsi="Times New Roman" w:cs="Times New Roman"/>
          <w:sz w:val="18"/>
          <w:szCs w:val="18"/>
          <w:lang w:eastAsia="ru-RU"/>
        </w:rPr>
        <w:t>Настоящее Решение вступает в силу с 1 января 2024 года.</w:t>
      </w:r>
    </w:p>
    <w:p w:rsidR="00234C6C" w:rsidRPr="00234C6C" w:rsidRDefault="00234C6C" w:rsidP="00234C6C">
      <w:pPr>
        <w:spacing w:after="0" w:line="240" w:lineRule="auto"/>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 xml:space="preserve"> </w:t>
      </w:r>
    </w:p>
    <w:p w:rsidR="00234C6C" w:rsidRPr="00234C6C" w:rsidRDefault="00234C6C" w:rsidP="00234C6C">
      <w:pPr>
        <w:spacing w:after="0" w:line="240" w:lineRule="auto"/>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Председатель Собрания депутатов -</w:t>
      </w:r>
    </w:p>
    <w:p w:rsidR="00234C6C" w:rsidRPr="00234C6C" w:rsidRDefault="00234C6C" w:rsidP="00234C6C">
      <w:pPr>
        <w:spacing w:after="0" w:line="240" w:lineRule="auto"/>
        <w:rPr>
          <w:rFonts w:ascii="Times New Roman" w:eastAsia="Times New Roman" w:hAnsi="Times New Roman" w:cs="Times New Roman"/>
          <w:sz w:val="18"/>
          <w:szCs w:val="18"/>
          <w:lang w:eastAsia="ru-RU"/>
        </w:rPr>
      </w:pPr>
      <w:r w:rsidRPr="00234C6C">
        <w:rPr>
          <w:rFonts w:ascii="Times New Roman" w:eastAsia="Times New Roman" w:hAnsi="Times New Roman" w:cs="Times New Roman"/>
          <w:sz w:val="18"/>
          <w:szCs w:val="18"/>
          <w:lang w:eastAsia="ru-RU"/>
        </w:rPr>
        <w:t>Глава Митякинского сельского поселения</w:t>
      </w:r>
      <w:r w:rsidRPr="00234C6C">
        <w:rPr>
          <w:rFonts w:ascii="Times New Roman" w:eastAsia="Times New Roman" w:hAnsi="Times New Roman" w:cs="Times New Roman"/>
          <w:sz w:val="18"/>
          <w:szCs w:val="18"/>
          <w:lang w:eastAsia="ru-RU"/>
        </w:rPr>
        <w:tab/>
      </w:r>
      <w:r w:rsidRPr="00234C6C">
        <w:rPr>
          <w:rFonts w:ascii="Times New Roman" w:eastAsia="Times New Roman" w:hAnsi="Times New Roman" w:cs="Times New Roman"/>
          <w:sz w:val="18"/>
          <w:szCs w:val="18"/>
          <w:lang w:eastAsia="ru-RU"/>
        </w:rPr>
        <w:tab/>
      </w:r>
      <w:r w:rsidRPr="00234C6C">
        <w:rPr>
          <w:rFonts w:ascii="Times New Roman" w:eastAsia="Times New Roman" w:hAnsi="Times New Roman" w:cs="Times New Roman"/>
          <w:sz w:val="18"/>
          <w:szCs w:val="18"/>
          <w:lang w:eastAsia="ru-RU"/>
        </w:rPr>
        <w:tab/>
      </w:r>
      <w:r w:rsidRPr="00FF49A7">
        <w:rPr>
          <w:rFonts w:ascii="Times New Roman" w:eastAsia="Times New Roman" w:hAnsi="Times New Roman" w:cs="Times New Roman"/>
          <w:sz w:val="18"/>
          <w:szCs w:val="18"/>
          <w:lang w:eastAsia="ru-RU"/>
        </w:rPr>
        <w:t xml:space="preserve">                                                                          </w:t>
      </w:r>
      <w:r w:rsidRPr="00234C6C">
        <w:rPr>
          <w:rFonts w:ascii="Times New Roman" w:eastAsia="Times New Roman" w:hAnsi="Times New Roman" w:cs="Times New Roman"/>
          <w:sz w:val="18"/>
          <w:szCs w:val="18"/>
          <w:lang w:eastAsia="ru-RU"/>
        </w:rPr>
        <w:t>С.И. Горшколепов</w:t>
      </w:r>
    </w:p>
    <w:p w:rsidR="00EF3824" w:rsidRPr="00FF49A7" w:rsidRDefault="00EF3824" w:rsidP="006659B7">
      <w:pPr>
        <w:ind w:left="1134"/>
        <w:rPr>
          <w:rFonts w:ascii="Times New Roman" w:hAnsi="Times New Roman" w:cs="Times New Roman"/>
          <w:sz w:val="18"/>
          <w:szCs w:val="18"/>
        </w:rPr>
      </w:pPr>
    </w:p>
    <w:p w:rsidR="00234C6C" w:rsidRPr="00FF49A7" w:rsidRDefault="00234C6C" w:rsidP="006659B7">
      <w:pPr>
        <w:ind w:left="1134"/>
        <w:rPr>
          <w:rFonts w:ascii="Times New Roman" w:hAnsi="Times New Roman" w:cs="Times New Roman"/>
          <w:sz w:val="18"/>
          <w:szCs w:val="18"/>
        </w:rPr>
      </w:pPr>
    </w:p>
    <w:p w:rsidR="00234C6C" w:rsidRPr="00FF49A7" w:rsidRDefault="00234C6C" w:rsidP="006659B7">
      <w:pPr>
        <w:ind w:left="1134"/>
        <w:rPr>
          <w:rFonts w:ascii="Times New Roman" w:hAnsi="Times New Roman" w:cs="Times New Roman"/>
          <w:sz w:val="18"/>
          <w:szCs w:val="18"/>
        </w:rPr>
      </w:pPr>
    </w:p>
    <w:p w:rsidR="00234C6C" w:rsidRPr="00FF49A7" w:rsidRDefault="00234C6C" w:rsidP="006659B7">
      <w:pPr>
        <w:ind w:left="1134"/>
        <w:rPr>
          <w:rFonts w:ascii="Times New Roman" w:hAnsi="Times New Roman" w:cs="Times New Roman"/>
          <w:sz w:val="18"/>
          <w:szCs w:val="18"/>
        </w:rPr>
      </w:pPr>
    </w:p>
    <w:p w:rsidR="00234C6C" w:rsidRPr="00FF49A7" w:rsidRDefault="00234C6C" w:rsidP="006659B7">
      <w:pPr>
        <w:ind w:left="1134"/>
        <w:rPr>
          <w:rFonts w:ascii="Times New Roman" w:hAnsi="Times New Roman" w:cs="Times New Roman"/>
          <w:sz w:val="18"/>
          <w:szCs w:val="18"/>
        </w:rPr>
      </w:pPr>
    </w:p>
    <w:p w:rsidR="00234C6C" w:rsidRPr="00FF49A7" w:rsidRDefault="00234C6C" w:rsidP="006659B7">
      <w:pPr>
        <w:ind w:left="1134"/>
        <w:rPr>
          <w:rFonts w:ascii="Times New Roman" w:hAnsi="Times New Roman" w:cs="Times New Roman"/>
          <w:sz w:val="18"/>
          <w:szCs w:val="18"/>
        </w:rPr>
      </w:pPr>
    </w:p>
    <w:p w:rsidR="00FF49A7" w:rsidRPr="00FF49A7" w:rsidRDefault="00FF49A7" w:rsidP="006659B7">
      <w:pPr>
        <w:ind w:left="1134"/>
        <w:rPr>
          <w:rFonts w:ascii="Times New Roman" w:hAnsi="Times New Roman" w:cs="Times New Roman"/>
          <w:sz w:val="18"/>
          <w:szCs w:val="18"/>
        </w:rPr>
        <w:sectPr w:rsidR="00FF49A7" w:rsidRPr="00FF49A7" w:rsidSect="0081020A">
          <w:pgSz w:w="11906" w:h="16838"/>
          <w:pgMar w:top="1134" w:right="851" w:bottom="1134" w:left="1134" w:header="709" w:footer="709" w:gutter="0"/>
          <w:cols w:space="708"/>
          <w:docGrid w:linePitch="360"/>
        </w:sectPr>
      </w:pPr>
    </w:p>
    <w:p w:rsidR="00FF49A7" w:rsidRPr="00FF49A7" w:rsidRDefault="00FF49A7" w:rsidP="00FF49A7">
      <w:pPr>
        <w:spacing w:after="0" w:line="240" w:lineRule="auto"/>
        <w:jc w:val="center"/>
        <w:rPr>
          <w:rFonts w:ascii="Times New Roman" w:eastAsia="Times New Roman" w:hAnsi="Times New Roman" w:cs="Times New Roman"/>
          <w:color w:val="000000"/>
          <w:sz w:val="18"/>
          <w:szCs w:val="18"/>
          <w:lang w:eastAsia="ru-RU"/>
        </w:rPr>
      </w:pPr>
      <w:r w:rsidRPr="00FF49A7">
        <w:rPr>
          <w:rFonts w:ascii="Times New Roman" w:eastAsia="Times New Roman" w:hAnsi="Times New Roman" w:cs="Times New Roman"/>
          <w:color w:val="000000"/>
          <w:sz w:val="18"/>
          <w:szCs w:val="18"/>
          <w:lang w:eastAsia="ru-RU"/>
        </w:rPr>
        <w:lastRenderedPageBreak/>
        <w:t xml:space="preserve">Приложение 1 к проекту решения </w:t>
      </w:r>
    </w:p>
    <w:p w:rsidR="00FF49A7" w:rsidRPr="00FF49A7" w:rsidRDefault="00FF49A7" w:rsidP="00FF49A7">
      <w:pPr>
        <w:spacing w:after="0" w:line="240" w:lineRule="auto"/>
        <w:jc w:val="center"/>
        <w:rPr>
          <w:rFonts w:ascii="Times New Roman" w:eastAsia="Times New Roman" w:hAnsi="Times New Roman" w:cs="Times New Roman"/>
          <w:color w:val="000000"/>
          <w:sz w:val="18"/>
          <w:szCs w:val="18"/>
          <w:lang w:eastAsia="ru-RU"/>
        </w:rPr>
      </w:pPr>
      <w:r w:rsidRPr="00FF49A7">
        <w:rPr>
          <w:rFonts w:ascii="Times New Roman" w:eastAsia="Times New Roman" w:hAnsi="Times New Roman" w:cs="Times New Roman"/>
          <w:color w:val="000000"/>
          <w:sz w:val="18"/>
          <w:szCs w:val="18"/>
          <w:lang w:eastAsia="ru-RU"/>
        </w:rPr>
        <w:t>Собрания депутатов Митякинского сельского поселения «О бюджете Митякинского сельского поселения Тарасовского района на 2024 год и на плановый период 2025 и 2026 годов»</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w:t>
      </w:r>
    </w:p>
    <w:p w:rsidR="00FF49A7" w:rsidRPr="00FF49A7" w:rsidRDefault="00FF49A7" w:rsidP="00FF49A7">
      <w:pPr>
        <w:spacing w:after="0" w:line="240" w:lineRule="auto"/>
        <w:jc w:val="center"/>
        <w:rPr>
          <w:rFonts w:ascii="Times New Roman" w:eastAsia="Times New Roman" w:hAnsi="Times New Roman" w:cs="Times New Roman"/>
          <w:b/>
          <w:bCs/>
          <w:sz w:val="18"/>
          <w:szCs w:val="18"/>
          <w:lang w:eastAsia="ru-RU"/>
        </w:rPr>
      </w:pPr>
      <w:r w:rsidRPr="00FF49A7">
        <w:rPr>
          <w:rFonts w:ascii="Times New Roman" w:eastAsia="Times New Roman" w:hAnsi="Times New Roman" w:cs="Times New Roman"/>
          <w:b/>
          <w:bCs/>
          <w:sz w:val="18"/>
          <w:szCs w:val="18"/>
          <w:lang w:eastAsia="ru-RU"/>
        </w:rPr>
        <w:t xml:space="preserve">Объем поступлений доходов бюджета бюджета Митякинского сельского поселения                                                                                                                                                                                                 Тарасовского района </w:t>
      </w:r>
      <w:r w:rsidRPr="00FF49A7">
        <w:rPr>
          <w:rFonts w:ascii="Times New Roman" w:eastAsia="Times New Roman" w:hAnsi="Times New Roman" w:cs="Times New Roman"/>
          <w:b/>
          <w:sz w:val="18"/>
          <w:szCs w:val="18"/>
          <w:lang w:eastAsia="ru-RU"/>
        </w:rPr>
        <w:t>на 2024 год и на плановый период 2025 и 2026 годов</w:t>
      </w:r>
    </w:p>
    <w:p w:rsidR="00FF49A7" w:rsidRPr="00FF49A7" w:rsidRDefault="00FF49A7" w:rsidP="00FF49A7">
      <w:pPr>
        <w:spacing w:after="0" w:line="240" w:lineRule="auto"/>
        <w:jc w:val="right"/>
        <w:rPr>
          <w:rFonts w:ascii="Times New Roman" w:eastAsia="Calibri" w:hAnsi="Times New Roman" w:cs="Times New Roman"/>
          <w:sz w:val="18"/>
          <w:szCs w:val="18"/>
          <w:lang w:eastAsia="ru-RU"/>
        </w:rPr>
      </w:pPr>
      <w:r w:rsidRPr="00FF49A7">
        <w:rPr>
          <w:rFonts w:ascii="Times New Roman" w:eastAsia="Calibri" w:hAnsi="Times New Roman" w:cs="Times New Roman"/>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55"/>
        <w:gridCol w:w="6795"/>
        <w:gridCol w:w="1980"/>
        <w:gridCol w:w="1830"/>
        <w:gridCol w:w="1695"/>
      </w:tblGrid>
      <w:tr w:rsidR="00FF49A7" w:rsidRPr="00FF49A7" w:rsidTr="00FF49A7">
        <w:tc>
          <w:tcPr>
            <w:tcW w:w="3255" w:type="dxa"/>
            <w:vAlign w:val="center"/>
            <w:hideMark/>
          </w:tcPr>
          <w:p w:rsidR="00FF49A7" w:rsidRPr="00FF49A7" w:rsidRDefault="00FF49A7" w:rsidP="00FF49A7">
            <w:pPr>
              <w:spacing w:after="0" w:line="240" w:lineRule="auto"/>
              <w:jc w:val="center"/>
              <w:rPr>
                <w:rFonts w:ascii="Times New Roman" w:eastAsia="Times New Roman" w:hAnsi="Times New Roman" w:cs="Times New Roman"/>
                <w:b/>
                <w:bCs/>
                <w:sz w:val="18"/>
                <w:szCs w:val="18"/>
                <w:lang w:eastAsia="ru-RU"/>
              </w:rPr>
            </w:pPr>
            <w:r w:rsidRPr="00FF49A7">
              <w:rPr>
                <w:rFonts w:ascii="Times New Roman" w:eastAsia="Times New Roman" w:hAnsi="Times New Roman" w:cs="Times New Roman"/>
                <w:b/>
                <w:bCs/>
                <w:sz w:val="18"/>
                <w:szCs w:val="18"/>
                <w:lang w:eastAsia="ru-RU"/>
              </w:rPr>
              <w:t>Код бюджетной классификации Российской Федерации</w:t>
            </w:r>
          </w:p>
        </w:tc>
        <w:tc>
          <w:tcPr>
            <w:tcW w:w="6795" w:type="dxa"/>
            <w:tcBorders>
              <w:left w:val="nil"/>
            </w:tcBorders>
            <w:vAlign w:val="center"/>
            <w:hideMark/>
          </w:tcPr>
          <w:p w:rsidR="00FF49A7" w:rsidRPr="00FF49A7" w:rsidRDefault="00FF49A7" w:rsidP="00FF49A7">
            <w:pPr>
              <w:spacing w:after="0" w:line="240" w:lineRule="auto"/>
              <w:jc w:val="center"/>
              <w:rPr>
                <w:rFonts w:ascii="Times New Roman" w:eastAsia="Times New Roman" w:hAnsi="Times New Roman" w:cs="Times New Roman"/>
                <w:b/>
                <w:bCs/>
                <w:sz w:val="18"/>
                <w:szCs w:val="18"/>
                <w:lang w:eastAsia="ru-RU"/>
              </w:rPr>
            </w:pPr>
            <w:r w:rsidRPr="00FF49A7">
              <w:rPr>
                <w:rFonts w:ascii="Times New Roman" w:eastAsia="Times New Roman" w:hAnsi="Times New Roman" w:cs="Times New Roman"/>
                <w:b/>
                <w:bCs/>
                <w:sz w:val="18"/>
                <w:szCs w:val="18"/>
                <w:lang w:eastAsia="ru-RU"/>
              </w:rPr>
              <w:t>Наименование</w:t>
            </w:r>
          </w:p>
        </w:tc>
        <w:tc>
          <w:tcPr>
            <w:tcW w:w="1980" w:type="dxa"/>
            <w:tcBorders>
              <w:left w:val="nil"/>
            </w:tcBorders>
            <w:vAlign w:val="center"/>
            <w:hideMark/>
          </w:tcPr>
          <w:p w:rsidR="00FF49A7" w:rsidRPr="00FF49A7" w:rsidRDefault="00FF49A7" w:rsidP="00FF49A7">
            <w:pPr>
              <w:spacing w:after="0" w:line="240" w:lineRule="auto"/>
              <w:jc w:val="center"/>
              <w:rPr>
                <w:rFonts w:ascii="Times New Roman" w:eastAsia="Times New Roman" w:hAnsi="Times New Roman" w:cs="Times New Roman"/>
                <w:b/>
                <w:bCs/>
                <w:color w:val="000000"/>
                <w:sz w:val="18"/>
                <w:szCs w:val="18"/>
                <w:lang w:eastAsia="ru-RU"/>
              </w:rPr>
            </w:pPr>
            <w:r w:rsidRPr="00FF49A7">
              <w:rPr>
                <w:rFonts w:ascii="Times New Roman" w:eastAsia="Times New Roman" w:hAnsi="Times New Roman" w:cs="Times New Roman"/>
                <w:b/>
                <w:bCs/>
                <w:color w:val="000000"/>
                <w:sz w:val="18"/>
                <w:szCs w:val="18"/>
                <w:lang w:eastAsia="ru-RU"/>
              </w:rPr>
              <w:t>2024 год</w:t>
            </w:r>
          </w:p>
        </w:tc>
        <w:tc>
          <w:tcPr>
            <w:tcW w:w="1830" w:type="dxa"/>
            <w:tcBorders>
              <w:left w:val="nil"/>
            </w:tcBorders>
            <w:vAlign w:val="center"/>
            <w:hideMark/>
          </w:tcPr>
          <w:p w:rsidR="00FF49A7" w:rsidRPr="00FF49A7" w:rsidRDefault="00FF49A7" w:rsidP="00FF49A7">
            <w:pPr>
              <w:spacing w:after="0" w:line="240" w:lineRule="auto"/>
              <w:jc w:val="center"/>
              <w:rPr>
                <w:rFonts w:ascii="Times New Roman" w:eastAsia="Times New Roman" w:hAnsi="Times New Roman" w:cs="Times New Roman"/>
                <w:b/>
                <w:bCs/>
                <w:color w:val="000000"/>
                <w:sz w:val="18"/>
                <w:szCs w:val="18"/>
                <w:lang w:eastAsia="ru-RU"/>
              </w:rPr>
            </w:pPr>
            <w:r w:rsidRPr="00FF49A7">
              <w:rPr>
                <w:rFonts w:ascii="Times New Roman" w:eastAsia="Times New Roman" w:hAnsi="Times New Roman" w:cs="Times New Roman"/>
                <w:b/>
                <w:bCs/>
                <w:color w:val="000000"/>
                <w:sz w:val="18"/>
                <w:szCs w:val="18"/>
                <w:lang w:eastAsia="ru-RU"/>
              </w:rPr>
              <w:t>2025 год</w:t>
            </w:r>
          </w:p>
        </w:tc>
        <w:tc>
          <w:tcPr>
            <w:tcW w:w="1695" w:type="dxa"/>
            <w:tcBorders>
              <w:left w:val="nil"/>
            </w:tcBorders>
            <w:vAlign w:val="center"/>
            <w:hideMark/>
          </w:tcPr>
          <w:p w:rsidR="00FF49A7" w:rsidRPr="00FF49A7" w:rsidRDefault="00FF49A7" w:rsidP="00FF49A7">
            <w:pPr>
              <w:spacing w:after="0" w:line="240" w:lineRule="auto"/>
              <w:jc w:val="center"/>
              <w:rPr>
                <w:rFonts w:ascii="Times New Roman" w:eastAsia="Times New Roman" w:hAnsi="Times New Roman" w:cs="Times New Roman"/>
                <w:b/>
                <w:bCs/>
                <w:color w:val="000000"/>
                <w:sz w:val="18"/>
                <w:szCs w:val="18"/>
                <w:lang w:eastAsia="ru-RU"/>
              </w:rPr>
            </w:pPr>
            <w:r w:rsidRPr="00FF49A7">
              <w:rPr>
                <w:rFonts w:ascii="Times New Roman" w:eastAsia="Times New Roman" w:hAnsi="Times New Roman" w:cs="Times New Roman"/>
                <w:b/>
                <w:bCs/>
                <w:color w:val="000000"/>
                <w:sz w:val="18"/>
                <w:szCs w:val="18"/>
                <w:lang w:eastAsia="ru-RU"/>
              </w:rPr>
              <w:t>2026 год</w:t>
            </w:r>
          </w:p>
        </w:tc>
      </w:tr>
    </w:tbl>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844"/>
        <w:gridCol w:w="98"/>
        <w:gridCol w:w="6225"/>
        <w:gridCol w:w="2010"/>
        <w:gridCol w:w="1830"/>
        <w:gridCol w:w="1563"/>
      </w:tblGrid>
      <w:tr w:rsidR="00FF49A7" w:rsidRPr="00FF49A7" w:rsidTr="00FF49A7">
        <w:tc>
          <w:tcPr>
            <w:tcW w:w="3255" w:type="dxa"/>
            <w:gridSpan w:val="2"/>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w:t>
            </w:r>
          </w:p>
        </w:tc>
        <w:tc>
          <w:tcPr>
            <w:tcW w:w="6795" w:type="dxa"/>
            <w:tcBorders>
              <w:lef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w:t>
            </w:r>
          </w:p>
        </w:tc>
        <w:tc>
          <w:tcPr>
            <w:tcW w:w="2010" w:type="dxa"/>
            <w:tcBorders>
              <w:lef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w:t>
            </w:r>
          </w:p>
        </w:tc>
        <w:tc>
          <w:tcPr>
            <w:tcW w:w="1830" w:type="dxa"/>
            <w:tcBorders>
              <w:lef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4</w:t>
            </w:r>
          </w:p>
        </w:tc>
        <w:tc>
          <w:tcPr>
            <w:tcW w:w="1680" w:type="dxa"/>
            <w:tcBorders>
              <w:lef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5</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1 00 00000 00 0000 000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НАЛОГОВЫЕ И НЕНАЛОГОВЫЕ ДОХОДЫ</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4 351,3</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4 413,2</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4 484,8</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1 01 00000 00 0000 000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НАЛОГИ НА ПРИБЫЛЬ, ДОХОДЫ</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1 012,7</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1 035,1</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1 066,2</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1 01 02000 01 0000 110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Налог на доходы физических лиц</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1 012,7</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1 035,1</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1 066,2</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1 01 02010 01 0000 110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FF49A7">
              <w:rPr>
                <w:rFonts w:ascii="Times New Roman" w:eastAsia="Times New Roman" w:hAnsi="Times New Roman" w:cs="Times New Roman"/>
                <w:sz w:val="18"/>
                <w:szCs w:val="18"/>
                <w:vertAlign w:val="superscript"/>
                <w:lang w:eastAsia="ru-RU"/>
              </w:rPr>
              <w:t xml:space="preserve">1 </w:t>
            </w:r>
            <w:r w:rsidRPr="00FF49A7">
              <w:rPr>
                <w:rFonts w:ascii="Times New Roman" w:eastAsia="Times New Roman" w:hAnsi="Times New Roman" w:cs="Times New Roman"/>
                <w:sz w:val="18"/>
                <w:szCs w:val="18"/>
                <w:lang w:eastAsia="ru-RU"/>
              </w:rPr>
              <w:t>и 228 Налогового кодекса Российской Федерации</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1 010,7</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1 033,0</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1 064,0</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1 01 02020 01 0000 110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2,0</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2,1</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color w:val="C00000"/>
                <w:sz w:val="18"/>
                <w:szCs w:val="18"/>
                <w:lang w:eastAsia="ru-RU"/>
              </w:rPr>
            </w:pPr>
            <w:r w:rsidRPr="00FF49A7">
              <w:rPr>
                <w:rFonts w:ascii="Times New Roman" w:eastAsia="Times New Roman" w:hAnsi="Times New Roman" w:cs="Times New Roman"/>
                <w:sz w:val="18"/>
                <w:szCs w:val="18"/>
                <w:lang w:eastAsia="ru-RU"/>
              </w:rPr>
              <w:t>2,2</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1 05 00000 00 0000 000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НАЛОГИ НА СОВОКУПНЫЙ ДОХОД</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659,1</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659,1</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659,1</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1 05 03000 01 0000 110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Единый сельскохозяйственный налог</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659,1</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659,1</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659,1</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1 05 03010 01 0000 110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Единый сельскохозяйственный налог</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659,1</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659,1</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659,1</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1 06 00000 00 0000 000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НАЛОГИ НА ИМУЩЕСТВО</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color w:val="FF0000"/>
                <w:sz w:val="18"/>
                <w:szCs w:val="18"/>
                <w:lang w:eastAsia="ru-RU"/>
              </w:rPr>
            </w:pPr>
            <w:r w:rsidRPr="00FF49A7">
              <w:rPr>
                <w:rFonts w:ascii="Times New Roman" w:eastAsia="Times New Roman" w:hAnsi="Times New Roman" w:cs="Times New Roman"/>
                <w:sz w:val="18"/>
                <w:szCs w:val="18"/>
                <w:lang w:eastAsia="ru-RU"/>
              </w:rPr>
              <w:t>1 673,0</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1 673,0</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1 673,0</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1 06 01000 00 0000 110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Налог на имущество физических лиц</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310,0</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310,0</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310,0</w:t>
            </w:r>
          </w:p>
        </w:tc>
      </w:tr>
      <w:tr w:rsidR="00FF49A7" w:rsidRPr="00FF49A7" w:rsidTr="00FF49A7">
        <w:tc>
          <w:tcPr>
            <w:tcW w:w="3150" w:type="dxa"/>
            <w:tcBorders>
              <w:top w:val="nil"/>
              <w:left w:val="nil"/>
              <w:bottom w:val="nil"/>
              <w:right w:val="nil"/>
            </w:tcBorders>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1 06 01030 00 0000 110 </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1 06 06000 00 0000 110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1 06 06030 00 0000 110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1 06 06033 00 0000 110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1 06 06033 10 0000 110</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Земельный налог</w:t>
            </w:r>
          </w:p>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Земельный налог с организаций</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FF49A7">
              <w:rPr>
                <w:rFonts w:ascii="Times New Roman" w:eastAsia="Times New Roman" w:hAnsi="Times New Roman" w:cs="Times New Roman"/>
                <w:sz w:val="18"/>
                <w:szCs w:val="18"/>
                <w:lang w:eastAsia="ru-RU"/>
              </w:rPr>
              <w:tab/>
            </w:r>
          </w:p>
        </w:tc>
        <w:tc>
          <w:tcPr>
            <w:tcW w:w="2010" w:type="dxa"/>
            <w:tcBorders>
              <w:top w:val="nil"/>
              <w:left w:val="nil"/>
              <w:bottom w:val="nil"/>
              <w:right w:val="nil"/>
            </w:tcBorders>
            <w:noWrap/>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310,0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1 363,0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390,0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390,0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390,0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310,0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1 363,0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390,0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390,0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390,0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c>
          <w:tcPr>
            <w:tcW w:w="1680" w:type="dxa"/>
            <w:tcBorders>
              <w:top w:val="nil"/>
              <w:left w:val="nil"/>
              <w:bottom w:val="nil"/>
              <w:right w:val="nil"/>
            </w:tcBorders>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310,0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1 363,0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390,0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390,0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390,0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1 06 06040 00 0000 110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Земельный налог с физических лиц</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973,0</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973,0</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973,0</w:t>
            </w:r>
          </w:p>
        </w:tc>
      </w:tr>
      <w:tr w:rsidR="00FF49A7" w:rsidRPr="00FF49A7" w:rsidTr="00FF49A7">
        <w:tc>
          <w:tcPr>
            <w:tcW w:w="3150" w:type="dxa"/>
            <w:tcBorders>
              <w:top w:val="nil"/>
              <w:left w:val="nil"/>
              <w:bottom w:val="nil"/>
              <w:right w:val="nil"/>
            </w:tcBorders>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1 06 06043 00 0000 110 </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1 06 06043 00 0000 110</w:t>
            </w:r>
            <w:r w:rsidRPr="00FF49A7">
              <w:rPr>
                <w:rFonts w:ascii="Times New Roman" w:eastAsia="Times New Roman" w:hAnsi="Times New Roman" w:cs="Times New Roman"/>
                <w:sz w:val="18"/>
                <w:szCs w:val="18"/>
                <w:lang w:eastAsia="ru-RU"/>
              </w:rPr>
              <w:tab/>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w:t>
            </w:r>
          </w:p>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p>
        </w:tc>
        <w:tc>
          <w:tcPr>
            <w:tcW w:w="2010" w:type="dxa"/>
            <w:tcBorders>
              <w:top w:val="nil"/>
              <w:left w:val="nil"/>
              <w:bottom w:val="nil"/>
              <w:right w:val="nil"/>
            </w:tcBorders>
            <w:noWrap/>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lastRenderedPageBreak/>
              <w:t>973,0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973,0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973,0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973,0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c>
          <w:tcPr>
            <w:tcW w:w="1680" w:type="dxa"/>
            <w:tcBorders>
              <w:top w:val="nil"/>
              <w:left w:val="nil"/>
              <w:bottom w:val="nil"/>
              <w:right w:val="nil"/>
            </w:tcBorders>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973,0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973,0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1 08 00000 00 0000 000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ГОСУДАРСТВЕННАЯ ПОШЛИНА</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19,5</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19,5</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19,5</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1 08 04000 01 0000 110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19,5</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19,5</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19,5</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1 08 04020 01 0000 110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19,5</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19,5</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19,5</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1 11 00000 00 0000 000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color w:val="FF0000"/>
                <w:sz w:val="18"/>
                <w:szCs w:val="18"/>
                <w:lang w:eastAsia="ru-RU"/>
              </w:rPr>
            </w:pPr>
            <w:r w:rsidRPr="00FF49A7">
              <w:rPr>
                <w:rFonts w:ascii="Times New Roman" w:eastAsia="Times New Roman" w:hAnsi="Times New Roman" w:cs="Times New Roman"/>
                <w:sz w:val="18"/>
                <w:szCs w:val="18"/>
                <w:lang w:eastAsia="ru-RU"/>
              </w:rPr>
              <w:t>987,0</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color w:val="C00000"/>
                <w:sz w:val="18"/>
                <w:szCs w:val="18"/>
                <w:lang w:eastAsia="ru-RU"/>
              </w:rPr>
            </w:pPr>
            <w:r w:rsidRPr="00FF49A7">
              <w:rPr>
                <w:rFonts w:ascii="Times New Roman" w:eastAsia="Times New Roman" w:hAnsi="Times New Roman" w:cs="Times New Roman"/>
                <w:sz w:val="18"/>
                <w:szCs w:val="18"/>
                <w:lang w:eastAsia="ru-RU"/>
              </w:rPr>
              <w:t>1 026,5</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color w:val="C00000"/>
                <w:sz w:val="18"/>
                <w:szCs w:val="18"/>
                <w:lang w:eastAsia="ru-RU"/>
              </w:rPr>
            </w:pPr>
            <w:r w:rsidRPr="00FF49A7">
              <w:rPr>
                <w:rFonts w:ascii="Times New Roman" w:eastAsia="Times New Roman" w:hAnsi="Times New Roman" w:cs="Times New Roman"/>
                <w:sz w:val="18"/>
                <w:szCs w:val="18"/>
                <w:lang w:eastAsia="ru-RU"/>
              </w:rPr>
              <w:t>1 067,0</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1 11 05000 00 0000 120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color w:val="FF0000"/>
                <w:sz w:val="18"/>
                <w:szCs w:val="18"/>
                <w:lang w:eastAsia="ru-RU"/>
              </w:rPr>
            </w:pPr>
            <w:r w:rsidRPr="00FF49A7">
              <w:rPr>
                <w:rFonts w:ascii="Times New Roman" w:eastAsia="Times New Roman" w:hAnsi="Times New Roman" w:cs="Times New Roman"/>
                <w:sz w:val="18"/>
                <w:szCs w:val="18"/>
                <w:lang w:eastAsia="ru-RU"/>
              </w:rPr>
              <w:t>922,4</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color w:val="C00000"/>
                <w:sz w:val="18"/>
                <w:szCs w:val="18"/>
                <w:lang w:eastAsia="ru-RU"/>
              </w:rPr>
            </w:pPr>
            <w:r w:rsidRPr="00FF49A7">
              <w:rPr>
                <w:rFonts w:ascii="Times New Roman" w:eastAsia="Times New Roman" w:hAnsi="Times New Roman" w:cs="Times New Roman"/>
                <w:sz w:val="18"/>
                <w:szCs w:val="18"/>
                <w:lang w:eastAsia="ru-RU"/>
              </w:rPr>
              <w:t>959,3</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color w:val="C00000"/>
                <w:sz w:val="18"/>
                <w:szCs w:val="18"/>
                <w:lang w:eastAsia="ru-RU"/>
              </w:rPr>
            </w:pPr>
            <w:r w:rsidRPr="00FF49A7">
              <w:rPr>
                <w:rFonts w:ascii="Times New Roman" w:eastAsia="Times New Roman" w:hAnsi="Times New Roman" w:cs="Times New Roman"/>
                <w:sz w:val="18"/>
                <w:szCs w:val="18"/>
                <w:lang w:eastAsia="ru-RU"/>
              </w:rPr>
              <w:t>997,2</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1 11 05020 00 0000 120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843,8</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877,6</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912,6</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1 11 05025 10 0000 120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843,8</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877,6</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912,6</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1 11 05030 00 0000 120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78,6</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81,7</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84,6</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1 11 05035 10 0000 120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78,6</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81,7</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84,6</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1 11 09000 00 0000 120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64,6</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67,2</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69,8</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1 11 09080 00 0000 120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64,6</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67,2</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69,8</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1 11 09080 10 0000 120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w:t>
            </w:r>
            <w:r w:rsidRPr="00FF49A7">
              <w:rPr>
                <w:rFonts w:ascii="Times New Roman" w:eastAsia="Times New Roman" w:hAnsi="Times New Roman" w:cs="Times New Roman"/>
                <w:sz w:val="18"/>
                <w:szCs w:val="18"/>
                <w:lang w:eastAsia="ru-RU"/>
              </w:rPr>
              <w:lastRenderedPageBreak/>
              <w:t>собственности сельских поселений, и на землях или земельных участках, государственная собственность на которые не разграничена</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lastRenderedPageBreak/>
              <w:t>64,6</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color w:val="C00000"/>
                <w:sz w:val="18"/>
                <w:szCs w:val="18"/>
                <w:lang w:eastAsia="ru-RU"/>
              </w:rPr>
            </w:pPr>
            <w:r w:rsidRPr="00FF49A7">
              <w:rPr>
                <w:rFonts w:ascii="Times New Roman" w:eastAsia="Times New Roman" w:hAnsi="Times New Roman" w:cs="Times New Roman"/>
                <w:sz w:val="18"/>
                <w:szCs w:val="18"/>
                <w:lang w:eastAsia="ru-RU"/>
              </w:rPr>
              <w:t>67,2</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69,8</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2 00 00000 00 0000 000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БЕЗВОЗМЕЗДНЫЕ ПОСТУПЛЕНИЯ</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11 843,9</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6 863,8</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5 882,1</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2 02 00000 00 0000 000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11 843,9</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6 863,8</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5 882,1</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2 02 10000 00 0000 150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Дотации бюджетам бюджетной системы Российской Федерации</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color w:val="C00000"/>
                <w:sz w:val="18"/>
                <w:szCs w:val="18"/>
                <w:lang w:eastAsia="ru-RU"/>
              </w:rPr>
            </w:pPr>
            <w:r w:rsidRPr="00FF49A7">
              <w:rPr>
                <w:rFonts w:ascii="Times New Roman" w:eastAsia="Times New Roman" w:hAnsi="Times New Roman" w:cs="Times New Roman"/>
                <w:sz w:val="18"/>
                <w:szCs w:val="18"/>
                <w:lang w:eastAsia="ru-RU"/>
              </w:rPr>
              <w:t>10 092,3</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6 535,4</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color w:val="C00000"/>
                <w:sz w:val="18"/>
                <w:szCs w:val="18"/>
                <w:lang w:eastAsia="ru-RU"/>
              </w:rPr>
            </w:pPr>
            <w:r w:rsidRPr="00FF49A7">
              <w:rPr>
                <w:rFonts w:ascii="Times New Roman" w:eastAsia="Times New Roman" w:hAnsi="Times New Roman" w:cs="Times New Roman"/>
                <w:sz w:val="18"/>
                <w:szCs w:val="18"/>
                <w:lang w:eastAsia="ru-RU"/>
              </w:rPr>
              <w:t>5 881,9</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2 02 15001 00 0000 150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color w:val="FF0000"/>
                <w:sz w:val="18"/>
                <w:szCs w:val="18"/>
                <w:lang w:eastAsia="ru-RU"/>
              </w:rPr>
            </w:pPr>
            <w:r w:rsidRPr="00FF49A7">
              <w:rPr>
                <w:rFonts w:ascii="Times New Roman" w:eastAsia="Times New Roman" w:hAnsi="Times New Roman" w:cs="Times New Roman"/>
                <w:sz w:val="18"/>
                <w:szCs w:val="18"/>
                <w:lang w:eastAsia="ru-RU"/>
              </w:rPr>
              <w:t>Дотации на выравнивание бюджетной обеспеченности</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8 169,3</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6 535,4</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5 881,9</w:t>
            </w:r>
          </w:p>
        </w:tc>
      </w:tr>
      <w:tr w:rsidR="00FF49A7" w:rsidRPr="00FF49A7" w:rsidTr="00FF49A7">
        <w:tc>
          <w:tcPr>
            <w:tcW w:w="3150" w:type="dxa"/>
            <w:tcBorders>
              <w:top w:val="nil"/>
              <w:left w:val="nil"/>
              <w:bottom w:val="nil"/>
              <w:right w:val="nil"/>
            </w:tcBorders>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2 02 15001 10 0000 150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2 02 15002 00 0000 150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2 02 15002 10 0000 150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2 02 16001 00 0000 150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2 02 16001 10 0000 150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бюджета субъекта Российской Федерации</w:t>
            </w:r>
          </w:p>
          <w:p w:rsidR="00FF49A7" w:rsidRPr="00FF49A7" w:rsidRDefault="00FF49A7" w:rsidP="00FF49A7">
            <w:pPr>
              <w:spacing w:after="0" w:line="240" w:lineRule="auto"/>
              <w:jc w:val="both"/>
              <w:rPr>
                <w:rFonts w:ascii="Times New Roman" w:eastAsia="Times New Roman" w:hAnsi="Times New Roman" w:cs="Times New Roman"/>
                <w:color w:val="000000"/>
                <w:sz w:val="18"/>
                <w:szCs w:val="18"/>
                <w:shd w:val="clear" w:color="auto" w:fill="FFFFFF"/>
                <w:lang w:eastAsia="ru-RU"/>
              </w:rPr>
            </w:pPr>
            <w:r w:rsidRPr="00FF49A7">
              <w:rPr>
                <w:rFonts w:ascii="Times New Roman" w:eastAsia="Times New Roman" w:hAnsi="Times New Roman" w:cs="Times New Roman"/>
                <w:color w:val="000000"/>
                <w:sz w:val="18"/>
                <w:szCs w:val="18"/>
                <w:shd w:val="clear" w:color="auto" w:fill="FFFFFF"/>
                <w:lang w:eastAsia="ru-RU"/>
              </w:rPr>
              <w:t>Дотации бюджетам на поддержку мер по обеспечению сбалансированности бюджетов</w:t>
            </w:r>
          </w:p>
          <w:p w:rsidR="00FF49A7" w:rsidRPr="00FF49A7" w:rsidRDefault="00FF49A7" w:rsidP="00FF49A7">
            <w:pPr>
              <w:spacing w:after="0" w:line="240" w:lineRule="auto"/>
              <w:jc w:val="both"/>
              <w:rPr>
                <w:rFonts w:ascii="Times New Roman" w:eastAsia="Times New Roman" w:hAnsi="Times New Roman" w:cs="Times New Roman"/>
                <w:color w:val="000000"/>
                <w:sz w:val="18"/>
                <w:szCs w:val="18"/>
                <w:shd w:val="clear" w:color="auto" w:fill="FFFFFF"/>
                <w:lang w:eastAsia="ru-RU"/>
              </w:rPr>
            </w:pPr>
            <w:r w:rsidRPr="00FF49A7">
              <w:rPr>
                <w:rFonts w:ascii="Times New Roman" w:eastAsia="Times New Roman" w:hAnsi="Times New Roman" w:cs="Times New Roman"/>
                <w:color w:val="000000"/>
                <w:sz w:val="18"/>
                <w:szCs w:val="18"/>
                <w:shd w:val="clear" w:color="auto" w:fill="FFFFFF"/>
                <w:lang w:eastAsia="ru-RU"/>
              </w:rPr>
              <w:t>Дотации бюджетам сельских поселений на поддержку мер по обеспечению сбалансированности бюджетов</w:t>
            </w:r>
          </w:p>
          <w:p w:rsidR="00FF49A7" w:rsidRPr="00FF49A7" w:rsidRDefault="00FF49A7" w:rsidP="00FF49A7">
            <w:pPr>
              <w:spacing w:after="0" w:line="240" w:lineRule="auto"/>
              <w:jc w:val="both"/>
              <w:rPr>
                <w:rFonts w:ascii="Times New Roman" w:eastAsia="Times New Roman" w:hAnsi="Times New Roman" w:cs="Times New Roman"/>
                <w:color w:val="000000"/>
                <w:sz w:val="18"/>
                <w:szCs w:val="18"/>
                <w:shd w:val="clear" w:color="auto" w:fill="FFFFFF"/>
                <w:lang w:eastAsia="ru-RU"/>
              </w:rPr>
            </w:pPr>
            <w:r w:rsidRPr="00FF49A7">
              <w:rPr>
                <w:rFonts w:ascii="Times New Roman" w:eastAsia="Times New Roman" w:hAnsi="Times New Roman" w:cs="Times New Roman"/>
                <w:color w:val="000000"/>
                <w:sz w:val="18"/>
                <w:szCs w:val="18"/>
                <w:shd w:val="clear" w:color="auto" w:fill="FFFFFF"/>
                <w:lang w:eastAsia="ru-RU"/>
              </w:rPr>
              <w:t>Дотации на выравнивание бюджетной обеспеченности из бюджетов муниципальных районов, городских округов с внутригородским делением</w:t>
            </w:r>
          </w:p>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бюджетов муниципальных районов</w:t>
            </w:r>
          </w:p>
        </w:tc>
        <w:tc>
          <w:tcPr>
            <w:tcW w:w="2010" w:type="dxa"/>
            <w:tcBorders>
              <w:top w:val="nil"/>
              <w:left w:val="nil"/>
              <w:bottom w:val="nil"/>
              <w:right w:val="nil"/>
            </w:tcBorders>
            <w:noWrap/>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8 169,3</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415,4</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415,4</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1 507,6</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1 507,6</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6 535,4</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c>
          <w:tcPr>
            <w:tcW w:w="1680" w:type="dxa"/>
            <w:tcBorders>
              <w:top w:val="nil"/>
              <w:left w:val="nil"/>
              <w:bottom w:val="nil"/>
              <w:right w:val="nil"/>
            </w:tcBorders>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5 881,9</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tc>
      </w:tr>
      <w:tr w:rsidR="00FF49A7" w:rsidRPr="00FF49A7" w:rsidTr="00FF49A7">
        <w:tc>
          <w:tcPr>
            <w:tcW w:w="3150" w:type="dxa"/>
            <w:tcBorders>
              <w:top w:val="nil"/>
              <w:left w:val="nil"/>
              <w:bottom w:val="nil"/>
              <w:right w:val="nil"/>
            </w:tcBorders>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2 02 30000 00 0000 150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2 02 30024 00 0000 150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2 02 30024 10 0000 150</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Субвенции бюджетам бюджетной системы Российской Федерации</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Субвенции местным бюджетам на выполнение передаваемых полномочий субъектов Российской Федерации</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2010" w:type="dxa"/>
            <w:tcBorders>
              <w:top w:val="nil"/>
              <w:left w:val="nil"/>
              <w:bottom w:val="nil"/>
              <w:right w:val="nil"/>
            </w:tcBorders>
            <w:noWrap/>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317,5</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0,2</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0,2</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328,4</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0,2</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0,2</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c>
          <w:tcPr>
            <w:tcW w:w="1680" w:type="dxa"/>
            <w:tcBorders>
              <w:top w:val="nil"/>
              <w:left w:val="nil"/>
              <w:bottom w:val="nil"/>
              <w:right w:val="nil"/>
            </w:tcBorders>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0,2</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0,2</w:t>
            </w: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0,2</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2 02 35118 00 0000 150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317,3</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328,2</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2 02 35118 10 0000 150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317,3</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328,2</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tc>
      </w:tr>
      <w:tr w:rsidR="00FF49A7" w:rsidRPr="00FF49A7" w:rsidTr="00FF49A7">
        <w:tc>
          <w:tcPr>
            <w:tcW w:w="315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2 02 40000 00 0000 150 </w:t>
            </w: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Иные межбюджетные трансферты</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1 434,1</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tc>
      </w:tr>
      <w:tr w:rsidR="00FF49A7" w:rsidRPr="00FF49A7" w:rsidTr="00FF49A7">
        <w:tc>
          <w:tcPr>
            <w:tcW w:w="3150" w:type="dxa"/>
            <w:tcBorders>
              <w:top w:val="nil"/>
              <w:left w:val="nil"/>
              <w:bottom w:val="nil"/>
              <w:right w:val="nil"/>
            </w:tcBorders>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2 02 40014 10 0000 150</w:t>
            </w: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1 434,1</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0,0</w:t>
            </w:r>
          </w:p>
        </w:tc>
      </w:tr>
      <w:tr w:rsidR="00FF49A7" w:rsidRPr="00FF49A7" w:rsidTr="00FF49A7">
        <w:tc>
          <w:tcPr>
            <w:tcW w:w="3150" w:type="dxa"/>
            <w:tcBorders>
              <w:top w:val="nil"/>
              <w:left w:val="nil"/>
              <w:bottom w:val="nil"/>
              <w:right w:val="nil"/>
            </w:tcBorders>
          </w:tcPr>
          <w:p w:rsidR="00FF49A7" w:rsidRPr="00FF49A7" w:rsidRDefault="00FF49A7" w:rsidP="00FF49A7">
            <w:pPr>
              <w:spacing w:after="0" w:line="240" w:lineRule="auto"/>
              <w:jc w:val="center"/>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hideMark/>
          </w:tcPr>
          <w:p w:rsidR="00FF49A7" w:rsidRPr="00FF49A7" w:rsidRDefault="00FF49A7" w:rsidP="00FF49A7">
            <w:pPr>
              <w:spacing w:after="0" w:line="240" w:lineRule="auto"/>
              <w:jc w:val="both"/>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Всего доходов</w:t>
            </w:r>
          </w:p>
        </w:tc>
        <w:tc>
          <w:tcPr>
            <w:tcW w:w="201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color w:val="FF0000"/>
                <w:sz w:val="18"/>
                <w:szCs w:val="18"/>
                <w:lang w:eastAsia="ru-RU"/>
              </w:rPr>
            </w:pPr>
            <w:r w:rsidRPr="00FF49A7">
              <w:rPr>
                <w:rFonts w:ascii="Times New Roman" w:eastAsia="Times New Roman" w:hAnsi="Times New Roman" w:cs="Times New Roman"/>
                <w:sz w:val="18"/>
                <w:szCs w:val="18"/>
                <w:lang w:eastAsia="ru-RU"/>
              </w:rPr>
              <w:t>16 195,2</w:t>
            </w:r>
          </w:p>
        </w:tc>
        <w:tc>
          <w:tcPr>
            <w:tcW w:w="1830" w:type="dxa"/>
            <w:tcBorders>
              <w:top w:val="nil"/>
              <w:left w:val="nil"/>
              <w:bottom w:val="nil"/>
              <w:right w:val="nil"/>
            </w:tcBorders>
            <w:noWrap/>
            <w:hideMark/>
          </w:tcPr>
          <w:p w:rsidR="00FF49A7" w:rsidRPr="00FF49A7" w:rsidRDefault="00FF49A7" w:rsidP="00FF49A7">
            <w:pPr>
              <w:spacing w:after="0" w:line="240" w:lineRule="auto"/>
              <w:jc w:val="center"/>
              <w:rPr>
                <w:rFonts w:ascii="Times New Roman" w:eastAsia="Times New Roman" w:hAnsi="Times New Roman" w:cs="Times New Roman"/>
                <w:color w:val="FF0000"/>
                <w:sz w:val="18"/>
                <w:szCs w:val="18"/>
                <w:lang w:eastAsia="ru-RU"/>
              </w:rPr>
            </w:pPr>
            <w:r w:rsidRPr="00FF49A7">
              <w:rPr>
                <w:rFonts w:ascii="Times New Roman" w:eastAsia="Times New Roman" w:hAnsi="Times New Roman" w:cs="Times New Roman"/>
                <w:sz w:val="18"/>
                <w:szCs w:val="18"/>
                <w:lang w:eastAsia="ru-RU"/>
              </w:rPr>
              <w:t>11 277,0</w:t>
            </w:r>
          </w:p>
        </w:tc>
        <w:tc>
          <w:tcPr>
            <w:tcW w:w="1680" w:type="dxa"/>
            <w:tcBorders>
              <w:top w:val="nil"/>
              <w:left w:val="nil"/>
              <w:bottom w:val="nil"/>
              <w:right w:val="nil"/>
            </w:tcBorders>
            <w:hideMark/>
          </w:tcPr>
          <w:p w:rsidR="00FF49A7" w:rsidRPr="00FF49A7" w:rsidRDefault="00FF49A7" w:rsidP="00FF49A7">
            <w:pPr>
              <w:spacing w:after="0" w:line="240" w:lineRule="auto"/>
              <w:jc w:val="center"/>
              <w:rPr>
                <w:rFonts w:ascii="Times New Roman" w:eastAsia="Times New Roman" w:hAnsi="Times New Roman" w:cs="Times New Roman"/>
                <w:color w:val="FF0000"/>
                <w:sz w:val="18"/>
                <w:szCs w:val="18"/>
                <w:lang w:eastAsia="ru-RU"/>
              </w:rPr>
            </w:pPr>
            <w:r w:rsidRPr="00FF49A7">
              <w:rPr>
                <w:rFonts w:ascii="Times New Roman" w:eastAsia="Times New Roman" w:hAnsi="Times New Roman" w:cs="Times New Roman"/>
                <w:sz w:val="18"/>
                <w:szCs w:val="18"/>
                <w:lang w:eastAsia="ru-RU"/>
              </w:rPr>
              <w:t>10 366,9</w:t>
            </w:r>
          </w:p>
        </w:tc>
      </w:tr>
    </w:tbl>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w:t>
      </w:r>
    </w:p>
    <w:tbl>
      <w:tblPr>
        <w:tblStyle w:val="23"/>
        <w:tblW w:w="0" w:type="auto"/>
        <w:tblInd w:w="0" w:type="dxa"/>
        <w:tblCellMar>
          <w:top w:w="15" w:type="dxa"/>
          <w:left w:w="15" w:type="dxa"/>
          <w:bottom w:w="15" w:type="dxa"/>
          <w:right w:w="15" w:type="dxa"/>
        </w:tblCellMar>
        <w:tblLook w:val="04A0" w:firstRow="1" w:lastRow="0" w:firstColumn="1" w:lastColumn="0" w:noHBand="0" w:noVBand="1"/>
      </w:tblPr>
      <w:tblGrid>
        <w:gridCol w:w="5257"/>
        <w:gridCol w:w="4614"/>
        <w:gridCol w:w="4699"/>
      </w:tblGrid>
      <w:tr w:rsidR="00FF49A7" w:rsidRPr="00FF49A7" w:rsidTr="00FF49A7">
        <w:tc>
          <w:tcPr>
            <w:tcW w:w="5625" w:type="dxa"/>
            <w:tcBorders>
              <w:top w:val="nil"/>
              <w:left w:val="nil"/>
              <w:bottom w:val="nil"/>
              <w:right w:val="nil"/>
            </w:tcBorders>
            <w:hideMark/>
          </w:tcPr>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Председатель Собрания депутатов-                                                                                                                                         Глава Митякинского сельского поселения</w:t>
            </w:r>
          </w:p>
        </w:tc>
        <w:tc>
          <w:tcPr>
            <w:tcW w:w="5025" w:type="dxa"/>
            <w:tcBorders>
              <w:top w:val="nil"/>
              <w:left w:val="nil"/>
              <w:bottom w:val="nil"/>
              <w:right w:val="nil"/>
            </w:tcBorders>
          </w:tcPr>
          <w:p w:rsidR="00FF49A7" w:rsidRPr="00FF49A7" w:rsidRDefault="00FF49A7" w:rsidP="00FF49A7">
            <w:pPr>
              <w:spacing w:after="0" w:line="240" w:lineRule="auto"/>
              <w:rPr>
                <w:rFonts w:ascii="Times New Roman" w:eastAsia="Times New Roman" w:hAnsi="Times New Roman" w:cs="Times New Roman"/>
                <w:sz w:val="18"/>
                <w:szCs w:val="18"/>
                <w:lang w:eastAsia="ru-RU"/>
              </w:rPr>
            </w:pPr>
          </w:p>
        </w:tc>
        <w:tc>
          <w:tcPr>
            <w:tcW w:w="5025" w:type="dxa"/>
            <w:tcBorders>
              <w:top w:val="nil"/>
              <w:left w:val="nil"/>
              <w:bottom w:val="nil"/>
              <w:right w:val="nil"/>
            </w:tcBorders>
          </w:tcPr>
          <w:p w:rsidR="00FF49A7" w:rsidRPr="00FF49A7" w:rsidRDefault="00FF49A7" w:rsidP="00FF49A7">
            <w:pPr>
              <w:spacing w:after="0" w:line="240" w:lineRule="auto"/>
              <w:rPr>
                <w:rFonts w:ascii="Times New Roman" w:eastAsia="Times New Roman" w:hAnsi="Times New Roman" w:cs="Times New Roman"/>
                <w:sz w:val="18"/>
                <w:szCs w:val="18"/>
                <w:lang w:eastAsia="ru-RU"/>
              </w:rPr>
            </w:pPr>
          </w:p>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С.И. Горшколепов</w:t>
            </w:r>
          </w:p>
        </w:tc>
      </w:tr>
    </w:tbl>
    <w:p w:rsidR="00FF49A7" w:rsidRPr="00FF49A7" w:rsidRDefault="00FF49A7" w:rsidP="00FF49A7">
      <w:pPr>
        <w:spacing w:after="0" w:line="240" w:lineRule="auto"/>
        <w:rPr>
          <w:rFonts w:ascii="Times New Roman" w:eastAsia="Times New Roman" w:hAnsi="Times New Roman" w:cs="Times New Roman"/>
          <w:sz w:val="18"/>
          <w:szCs w:val="18"/>
          <w:lang w:eastAsia="ru-RU"/>
        </w:rPr>
      </w:pPr>
      <w:r w:rsidRPr="00FF49A7">
        <w:rPr>
          <w:rFonts w:ascii="Times New Roman" w:eastAsia="Times New Roman" w:hAnsi="Times New Roman" w:cs="Times New Roman"/>
          <w:sz w:val="18"/>
          <w:szCs w:val="18"/>
          <w:lang w:eastAsia="ru-RU"/>
        </w:rPr>
        <w:t xml:space="preserve"> </w:t>
      </w:r>
    </w:p>
    <w:p w:rsidR="00234C6C" w:rsidRPr="003D1527" w:rsidRDefault="00234C6C" w:rsidP="006659B7">
      <w:pPr>
        <w:ind w:left="1134"/>
        <w:rPr>
          <w:rFonts w:ascii="Times New Roman" w:hAnsi="Times New Roman" w:cs="Times New Roman"/>
          <w:sz w:val="18"/>
          <w:szCs w:val="18"/>
        </w:rPr>
      </w:pPr>
    </w:p>
    <w:p w:rsidR="0056105C" w:rsidRPr="0056105C" w:rsidRDefault="0056105C" w:rsidP="0056105C">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lastRenderedPageBreak/>
        <w:t>Приложение 2</w:t>
      </w:r>
    </w:p>
    <w:p w:rsidR="0056105C" w:rsidRPr="0056105C" w:rsidRDefault="0056105C" w:rsidP="0056105C">
      <w:pPr>
        <w:spacing w:after="0" w:line="240" w:lineRule="auto"/>
        <w:jc w:val="center"/>
        <w:rPr>
          <w:rFonts w:ascii="Times New Roman" w:eastAsia="Calibri" w:hAnsi="Times New Roman" w:cs="Times New Roman"/>
          <w:sz w:val="18"/>
          <w:szCs w:val="18"/>
          <w:lang w:eastAsia="ru-RU"/>
        </w:rPr>
      </w:pPr>
      <w:r w:rsidRPr="0056105C">
        <w:rPr>
          <w:rFonts w:ascii="Times New Roman" w:eastAsia="Calibri" w:hAnsi="Times New Roman" w:cs="Times New Roman"/>
          <w:sz w:val="18"/>
          <w:szCs w:val="18"/>
          <w:lang w:eastAsia="ru-RU"/>
        </w:rPr>
        <w:t xml:space="preserve">к проекту решения Собрания депутатов </w:t>
      </w:r>
    </w:p>
    <w:p w:rsidR="0056105C" w:rsidRPr="0056105C" w:rsidRDefault="0056105C" w:rsidP="0056105C">
      <w:pPr>
        <w:spacing w:after="0" w:line="240" w:lineRule="auto"/>
        <w:jc w:val="center"/>
        <w:rPr>
          <w:rFonts w:ascii="Times New Roman" w:eastAsia="Calibri" w:hAnsi="Times New Roman" w:cs="Times New Roman"/>
          <w:sz w:val="18"/>
          <w:szCs w:val="18"/>
          <w:lang w:eastAsia="ru-RU"/>
        </w:rPr>
      </w:pPr>
      <w:r w:rsidRPr="0056105C">
        <w:rPr>
          <w:rFonts w:ascii="Times New Roman" w:eastAsia="Calibri" w:hAnsi="Times New Roman" w:cs="Times New Roman"/>
          <w:sz w:val="18"/>
          <w:szCs w:val="18"/>
          <w:lang w:eastAsia="ru-RU"/>
        </w:rPr>
        <w:t xml:space="preserve">Митякинского сельского поселения </w:t>
      </w:r>
    </w:p>
    <w:p w:rsidR="0056105C" w:rsidRPr="0056105C" w:rsidRDefault="0056105C" w:rsidP="0056105C">
      <w:pPr>
        <w:spacing w:after="0" w:line="240" w:lineRule="auto"/>
        <w:jc w:val="center"/>
        <w:rPr>
          <w:rFonts w:ascii="Times New Roman" w:eastAsia="Calibri" w:hAnsi="Times New Roman" w:cs="Times New Roman"/>
          <w:b/>
          <w:bCs/>
          <w:sz w:val="18"/>
          <w:szCs w:val="18"/>
          <w:lang w:eastAsia="ru-RU"/>
        </w:rPr>
      </w:pPr>
      <w:r w:rsidRPr="0056105C">
        <w:rPr>
          <w:rFonts w:ascii="Times New Roman" w:eastAsia="Calibri" w:hAnsi="Times New Roman" w:cs="Times New Roman"/>
          <w:sz w:val="18"/>
          <w:szCs w:val="18"/>
          <w:lang w:eastAsia="ru-RU"/>
        </w:rPr>
        <w:t xml:space="preserve"> «О бюджете Митякинского сельского поселения Тарасовского района на 2024 год и на плановый период 2025 и 2026годов»</w:t>
      </w:r>
    </w:p>
    <w:p w:rsidR="0056105C" w:rsidRPr="0056105C" w:rsidRDefault="0056105C" w:rsidP="0056105C">
      <w:pPr>
        <w:spacing w:after="0" w:line="240" w:lineRule="auto"/>
        <w:jc w:val="both"/>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 xml:space="preserve"> </w:t>
      </w:r>
    </w:p>
    <w:p w:rsidR="0056105C" w:rsidRPr="0056105C" w:rsidRDefault="0056105C" w:rsidP="0056105C">
      <w:pPr>
        <w:spacing w:after="0" w:line="240" w:lineRule="auto"/>
        <w:jc w:val="center"/>
        <w:rPr>
          <w:rFonts w:ascii="Times New Roman" w:eastAsia="Times New Roman" w:hAnsi="Times New Roman" w:cs="Times New Roman"/>
          <w:b/>
          <w:bCs/>
          <w:sz w:val="18"/>
          <w:szCs w:val="18"/>
          <w:lang w:eastAsia="ru-RU"/>
        </w:rPr>
      </w:pPr>
      <w:r w:rsidRPr="0056105C">
        <w:rPr>
          <w:rFonts w:ascii="Times New Roman" w:eastAsia="Times New Roman" w:hAnsi="Times New Roman" w:cs="Times New Roman"/>
          <w:b/>
          <w:bCs/>
          <w:sz w:val="18"/>
          <w:szCs w:val="18"/>
          <w:lang w:eastAsia="ru-RU"/>
        </w:rPr>
        <w:t>Источники финансирования дефицита бюджета Митякинского сельского поселения</w:t>
      </w:r>
    </w:p>
    <w:p w:rsidR="0056105C" w:rsidRPr="0056105C" w:rsidRDefault="0056105C" w:rsidP="0056105C">
      <w:pPr>
        <w:spacing w:after="0" w:line="240" w:lineRule="auto"/>
        <w:jc w:val="center"/>
        <w:rPr>
          <w:rFonts w:ascii="Times New Roman" w:eastAsia="Times New Roman" w:hAnsi="Times New Roman" w:cs="Times New Roman"/>
          <w:b/>
          <w:color w:val="000000"/>
          <w:sz w:val="18"/>
          <w:szCs w:val="18"/>
          <w:lang w:eastAsia="ru-RU"/>
        </w:rPr>
      </w:pPr>
      <w:r w:rsidRPr="0056105C">
        <w:rPr>
          <w:rFonts w:ascii="Times New Roman" w:eastAsia="Times New Roman" w:hAnsi="Times New Roman" w:cs="Times New Roman"/>
          <w:b/>
          <w:bCs/>
          <w:sz w:val="18"/>
          <w:szCs w:val="18"/>
          <w:lang w:eastAsia="ru-RU"/>
        </w:rPr>
        <w:t xml:space="preserve"> Тарасовского района </w:t>
      </w:r>
      <w:r w:rsidRPr="0056105C">
        <w:rPr>
          <w:rFonts w:ascii="Times New Roman" w:eastAsia="Times New Roman" w:hAnsi="Times New Roman" w:cs="Times New Roman"/>
          <w:b/>
          <w:color w:val="000000"/>
          <w:sz w:val="18"/>
          <w:szCs w:val="18"/>
          <w:lang w:eastAsia="ru-RU"/>
        </w:rPr>
        <w:t>на 2024 год и на плановый период 2025 и 2026 годов</w:t>
      </w:r>
    </w:p>
    <w:p w:rsidR="0056105C" w:rsidRPr="0056105C" w:rsidRDefault="0056105C" w:rsidP="0056105C">
      <w:pPr>
        <w:spacing w:after="0" w:line="240" w:lineRule="auto"/>
        <w:jc w:val="right"/>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 xml:space="preserve"> (тыс.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55"/>
        <w:gridCol w:w="6225"/>
        <w:gridCol w:w="2115"/>
        <w:gridCol w:w="1830"/>
        <w:gridCol w:w="1830"/>
      </w:tblGrid>
      <w:tr w:rsidR="0056105C" w:rsidRPr="0056105C" w:rsidTr="0056105C">
        <w:tc>
          <w:tcPr>
            <w:tcW w:w="3255" w:type="dxa"/>
            <w:tcBorders>
              <w:top w:val="outset" w:sz="6" w:space="0" w:color="auto"/>
              <w:left w:val="outset" w:sz="6" w:space="0" w:color="auto"/>
              <w:bottom w:val="outset" w:sz="6" w:space="0" w:color="auto"/>
              <w:right w:val="outset" w:sz="6" w:space="0" w:color="auto"/>
            </w:tcBorders>
            <w:vAlign w:val="center"/>
            <w:hideMark/>
          </w:tcPr>
          <w:p w:rsidR="0056105C" w:rsidRPr="0056105C" w:rsidRDefault="0056105C" w:rsidP="0056105C">
            <w:pPr>
              <w:suppressAutoHyphens/>
              <w:spacing w:after="0" w:line="240" w:lineRule="auto"/>
              <w:jc w:val="center"/>
              <w:rPr>
                <w:rFonts w:ascii="Times New Roman" w:eastAsia="Times New Roman" w:hAnsi="Times New Roman" w:cs="Times New Roman"/>
                <w:b/>
                <w:sz w:val="18"/>
                <w:szCs w:val="18"/>
                <w:lang w:eastAsia="ru-RU"/>
              </w:rPr>
            </w:pPr>
            <w:r w:rsidRPr="0056105C">
              <w:rPr>
                <w:rFonts w:ascii="Times New Roman" w:eastAsia="Times New Roman" w:hAnsi="Times New Roman" w:cs="Times New Roman"/>
                <w:b/>
                <w:bCs/>
                <w:sz w:val="18"/>
                <w:szCs w:val="18"/>
                <w:lang w:eastAsia="ru-RU"/>
              </w:rPr>
              <w:t>Код бюджетной классификации Российской Федерации</w:t>
            </w:r>
          </w:p>
        </w:tc>
        <w:tc>
          <w:tcPr>
            <w:tcW w:w="6225" w:type="dxa"/>
            <w:tcBorders>
              <w:top w:val="outset" w:sz="6" w:space="0" w:color="auto"/>
              <w:left w:val="outset" w:sz="6" w:space="0" w:color="auto"/>
              <w:bottom w:val="outset" w:sz="6" w:space="0" w:color="auto"/>
              <w:right w:val="outset" w:sz="6" w:space="0" w:color="auto"/>
            </w:tcBorders>
            <w:vAlign w:val="center"/>
            <w:hideMark/>
          </w:tcPr>
          <w:p w:rsidR="0056105C" w:rsidRPr="0056105C" w:rsidRDefault="0056105C" w:rsidP="0056105C">
            <w:pPr>
              <w:suppressAutoHyphens/>
              <w:spacing w:after="0" w:line="240" w:lineRule="auto"/>
              <w:jc w:val="center"/>
              <w:rPr>
                <w:rFonts w:ascii="Times New Roman" w:eastAsia="Times New Roman" w:hAnsi="Times New Roman" w:cs="Times New Roman"/>
                <w:b/>
                <w:sz w:val="18"/>
                <w:szCs w:val="18"/>
                <w:lang w:eastAsia="ru-RU"/>
              </w:rPr>
            </w:pPr>
            <w:r w:rsidRPr="0056105C">
              <w:rPr>
                <w:rFonts w:ascii="Times New Roman" w:eastAsia="Times New Roman" w:hAnsi="Times New Roman" w:cs="Times New Roman"/>
                <w:b/>
                <w:bCs/>
                <w:sz w:val="18"/>
                <w:szCs w:val="18"/>
                <w:lang w:eastAsia="ru-RU"/>
              </w:rPr>
              <w:t>Наименование</w:t>
            </w:r>
          </w:p>
        </w:tc>
        <w:tc>
          <w:tcPr>
            <w:tcW w:w="2115" w:type="dxa"/>
            <w:tcBorders>
              <w:top w:val="outset" w:sz="6" w:space="0" w:color="auto"/>
              <w:left w:val="outset" w:sz="6" w:space="0" w:color="auto"/>
              <w:bottom w:val="outset" w:sz="6" w:space="0" w:color="auto"/>
              <w:right w:val="outset" w:sz="6" w:space="0" w:color="auto"/>
            </w:tcBorders>
            <w:noWrap/>
            <w:vAlign w:val="center"/>
            <w:hideMark/>
          </w:tcPr>
          <w:p w:rsidR="0056105C" w:rsidRPr="0056105C" w:rsidRDefault="0056105C" w:rsidP="0056105C">
            <w:pPr>
              <w:suppressAutoHyphens/>
              <w:spacing w:after="0" w:line="240" w:lineRule="auto"/>
              <w:jc w:val="center"/>
              <w:rPr>
                <w:rFonts w:ascii="Times New Roman" w:eastAsia="Times New Roman" w:hAnsi="Times New Roman" w:cs="Times New Roman"/>
                <w:b/>
                <w:sz w:val="18"/>
                <w:szCs w:val="18"/>
                <w:lang w:eastAsia="ru-RU"/>
              </w:rPr>
            </w:pPr>
            <w:r w:rsidRPr="0056105C">
              <w:rPr>
                <w:rFonts w:ascii="Times New Roman" w:eastAsia="Times New Roman" w:hAnsi="Times New Roman" w:cs="Times New Roman"/>
                <w:b/>
                <w:bCs/>
                <w:sz w:val="18"/>
                <w:szCs w:val="18"/>
                <w:lang w:eastAsia="ru-RU"/>
              </w:rPr>
              <w:t>2024 год</w:t>
            </w:r>
          </w:p>
        </w:tc>
        <w:tc>
          <w:tcPr>
            <w:tcW w:w="1830" w:type="dxa"/>
            <w:tcBorders>
              <w:top w:val="outset" w:sz="6" w:space="0" w:color="auto"/>
              <w:left w:val="outset" w:sz="6" w:space="0" w:color="auto"/>
              <w:bottom w:val="outset" w:sz="6" w:space="0" w:color="auto"/>
              <w:right w:val="outset" w:sz="6" w:space="0" w:color="auto"/>
            </w:tcBorders>
          </w:tcPr>
          <w:p w:rsidR="0056105C" w:rsidRPr="0056105C" w:rsidRDefault="0056105C" w:rsidP="0056105C">
            <w:pPr>
              <w:suppressAutoHyphens/>
              <w:spacing w:after="0" w:line="240" w:lineRule="auto"/>
              <w:jc w:val="center"/>
              <w:rPr>
                <w:rFonts w:ascii="Times New Roman" w:eastAsia="Times New Roman" w:hAnsi="Times New Roman" w:cs="Times New Roman"/>
                <w:b/>
                <w:bCs/>
                <w:sz w:val="18"/>
                <w:szCs w:val="18"/>
                <w:lang w:eastAsia="ru-RU"/>
              </w:rPr>
            </w:pPr>
          </w:p>
          <w:p w:rsidR="0056105C" w:rsidRPr="0056105C" w:rsidRDefault="0056105C" w:rsidP="0056105C">
            <w:pPr>
              <w:suppressAutoHyphens/>
              <w:spacing w:after="0" w:line="240" w:lineRule="auto"/>
              <w:jc w:val="center"/>
              <w:rPr>
                <w:rFonts w:ascii="Times New Roman" w:eastAsia="Times New Roman" w:hAnsi="Times New Roman" w:cs="Times New Roman"/>
                <w:b/>
                <w:bCs/>
                <w:sz w:val="18"/>
                <w:szCs w:val="18"/>
                <w:lang w:eastAsia="ru-RU"/>
              </w:rPr>
            </w:pPr>
            <w:r w:rsidRPr="0056105C">
              <w:rPr>
                <w:rFonts w:ascii="Times New Roman" w:eastAsia="Times New Roman" w:hAnsi="Times New Roman" w:cs="Times New Roman"/>
                <w:b/>
                <w:bCs/>
                <w:sz w:val="18"/>
                <w:szCs w:val="18"/>
                <w:lang w:eastAsia="ru-RU"/>
              </w:rPr>
              <w:t>2025 год</w:t>
            </w:r>
          </w:p>
        </w:tc>
        <w:tc>
          <w:tcPr>
            <w:tcW w:w="1830" w:type="dxa"/>
            <w:tcBorders>
              <w:top w:val="outset" w:sz="6" w:space="0" w:color="auto"/>
              <w:left w:val="outset" w:sz="6" w:space="0" w:color="auto"/>
              <w:bottom w:val="outset" w:sz="6" w:space="0" w:color="auto"/>
              <w:right w:val="outset" w:sz="6" w:space="0" w:color="auto"/>
            </w:tcBorders>
          </w:tcPr>
          <w:p w:rsidR="0056105C" w:rsidRPr="0056105C" w:rsidRDefault="0056105C" w:rsidP="0056105C">
            <w:pPr>
              <w:suppressAutoHyphens/>
              <w:spacing w:after="0" w:line="240" w:lineRule="auto"/>
              <w:jc w:val="center"/>
              <w:rPr>
                <w:rFonts w:ascii="Times New Roman" w:eastAsia="Times New Roman" w:hAnsi="Times New Roman" w:cs="Times New Roman"/>
                <w:b/>
                <w:bCs/>
                <w:sz w:val="18"/>
                <w:szCs w:val="18"/>
                <w:lang w:eastAsia="ru-RU"/>
              </w:rPr>
            </w:pPr>
          </w:p>
          <w:p w:rsidR="0056105C" w:rsidRPr="0056105C" w:rsidRDefault="0056105C" w:rsidP="0056105C">
            <w:pPr>
              <w:suppressAutoHyphens/>
              <w:spacing w:after="0" w:line="240" w:lineRule="auto"/>
              <w:jc w:val="center"/>
              <w:rPr>
                <w:rFonts w:ascii="Times New Roman" w:eastAsia="Times New Roman" w:hAnsi="Times New Roman" w:cs="Times New Roman"/>
                <w:b/>
                <w:bCs/>
                <w:sz w:val="18"/>
                <w:szCs w:val="18"/>
                <w:lang w:eastAsia="ru-RU"/>
              </w:rPr>
            </w:pPr>
            <w:r w:rsidRPr="0056105C">
              <w:rPr>
                <w:rFonts w:ascii="Times New Roman" w:eastAsia="Times New Roman" w:hAnsi="Times New Roman" w:cs="Times New Roman"/>
                <w:b/>
                <w:bCs/>
                <w:sz w:val="18"/>
                <w:szCs w:val="18"/>
                <w:lang w:eastAsia="ru-RU"/>
              </w:rPr>
              <w:t>2026 год</w:t>
            </w:r>
          </w:p>
        </w:tc>
      </w:tr>
    </w:tbl>
    <w:p w:rsidR="0056105C" w:rsidRPr="0056105C" w:rsidRDefault="0056105C" w:rsidP="0056105C">
      <w:pPr>
        <w:spacing w:after="0" w:line="240" w:lineRule="auto"/>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25"/>
        <w:gridCol w:w="6255"/>
        <w:gridCol w:w="2115"/>
        <w:gridCol w:w="1845"/>
        <w:gridCol w:w="1830"/>
      </w:tblGrid>
      <w:tr w:rsidR="0056105C" w:rsidRPr="0056105C" w:rsidTr="0056105C">
        <w:tc>
          <w:tcPr>
            <w:tcW w:w="3225" w:type="dxa"/>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w:t>
            </w:r>
          </w:p>
        </w:tc>
        <w:tc>
          <w:tcPr>
            <w:tcW w:w="6255" w:type="dxa"/>
            <w:tcBorders>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2</w:t>
            </w:r>
          </w:p>
        </w:tc>
        <w:tc>
          <w:tcPr>
            <w:tcW w:w="2115" w:type="dxa"/>
            <w:tcBorders>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3</w:t>
            </w:r>
          </w:p>
        </w:tc>
        <w:tc>
          <w:tcPr>
            <w:tcW w:w="1845" w:type="dxa"/>
            <w:tcBorders>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4</w:t>
            </w:r>
          </w:p>
        </w:tc>
        <w:tc>
          <w:tcPr>
            <w:tcW w:w="1830" w:type="dxa"/>
            <w:tcBorders>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5</w:t>
            </w:r>
          </w:p>
        </w:tc>
      </w:tr>
      <w:tr w:rsidR="0056105C" w:rsidRPr="0056105C" w:rsidTr="0056105C">
        <w:tc>
          <w:tcPr>
            <w:tcW w:w="3225" w:type="dxa"/>
            <w:tcBorders>
              <w:top w:val="nil"/>
            </w:tcBorders>
            <w:hideMark/>
          </w:tcPr>
          <w:p w:rsidR="0056105C" w:rsidRPr="0056105C" w:rsidRDefault="0056105C" w:rsidP="0056105C">
            <w:pPr>
              <w:spacing w:after="0" w:line="240" w:lineRule="auto"/>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01 00 00 00 00 0000 000</w:t>
            </w:r>
          </w:p>
        </w:tc>
        <w:tc>
          <w:tcPr>
            <w:tcW w:w="6255" w:type="dxa"/>
            <w:tcBorders>
              <w:top w:val="nil"/>
              <w:left w:val="nil"/>
            </w:tcBorders>
            <w:hideMark/>
          </w:tcPr>
          <w:p w:rsidR="0056105C" w:rsidRPr="0056105C" w:rsidRDefault="0056105C" w:rsidP="0056105C">
            <w:pPr>
              <w:spacing w:after="0" w:line="240" w:lineRule="auto"/>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ИСТОЧНИКИ ВНУТРЕННЕГО ФИНАНСИРОВАНИЯ ДЕФИЦИТОВ БЮДЖЕТОВ</w:t>
            </w:r>
          </w:p>
        </w:tc>
        <w:tc>
          <w:tcPr>
            <w:tcW w:w="211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0,0</w:t>
            </w:r>
          </w:p>
        </w:tc>
        <w:tc>
          <w:tcPr>
            <w:tcW w:w="184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0,0</w:t>
            </w:r>
          </w:p>
        </w:tc>
        <w:tc>
          <w:tcPr>
            <w:tcW w:w="1830" w:type="dxa"/>
            <w:tcBorders>
              <w:top w:val="nil"/>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0,0</w:t>
            </w:r>
          </w:p>
        </w:tc>
      </w:tr>
      <w:tr w:rsidR="0056105C" w:rsidRPr="0056105C" w:rsidTr="0056105C">
        <w:tc>
          <w:tcPr>
            <w:tcW w:w="3225" w:type="dxa"/>
            <w:tcBorders>
              <w:top w:val="nil"/>
            </w:tcBorders>
            <w:hideMark/>
          </w:tcPr>
          <w:p w:rsidR="0056105C" w:rsidRPr="0056105C" w:rsidRDefault="0056105C" w:rsidP="0056105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01 05 00 00 00 0000 000</w:t>
            </w:r>
          </w:p>
        </w:tc>
        <w:tc>
          <w:tcPr>
            <w:tcW w:w="6255" w:type="dxa"/>
            <w:tcBorders>
              <w:top w:val="nil"/>
              <w:left w:val="nil"/>
            </w:tcBorders>
            <w:hideMark/>
          </w:tcPr>
          <w:p w:rsidR="0056105C" w:rsidRPr="0056105C" w:rsidRDefault="0056105C" w:rsidP="0056105C">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Изменение остатков средств на счетах по учету средств бюджета</w:t>
            </w:r>
          </w:p>
        </w:tc>
        <w:tc>
          <w:tcPr>
            <w:tcW w:w="211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0,0</w:t>
            </w:r>
          </w:p>
        </w:tc>
        <w:tc>
          <w:tcPr>
            <w:tcW w:w="184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0,0</w:t>
            </w:r>
          </w:p>
        </w:tc>
        <w:tc>
          <w:tcPr>
            <w:tcW w:w="1830" w:type="dxa"/>
            <w:tcBorders>
              <w:top w:val="nil"/>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0,0</w:t>
            </w:r>
          </w:p>
        </w:tc>
      </w:tr>
      <w:tr w:rsidR="0056105C" w:rsidRPr="0056105C" w:rsidTr="0056105C">
        <w:tc>
          <w:tcPr>
            <w:tcW w:w="3225" w:type="dxa"/>
            <w:tcBorders>
              <w:top w:val="nil"/>
            </w:tcBorders>
            <w:hideMark/>
          </w:tcPr>
          <w:p w:rsidR="0056105C" w:rsidRPr="0056105C" w:rsidRDefault="0056105C" w:rsidP="0056105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01 05 00 00 00 0000 500</w:t>
            </w:r>
          </w:p>
        </w:tc>
        <w:tc>
          <w:tcPr>
            <w:tcW w:w="6255" w:type="dxa"/>
            <w:tcBorders>
              <w:top w:val="nil"/>
              <w:left w:val="nil"/>
            </w:tcBorders>
            <w:hideMark/>
          </w:tcPr>
          <w:p w:rsidR="0056105C" w:rsidRPr="0056105C" w:rsidRDefault="0056105C" w:rsidP="0056105C">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Увеличение остатков средств бюджетов</w:t>
            </w:r>
          </w:p>
        </w:tc>
        <w:tc>
          <w:tcPr>
            <w:tcW w:w="211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16 195,2</w:t>
            </w:r>
          </w:p>
        </w:tc>
        <w:tc>
          <w:tcPr>
            <w:tcW w:w="184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11 277,0</w:t>
            </w:r>
          </w:p>
        </w:tc>
        <w:tc>
          <w:tcPr>
            <w:tcW w:w="1830" w:type="dxa"/>
            <w:tcBorders>
              <w:top w:val="nil"/>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10 366,9</w:t>
            </w:r>
          </w:p>
        </w:tc>
      </w:tr>
      <w:tr w:rsidR="0056105C" w:rsidRPr="0056105C" w:rsidTr="0056105C">
        <w:tc>
          <w:tcPr>
            <w:tcW w:w="3225" w:type="dxa"/>
            <w:tcBorders>
              <w:top w:val="nil"/>
            </w:tcBorders>
            <w:hideMark/>
          </w:tcPr>
          <w:p w:rsidR="0056105C" w:rsidRPr="0056105C" w:rsidRDefault="0056105C" w:rsidP="0056105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01 05 02 00 00 0000 500</w:t>
            </w:r>
          </w:p>
        </w:tc>
        <w:tc>
          <w:tcPr>
            <w:tcW w:w="6255" w:type="dxa"/>
            <w:tcBorders>
              <w:top w:val="nil"/>
              <w:left w:val="nil"/>
            </w:tcBorders>
            <w:hideMark/>
          </w:tcPr>
          <w:p w:rsidR="0056105C" w:rsidRPr="0056105C" w:rsidRDefault="0056105C" w:rsidP="0056105C">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Увеличение прочих остатков средств бюджетов</w:t>
            </w:r>
          </w:p>
        </w:tc>
        <w:tc>
          <w:tcPr>
            <w:tcW w:w="211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16 195,2</w:t>
            </w:r>
          </w:p>
        </w:tc>
        <w:tc>
          <w:tcPr>
            <w:tcW w:w="184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11 277,0</w:t>
            </w:r>
          </w:p>
        </w:tc>
        <w:tc>
          <w:tcPr>
            <w:tcW w:w="1830" w:type="dxa"/>
            <w:tcBorders>
              <w:top w:val="nil"/>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10 366,9</w:t>
            </w:r>
          </w:p>
        </w:tc>
      </w:tr>
      <w:tr w:rsidR="0056105C" w:rsidRPr="0056105C" w:rsidTr="0056105C">
        <w:tc>
          <w:tcPr>
            <w:tcW w:w="3225" w:type="dxa"/>
            <w:tcBorders>
              <w:top w:val="nil"/>
            </w:tcBorders>
            <w:hideMark/>
          </w:tcPr>
          <w:p w:rsidR="0056105C" w:rsidRPr="0056105C" w:rsidRDefault="0056105C" w:rsidP="0056105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01 05 02 01 00 0000 510</w:t>
            </w:r>
          </w:p>
        </w:tc>
        <w:tc>
          <w:tcPr>
            <w:tcW w:w="6255" w:type="dxa"/>
            <w:tcBorders>
              <w:top w:val="nil"/>
              <w:left w:val="nil"/>
            </w:tcBorders>
            <w:hideMark/>
          </w:tcPr>
          <w:p w:rsidR="0056105C" w:rsidRPr="0056105C" w:rsidRDefault="0056105C" w:rsidP="0056105C">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Увеличение прочих остатков денежных средств бюджетов</w:t>
            </w:r>
          </w:p>
        </w:tc>
        <w:tc>
          <w:tcPr>
            <w:tcW w:w="211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16 195,2</w:t>
            </w:r>
          </w:p>
        </w:tc>
        <w:tc>
          <w:tcPr>
            <w:tcW w:w="184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11 277,0</w:t>
            </w:r>
          </w:p>
        </w:tc>
        <w:tc>
          <w:tcPr>
            <w:tcW w:w="1830" w:type="dxa"/>
            <w:tcBorders>
              <w:top w:val="nil"/>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10 366,9</w:t>
            </w:r>
          </w:p>
        </w:tc>
      </w:tr>
      <w:tr w:rsidR="0056105C" w:rsidRPr="0056105C" w:rsidTr="0056105C">
        <w:tc>
          <w:tcPr>
            <w:tcW w:w="3225" w:type="dxa"/>
            <w:tcBorders>
              <w:top w:val="nil"/>
            </w:tcBorders>
            <w:hideMark/>
          </w:tcPr>
          <w:p w:rsidR="0056105C" w:rsidRPr="0056105C" w:rsidRDefault="0056105C" w:rsidP="0056105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01 05 02 01 10 0000 510</w:t>
            </w:r>
          </w:p>
        </w:tc>
        <w:tc>
          <w:tcPr>
            <w:tcW w:w="6255" w:type="dxa"/>
            <w:tcBorders>
              <w:top w:val="nil"/>
              <w:left w:val="nil"/>
            </w:tcBorders>
            <w:hideMark/>
          </w:tcPr>
          <w:p w:rsidR="0056105C" w:rsidRPr="0056105C" w:rsidRDefault="0056105C" w:rsidP="0056105C">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Увеличение прочих остатков денежных средств бюджетов поселений</w:t>
            </w:r>
          </w:p>
        </w:tc>
        <w:tc>
          <w:tcPr>
            <w:tcW w:w="211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16 195,2</w:t>
            </w:r>
          </w:p>
        </w:tc>
        <w:tc>
          <w:tcPr>
            <w:tcW w:w="184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11 277,0</w:t>
            </w:r>
          </w:p>
        </w:tc>
        <w:tc>
          <w:tcPr>
            <w:tcW w:w="1830" w:type="dxa"/>
            <w:tcBorders>
              <w:top w:val="nil"/>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10 366,9</w:t>
            </w:r>
          </w:p>
        </w:tc>
      </w:tr>
      <w:tr w:rsidR="0056105C" w:rsidRPr="0056105C" w:rsidTr="0056105C">
        <w:tc>
          <w:tcPr>
            <w:tcW w:w="3225" w:type="dxa"/>
            <w:tcBorders>
              <w:top w:val="nil"/>
            </w:tcBorders>
            <w:hideMark/>
          </w:tcPr>
          <w:p w:rsidR="0056105C" w:rsidRPr="0056105C" w:rsidRDefault="0056105C" w:rsidP="0056105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01 05 00 00 00 0000 600</w:t>
            </w:r>
          </w:p>
        </w:tc>
        <w:tc>
          <w:tcPr>
            <w:tcW w:w="6255" w:type="dxa"/>
            <w:tcBorders>
              <w:top w:val="nil"/>
              <w:left w:val="nil"/>
            </w:tcBorders>
            <w:hideMark/>
          </w:tcPr>
          <w:p w:rsidR="0056105C" w:rsidRPr="0056105C" w:rsidRDefault="0056105C" w:rsidP="0056105C">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Уменьшение остатков средств бюджетов</w:t>
            </w:r>
          </w:p>
        </w:tc>
        <w:tc>
          <w:tcPr>
            <w:tcW w:w="211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16 195,2</w:t>
            </w:r>
          </w:p>
        </w:tc>
        <w:tc>
          <w:tcPr>
            <w:tcW w:w="184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11 277,0</w:t>
            </w:r>
          </w:p>
        </w:tc>
        <w:tc>
          <w:tcPr>
            <w:tcW w:w="1830" w:type="dxa"/>
            <w:tcBorders>
              <w:top w:val="nil"/>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10 366,9</w:t>
            </w:r>
          </w:p>
        </w:tc>
      </w:tr>
      <w:tr w:rsidR="0056105C" w:rsidRPr="0056105C" w:rsidTr="0056105C">
        <w:tc>
          <w:tcPr>
            <w:tcW w:w="3225" w:type="dxa"/>
            <w:tcBorders>
              <w:top w:val="nil"/>
            </w:tcBorders>
            <w:hideMark/>
          </w:tcPr>
          <w:p w:rsidR="0056105C" w:rsidRPr="0056105C" w:rsidRDefault="0056105C" w:rsidP="0056105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01 05 02 00 00 0000 600</w:t>
            </w:r>
          </w:p>
        </w:tc>
        <w:tc>
          <w:tcPr>
            <w:tcW w:w="6255" w:type="dxa"/>
            <w:tcBorders>
              <w:top w:val="nil"/>
              <w:left w:val="nil"/>
            </w:tcBorders>
            <w:hideMark/>
          </w:tcPr>
          <w:p w:rsidR="0056105C" w:rsidRPr="0056105C" w:rsidRDefault="0056105C" w:rsidP="0056105C">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Уменьшение прочих остатков средств бюджетов</w:t>
            </w:r>
          </w:p>
        </w:tc>
        <w:tc>
          <w:tcPr>
            <w:tcW w:w="211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16 195,2</w:t>
            </w:r>
          </w:p>
        </w:tc>
        <w:tc>
          <w:tcPr>
            <w:tcW w:w="184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11 277,0</w:t>
            </w:r>
          </w:p>
        </w:tc>
        <w:tc>
          <w:tcPr>
            <w:tcW w:w="1830" w:type="dxa"/>
            <w:tcBorders>
              <w:top w:val="nil"/>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10 366,9</w:t>
            </w:r>
          </w:p>
        </w:tc>
      </w:tr>
      <w:tr w:rsidR="0056105C" w:rsidRPr="0056105C" w:rsidTr="0056105C">
        <w:tc>
          <w:tcPr>
            <w:tcW w:w="3225" w:type="dxa"/>
            <w:tcBorders>
              <w:top w:val="nil"/>
            </w:tcBorders>
            <w:hideMark/>
          </w:tcPr>
          <w:p w:rsidR="0056105C" w:rsidRPr="0056105C" w:rsidRDefault="0056105C" w:rsidP="0056105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01 05 02 01 00 0000 610</w:t>
            </w:r>
          </w:p>
        </w:tc>
        <w:tc>
          <w:tcPr>
            <w:tcW w:w="6255" w:type="dxa"/>
            <w:tcBorders>
              <w:top w:val="nil"/>
              <w:left w:val="nil"/>
            </w:tcBorders>
            <w:hideMark/>
          </w:tcPr>
          <w:p w:rsidR="0056105C" w:rsidRPr="0056105C" w:rsidRDefault="0056105C" w:rsidP="0056105C">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Уменьшение прочих остатков денежных средств бюджетов</w:t>
            </w:r>
          </w:p>
        </w:tc>
        <w:tc>
          <w:tcPr>
            <w:tcW w:w="211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16 195,2</w:t>
            </w:r>
          </w:p>
        </w:tc>
        <w:tc>
          <w:tcPr>
            <w:tcW w:w="184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11 277,0</w:t>
            </w:r>
          </w:p>
        </w:tc>
        <w:tc>
          <w:tcPr>
            <w:tcW w:w="1830" w:type="dxa"/>
            <w:tcBorders>
              <w:top w:val="nil"/>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10 366,9</w:t>
            </w:r>
          </w:p>
        </w:tc>
      </w:tr>
      <w:tr w:rsidR="0056105C" w:rsidRPr="0056105C" w:rsidTr="0056105C">
        <w:tc>
          <w:tcPr>
            <w:tcW w:w="3225" w:type="dxa"/>
            <w:tcBorders>
              <w:top w:val="nil"/>
            </w:tcBorders>
            <w:hideMark/>
          </w:tcPr>
          <w:p w:rsidR="0056105C" w:rsidRPr="0056105C" w:rsidRDefault="0056105C" w:rsidP="0056105C">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01 05 02 01 10 0000 610</w:t>
            </w:r>
          </w:p>
        </w:tc>
        <w:tc>
          <w:tcPr>
            <w:tcW w:w="6255" w:type="dxa"/>
            <w:tcBorders>
              <w:top w:val="nil"/>
              <w:left w:val="nil"/>
            </w:tcBorders>
            <w:hideMark/>
          </w:tcPr>
          <w:p w:rsidR="0056105C" w:rsidRPr="0056105C" w:rsidRDefault="0056105C" w:rsidP="0056105C">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56105C">
              <w:rPr>
                <w:rFonts w:ascii="Times New Roman" w:eastAsia="Times New Roman" w:hAnsi="Times New Roman" w:cs="Times New Roman"/>
                <w:color w:val="000000"/>
                <w:sz w:val="18"/>
                <w:szCs w:val="18"/>
                <w:lang w:eastAsia="ru-RU"/>
              </w:rPr>
              <w:t>Уменьшение прочих остатков денежных средств бюджетов поселений</w:t>
            </w:r>
          </w:p>
        </w:tc>
        <w:tc>
          <w:tcPr>
            <w:tcW w:w="211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16 195,2</w:t>
            </w:r>
          </w:p>
        </w:tc>
        <w:tc>
          <w:tcPr>
            <w:tcW w:w="1845" w:type="dxa"/>
            <w:tcBorders>
              <w:top w:val="nil"/>
              <w:left w:val="nil"/>
            </w:tcBorders>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11 277,0</w:t>
            </w:r>
          </w:p>
        </w:tc>
        <w:tc>
          <w:tcPr>
            <w:tcW w:w="1830" w:type="dxa"/>
            <w:tcBorders>
              <w:top w:val="nil"/>
              <w:left w:val="nil"/>
            </w:tcBorders>
            <w:noWrap/>
            <w:hideMark/>
          </w:tcPr>
          <w:p w:rsidR="0056105C" w:rsidRPr="0056105C" w:rsidRDefault="0056105C" w:rsidP="0056105C">
            <w:pPr>
              <w:spacing w:after="0" w:line="240" w:lineRule="auto"/>
              <w:jc w:val="center"/>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10 366,9</w:t>
            </w:r>
          </w:p>
        </w:tc>
      </w:tr>
    </w:tbl>
    <w:p w:rsidR="0056105C" w:rsidRPr="0056105C" w:rsidRDefault="0056105C" w:rsidP="0056105C">
      <w:pPr>
        <w:spacing w:after="0" w:line="240" w:lineRule="auto"/>
        <w:jc w:val="both"/>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 xml:space="preserve"> </w:t>
      </w:r>
    </w:p>
    <w:p w:rsidR="0056105C" w:rsidRPr="0056105C" w:rsidRDefault="0056105C" w:rsidP="0056105C">
      <w:pPr>
        <w:spacing w:after="0" w:line="240" w:lineRule="auto"/>
        <w:jc w:val="both"/>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 xml:space="preserve"> </w:t>
      </w:r>
    </w:p>
    <w:p w:rsidR="0056105C" w:rsidRPr="0056105C" w:rsidRDefault="0056105C" w:rsidP="0056105C">
      <w:pPr>
        <w:spacing w:after="0" w:line="240" w:lineRule="auto"/>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4570"/>
      </w:tblGrid>
      <w:tr w:rsidR="0056105C" w:rsidRPr="0056105C" w:rsidTr="0056105C">
        <w:tc>
          <w:tcPr>
            <w:tcW w:w="14670" w:type="dxa"/>
            <w:tcBorders>
              <w:top w:val="nil"/>
              <w:left w:val="nil"/>
              <w:bottom w:val="nil"/>
              <w:right w:val="nil"/>
            </w:tcBorders>
          </w:tcPr>
          <w:p w:rsidR="0056105C" w:rsidRPr="0056105C" w:rsidRDefault="0056105C" w:rsidP="0056105C">
            <w:pPr>
              <w:spacing w:after="0" w:line="240" w:lineRule="auto"/>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Председатель Собрания депутатов –</w:t>
            </w:r>
          </w:p>
          <w:p w:rsidR="0056105C" w:rsidRPr="0056105C" w:rsidRDefault="0056105C" w:rsidP="0056105C">
            <w:pPr>
              <w:spacing w:after="0" w:line="240" w:lineRule="auto"/>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 xml:space="preserve">глава Митякинского сельского поселения                                                                            </w:t>
            </w:r>
            <w:r w:rsidRPr="003D1527">
              <w:rPr>
                <w:rFonts w:ascii="Times New Roman" w:eastAsia="Times New Roman" w:hAnsi="Times New Roman" w:cs="Times New Roman"/>
                <w:sz w:val="18"/>
                <w:szCs w:val="18"/>
                <w:lang w:eastAsia="ru-RU"/>
              </w:rPr>
              <w:t xml:space="preserve">                                                                                                                   </w:t>
            </w:r>
            <w:r w:rsidRPr="0056105C">
              <w:rPr>
                <w:rFonts w:ascii="Times New Roman" w:eastAsia="Times New Roman" w:hAnsi="Times New Roman" w:cs="Times New Roman"/>
                <w:sz w:val="18"/>
                <w:szCs w:val="18"/>
                <w:lang w:eastAsia="ru-RU"/>
              </w:rPr>
              <w:t xml:space="preserve"> С.И. Горшколепов</w:t>
            </w:r>
          </w:p>
          <w:p w:rsidR="0056105C" w:rsidRPr="0056105C" w:rsidRDefault="0056105C" w:rsidP="0056105C">
            <w:pPr>
              <w:spacing w:after="0" w:line="240" w:lineRule="auto"/>
              <w:rPr>
                <w:rFonts w:ascii="Times New Roman" w:eastAsia="Times New Roman" w:hAnsi="Times New Roman" w:cs="Times New Roman"/>
                <w:sz w:val="18"/>
                <w:szCs w:val="18"/>
                <w:lang w:eastAsia="ru-RU"/>
              </w:rPr>
            </w:pPr>
          </w:p>
          <w:p w:rsidR="0056105C" w:rsidRPr="0056105C" w:rsidRDefault="0056105C" w:rsidP="0056105C">
            <w:pPr>
              <w:spacing w:after="0" w:line="240" w:lineRule="auto"/>
              <w:rPr>
                <w:rFonts w:ascii="Times New Roman" w:eastAsia="Times New Roman" w:hAnsi="Times New Roman" w:cs="Times New Roman"/>
                <w:sz w:val="18"/>
                <w:szCs w:val="18"/>
                <w:lang w:eastAsia="ru-RU"/>
              </w:rPr>
            </w:pPr>
          </w:p>
        </w:tc>
      </w:tr>
      <w:tr w:rsidR="0056105C" w:rsidRPr="0056105C" w:rsidTr="0056105C">
        <w:tc>
          <w:tcPr>
            <w:tcW w:w="14670" w:type="dxa"/>
            <w:tcBorders>
              <w:top w:val="nil"/>
              <w:left w:val="nil"/>
              <w:bottom w:val="nil"/>
              <w:right w:val="nil"/>
            </w:tcBorders>
          </w:tcPr>
          <w:p w:rsidR="0056105C" w:rsidRPr="0056105C" w:rsidRDefault="0056105C" w:rsidP="0056105C">
            <w:pPr>
              <w:spacing w:after="0" w:line="240" w:lineRule="auto"/>
              <w:rPr>
                <w:rFonts w:ascii="Times New Roman" w:eastAsia="Times New Roman" w:hAnsi="Times New Roman" w:cs="Times New Roman"/>
                <w:sz w:val="18"/>
                <w:szCs w:val="18"/>
                <w:lang w:eastAsia="ru-RU"/>
              </w:rPr>
            </w:pPr>
          </w:p>
        </w:tc>
      </w:tr>
      <w:tr w:rsidR="0056105C" w:rsidRPr="0056105C" w:rsidTr="0056105C">
        <w:tc>
          <w:tcPr>
            <w:tcW w:w="14670" w:type="dxa"/>
            <w:tcBorders>
              <w:top w:val="nil"/>
              <w:left w:val="nil"/>
              <w:bottom w:val="nil"/>
              <w:right w:val="nil"/>
            </w:tcBorders>
          </w:tcPr>
          <w:p w:rsidR="0056105C" w:rsidRPr="0056105C" w:rsidRDefault="0056105C" w:rsidP="0056105C">
            <w:pPr>
              <w:spacing w:after="0" w:line="240" w:lineRule="auto"/>
              <w:rPr>
                <w:rFonts w:ascii="Times New Roman" w:eastAsia="Times New Roman" w:hAnsi="Times New Roman" w:cs="Times New Roman"/>
                <w:sz w:val="18"/>
                <w:szCs w:val="18"/>
                <w:lang w:eastAsia="ru-RU"/>
              </w:rPr>
            </w:pPr>
          </w:p>
        </w:tc>
      </w:tr>
    </w:tbl>
    <w:p w:rsidR="0056105C" w:rsidRPr="0056105C" w:rsidRDefault="0056105C" w:rsidP="0056105C">
      <w:pPr>
        <w:spacing w:after="0" w:line="240" w:lineRule="auto"/>
        <w:jc w:val="both"/>
        <w:rPr>
          <w:rFonts w:ascii="Times New Roman" w:eastAsia="Times New Roman" w:hAnsi="Times New Roman" w:cs="Times New Roman"/>
          <w:sz w:val="18"/>
          <w:szCs w:val="18"/>
          <w:lang w:eastAsia="ru-RU"/>
        </w:rPr>
      </w:pPr>
      <w:r w:rsidRPr="0056105C">
        <w:rPr>
          <w:rFonts w:ascii="Times New Roman" w:eastAsia="Times New Roman" w:hAnsi="Times New Roman" w:cs="Times New Roman"/>
          <w:sz w:val="18"/>
          <w:szCs w:val="18"/>
          <w:lang w:eastAsia="ru-RU"/>
        </w:rPr>
        <w:t xml:space="preserve"> </w:t>
      </w:r>
    </w:p>
    <w:p w:rsidR="00FF49A7" w:rsidRPr="003D1527" w:rsidRDefault="00FF49A7" w:rsidP="006659B7">
      <w:pPr>
        <w:ind w:left="1134"/>
        <w:rPr>
          <w:rFonts w:ascii="Times New Roman" w:hAnsi="Times New Roman" w:cs="Times New Roman"/>
          <w:sz w:val="18"/>
          <w:szCs w:val="18"/>
        </w:rPr>
      </w:pPr>
    </w:p>
    <w:p w:rsidR="003D1527" w:rsidRPr="003D1527" w:rsidRDefault="003D1527" w:rsidP="006659B7">
      <w:pPr>
        <w:ind w:left="1134"/>
        <w:rPr>
          <w:rFonts w:ascii="Times New Roman" w:hAnsi="Times New Roman" w:cs="Times New Roman"/>
          <w:sz w:val="18"/>
          <w:szCs w:val="18"/>
        </w:rPr>
      </w:pPr>
    </w:p>
    <w:p w:rsidR="003D1527" w:rsidRPr="003D1527" w:rsidRDefault="003D1527" w:rsidP="006659B7">
      <w:pPr>
        <w:ind w:left="1134"/>
        <w:rPr>
          <w:rFonts w:ascii="Times New Roman" w:hAnsi="Times New Roman" w:cs="Times New Roman"/>
          <w:sz w:val="18"/>
          <w:szCs w:val="18"/>
        </w:rPr>
      </w:pPr>
    </w:p>
    <w:p w:rsidR="003D1527" w:rsidRPr="003D1527" w:rsidRDefault="003D1527" w:rsidP="006659B7">
      <w:pPr>
        <w:ind w:left="1134"/>
        <w:rPr>
          <w:rFonts w:ascii="Times New Roman" w:hAnsi="Times New Roman" w:cs="Times New Roman"/>
          <w:sz w:val="18"/>
          <w:szCs w:val="18"/>
        </w:rPr>
      </w:pPr>
    </w:p>
    <w:p w:rsidR="003D1527" w:rsidRPr="003D1527" w:rsidRDefault="003D1527" w:rsidP="006659B7">
      <w:pPr>
        <w:ind w:left="1134"/>
        <w:rPr>
          <w:rFonts w:ascii="Times New Roman" w:hAnsi="Times New Roman" w:cs="Times New Roman"/>
          <w:sz w:val="18"/>
          <w:szCs w:val="18"/>
        </w:rPr>
      </w:pPr>
    </w:p>
    <w:p w:rsidR="003D1527" w:rsidRPr="003D1527" w:rsidRDefault="003D1527" w:rsidP="006659B7">
      <w:pPr>
        <w:ind w:left="1134"/>
        <w:rPr>
          <w:rFonts w:ascii="Times New Roman" w:hAnsi="Times New Roman" w:cs="Times New Roman"/>
          <w:sz w:val="18"/>
          <w:szCs w:val="18"/>
        </w:rPr>
      </w:pPr>
    </w:p>
    <w:p w:rsidR="003D1527" w:rsidRPr="003D1527" w:rsidRDefault="003D1527" w:rsidP="006659B7">
      <w:pPr>
        <w:ind w:left="1134"/>
        <w:rPr>
          <w:rFonts w:ascii="Times New Roman" w:hAnsi="Times New Roman" w:cs="Times New Roman"/>
          <w:sz w:val="18"/>
          <w:szCs w:val="18"/>
        </w:rPr>
        <w:sectPr w:rsidR="003D1527" w:rsidRPr="003D1527" w:rsidSect="00FF49A7">
          <w:pgSz w:w="16838" w:h="11906" w:orient="landscape"/>
          <w:pgMar w:top="1134" w:right="1134" w:bottom="851" w:left="1134" w:header="709" w:footer="709" w:gutter="0"/>
          <w:cols w:space="708"/>
          <w:docGrid w:linePitch="360"/>
        </w:sectPr>
      </w:pPr>
    </w:p>
    <w:tbl>
      <w:tblPr>
        <w:tblW w:w="0" w:type="auto"/>
        <w:tblCellMar>
          <w:top w:w="15" w:type="dxa"/>
          <w:left w:w="15" w:type="dxa"/>
          <w:bottom w:w="15" w:type="dxa"/>
          <w:right w:w="15" w:type="dxa"/>
        </w:tblCellMar>
        <w:tblLook w:val="04A0" w:firstRow="1" w:lastRow="0" w:firstColumn="1" w:lastColumn="0" w:noHBand="0" w:noVBand="1"/>
      </w:tblPr>
      <w:tblGrid>
        <w:gridCol w:w="5684"/>
        <w:gridCol w:w="4237"/>
      </w:tblGrid>
      <w:tr w:rsidR="003D1527" w:rsidRPr="003D1527" w:rsidTr="003D1527">
        <w:trPr>
          <w:gridBefore w:val="1"/>
          <w:wBefore w:w="10905" w:type="dxa"/>
        </w:trPr>
        <w:tc>
          <w:tcPr>
            <w:tcW w:w="7080" w:type="dxa"/>
            <w:tcBorders>
              <w:top w:val="nil"/>
              <w:left w:val="nil"/>
              <w:bottom w:val="nil"/>
              <w:right w:val="nil"/>
            </w:tcBorders>
            <w:hideMark/>
          </w:tcPr>
          <w:p w:rsidR="003D1527" w:rsidRPr="003D1527" w:rsidRDefault="003D1527" w:rsidP="003D1527">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lastRenderedPageBreak/>
              <w:t>Приложение 3</w:t>
            </w:r>
          </w:p>
          <w:p w:rsidR="003D1527" w:rsidRPr="003D1527" w:rsidRDefault="003D1527" w:rsidP="003D1527">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к проекту решения Собрания депутатов</w:t>
            </w:r>
          </w:p>
          <w:p w:rsidR="003D1527" w:rsidRPr="003D1527" w:rsidRDefault="003D1527" w:rsidP="003D1527">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Митякинского сельского поселения</w:t>
            </w:r>
          </w:p>
          <w:p w:rsidR="003D1527" w:rsidRPr="003D1527" w:rsidRDefault="003D1527" w:rsidP="003D1527">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 xml:space="preserve">«О бюджете Митякинского сельского поселения </w:t>
            </w:r>
          </w:p>
          <w:p w:rsidR="003D1527" w:rsidRPr="003D1527" w:rsidRDefault="003D1527" w:rsidP="003D1527">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 xml:space="preserve">Тарасовского района на 2024 год и на </w:t>
            </w:r>
          </w:p>
          <w:p w:rsidR="003D1527" w:rsidRPr="003D1527" w:rsidRDefault="003D1527" w:rsidP="003D1527">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плановый период 2025 и 2026 годов»</w:t>
            </w:r>
          </w:p>
        </w:tc>
      </w:tr>
      <w:tr w:rsidR="003D1527" w:rsidRPr="003D1527" w:rsidTr="003D1527">
        <w:trPr>
          <w:gridBefore w:val="1"/>
          <w:wBefore w:w="10905" w:type="dxa"/>
        </w:trPr>
        <w:tc>
          <w:tcPr>
            <w:tcW w:w="7080" w:type="dxa"/>
            <w:tcBorders>
              <w:top w:val="nil"/>
              <w:left w:val="nil"/>
              <w:bottom w:val="nil"/>
              <w:right w:val="nil"/>
            </w:tcBorders>
          </w:tcPr>
          <w:p w:rsidR="003D1527" w:rsidRPr="003D1527" w:rsidRDefault="003D1527" w:rsidP="003D152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3D1527" w:rsidRPr="003D1527" w:rsidTr="003D1527">
        <w:tc>
          <w:tcPr>
            <w:tcW w:w="10905" w:type="dxa"/>
            <w:gridSpan w:val="2"/>
            <w:tcBorders>
              <w:top w:val="nil"/>
              <w:left w:val="nil"/>
              <w:bottom w:val="nil"/>
              <w:right w:val="nil"/>
            </w:tcBorders>
          </w:tcPr>
          <w:p w:rsidR="003D1527" w:rsidRPr="003D1527" w:rsidRDefault="003D1527" w:rsidP="003D152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Нормативы отчислений налоговых и неналоговых доходов в бюджет Митякинского сельского поселения Тарасовского района на 2024 год и на плановый период 2025 и 2026 годов</w:t>
            </w:r>
          </w:p>
          <w:p w:rsidR="003D1527" w:rsidRPr="003D1527" w:rsidRDefault="003D1527" w:rsidP="003D152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r>
    </w:tbl>
    <w:p w:rsidR="003D1527" w:rsidRPr="003D1527" w:rsidRDefault="003D1527" w:rsidP="003D1527">
      <w:pPr>
        <w:spacing w:after="0" w:line="240" w:lineRule="auto"/>
        <w:jc w:val="right"/>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(в процентах)</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970"/>
        <w:gridCol w:w="5805"/>
        <w:gridCol w:w="1410"/>
      </w:tblGrid>
      <w:tr w:rsidR="003D1527" w:rsidRPr="003D1527" w:rsidTr="003D1527">
        <w:tc>
          <w:tcPr>
            <w:tcW w:w="2970" w:type="dxa"/>
            <w:tcBorders>
              <w:top w:val="outset" w:sz="6" w:space="0" w:color="auto"/>
              <w:left w:val="outset" w:sz="6" w:space="0" w:color="auto"/>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bCs/>
                <w:sz w:val="18"/>
                <w:szCs w:val="18"/>
                <w:lang w:eastAsia="ru-RU"/>
              </w:rPr>
            </w:pPr>
            <w:r w:rsidRPr="003D1527">
              <w:rPr>
                <w:rFonts w:ascii="Times New Roman" w:eastAsia="Times New Roman" w:hAnsi="Times New Roman" w:cs="Times New Roman"/>
                <w:bCs/>
                <w:sz w:val="18"/>
                <w:szCs w:val="18"/>
                <w:lang w:eastAsia="ru-RU"/>
              </w:rPr>
              <w:t>Код бюджетной классификации РФ</w:t>
            </w:r>
          </w:p>
        </w:tc>
        <w:tc>
          <w:tcPr>
            <w:tcW w:w="5805" w:type="dxa"/>
            <w:tcBorders>
              <w:top w:val="outset" w:sz="6" w:space="0" w:color="auto"/>
              <w:left w:val="nil"/>
              <w:bottom w:val="outset" w:sz="6" w:space="0" w:color="auto"/>
              <w:right w:val="outset" w:sz="6" w:space="0" w:color="auto"/>
            </w:tcBorders>
            <w:hideMark/>
          </w:tcPr>
          <w:p w:rsidR="003D1527" w:rsidRPr="003D1527" w:rsidRDefault="003D1527" w:rsidP="003D1527">
            <w:pPr>
              <w:spacing w:before="100" w:beforeAutospacing="1" w:after="100" w:afterAutospacing="1" w:line="240" w:lineRule="auto"/>
              <w:jc w:val="center"/>
              <w:rPr>
                <w:rFonts w:ascii="Times New Roman" w:eastAsia="Times New Roman" w:hAnsi="Times New Roman" w:cs="Times New Roman"/>
                <w:bCs/>
                <w:iCs/>
                <w:sz w:val="18"/>
                <w:szCs w:val="18"/>
                <w:lang w:eastAsia="ru-RU"/>
              </w:rPr>
            </w:pPr>
            <w:r w:rsidRPr="003D1527">
              <w:rPr>
                <w:rFonts w:ascii="Times New Roman" w:eastAsia="Times New Roman" w:hAnsi="Times New Roman" w:cs="Times New Roman"/>
                <w:bCs/>
                <w:iCs/>
                <w:sz w:val="18"/>
                <w:szCs w:val="18"/>
                <w:lang w:eastAsia="ru-RU"/>
              </w:rPr>
              <w:t>Наименование дохода</w:t>
            </w:r>
          </w:p>
        </w:tc>
        <w:tc>
          <w:tcPr>
            <w:tcW w:w="1410" w:type="dxa"/>
            <w:tcBorders>
              <w:top w:val="outset" w:sz="6" w:space="0" w:color="auto"/>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bCs/>
                <w:sz w:val="18"/>
                <w:szCs w:val="18"/>
                <w:lang w:eastAsia="ru-RU"/>
              </w:rPr>
            </w:pPr>
            <w:r w:rsidRPr="003D1527">
              <w:rPr>
                <w:rFonts w:ascii="Times New Roman" w:eastAsia="Times New Roman" w:hAnsi="Times New Roman" w:cs="Times New Roman"/>
                <w:bCs/>
                <w:sz w:val="18"/>
                <w:szCs w:val="18"/>
                <w:lang w:eastAsia="ru-RU"/>
              </w:rPr>
              <w:t xml:space="preserve">    Норматив</w:t>
            </w:r>
          </w:p>
        </w:tc>
      </w:tr>
      <w:tr w:rsidR="003D1527" w:rsidRPr="003D1527" w:rsidTr="003D1527">
        <w:tc>
          <w:tcPr>
            <w:tcW w:w="2970" w:type="dxa"/>
            <w:tcBorders>
              <w:top w:val="nil"/>
              <w:left w:val="outset" w:sz="6" w:space="0" w:color="auto"/>
              <w:bottom w:val="outset" w:sz="6" w:space="0" w:color="auto"/>
              <w:right w:val="outset" w:sz="6" w:space="0" w:color="auto"/>
            </w:tcBorders>
            <w:vAlign w:val="center"/>
            <w:hideMark/>
          </w:tcPr>
          <w:p w:rsidR="003D1527" w:rsidRPr="003D1527" w:rsidRDefault="003D1527" w:rsidP="003D1527">
            <w:pPr>
              <w:spacing w:after="0" w:line="240" w:lineRule="auto"/>
              <w:jc w:val="center"/>
              <w:rPr>
                <w:rFonts w:ascii="Times New Roman" w:eastAsia="Times New Roman" w:hAnsi="Times New Roman" w:cs="Times New Roman"/>
                <w:bCs/>
                <w:sz w:val="18"/>
                <w:szCs w:val="18"/>
                <w:lang w:eastAsia="ru-RU"/>
              </w:rPr>
            </w:pPr>
            <w:r w:rsidRPr="003D1527">
              <w:rPr>
                <w:rFonts w:ascii="Times New Roman" w:eastAsia="Times New Roman" w:hAnsi="Times New Roman" w:cs="Times New Roman"/>
                <w:bCs/>
                <w:sz w:val="18"/>
                <w:szCs w:val="18"/>
                <w:lang w:eastAsia="ru-RU"/>
              </w:rPr>
              <w:t>1</w:t>
            </w:r>
          </w:p>
        </w:tc>
        <w:tc>
          <w:tcPr>
            <w:tcW w:w="5805" w:type="dxa"/>
            <w:tcBorders>
              <w:top w:val="nil"/>
              <w:left w:val="nil"/>
              <w:bottom w:val="outset" w:sz="6" w:space="0" w:color="auto"/>
              <w:right w:val="outset" w:sz="6" w:space="0" w:color="auto"/>
            </w:tcBorders>
            <w:vAlign w:val="center"/>
            <w:hideMark/>
          </w:tcPr>
          <w:p w:rsidR="003D1527" w:rsidRPr="003D1527" w:rsidRDefault="003D1527" w:rsidP="003D1527">
            <w:pPr>
              <w:spacing w:before="100" w:beforeAutospacing="1" w:after="100" w:afterAutospacing="1" w:line="240" w:lineRule="auto"/>
              <w:jc w:val="center"/>
              <w:rPr>
                <w:rFonts w:ascii="Times New Roman" w:eastAsia="Times New Roman" w:hAnsi="Times New Roman" w:cs="Times New Roman"/>
                <w:bCs/>
                <w:sz w:val="18"/>
                <w:szCs w:val="18"/>
                <w:lang w:eastAsia="ru-RU"/>
              </w:rPr>
            </w:pPr>
            <w:r w:rsidRPr="003D1527">
              <w:rPr>
                <w:rFonts w:ascii="Times New Roman" w:eastAsia="Times New Roman" w:hAnsi="Times New Roman" w:cs="Times New Roman"/>
                <w:bCs/>
                <w:sz w:val="18"/>
                <w:szCs w:val="18"/>
                <w:lang w:eastAsia="ru-RU"/>
              </w:rPr>
              <w:t>2</w:t>
            </w:r>
          </w:p>
        </w:tc>
        <w:tc>
          <w:tcPr>
            <w:tcW w:w="1410" w:type="dxa"/>
            <w:tcBorders>
              <w:top w:val="nil"/>
              <w:left w:val="nil"/>
              <w:bottom w:val="outset" w:sz="6" w:space="0" w:color="auto"/>
              <w:right w:val="outset" w:sz="6" w:space="0" w:color="auto"/>
            </w:tcBorders>
            <w:vAlign w:val="center"/>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3</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b/>
                <w:bCs/>
                <w:sz w:val="18"/>
                <w:szCs w:val="18"/>
                <w:lang w:eastAsia="ru-RU"/>
              </w:rPr>
            </w:pPr>
            <w:r w:rsidRPr="003D1527">
              <w:rPr>
                <w:rFonts w:ascii="Times New Roman" w:eastAsia="Times New Roman" w:hAnsi="Times New Roman" w:cs="Times New Roman"/>
                <w:b/>
                <w:bCs/>
                <w:sz w:val="18"/>
                <w:szCs w:val="18"/>
                <w:lang w:eastAsia="ru-RU"/>
              </w:rPr>
              <w:t>1 00 00000 00 0000 000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before="100" w:beforeAutospacing="1" w:after="100" w:afterAutospacing="1" w:line="240" w:lineRule="auto"/>
              <w:jc w:val="both"/>
              <w:rPr>
                <w:rFonts w:ascii="Times New Roman" w:eastAsia="Times New Roman" w:hAnsi="Times New Roman" w:cs="Times New Roman"/>
                <w:b/>
                <w:bCs/>
                <w:sz w:val="18"/>
                <w:szCs w:val="18"/>
                <w:lang w:eastAsia="ru-RU"/>
              </w:rPr>
            </w:pPr>
            <w:r w:rsidRPr="003D1527">
              <w:rPr>
                <w:rFonts w:ascii="Times New Roman" w:eastAsia="Times New Roman" w:hAnsi="Times New Roman" w:cs="Times New Roman"/>
                <w:b/>
                <w:bCs/>
                <w:sz w:val="18"/>
                <w:szCs w:val="18"/>
                <w:lang w:eastAsia="ru-RU"/>
              </w:rPr>
              <w:t>НАЛОГОВЫЕ И НЕНАЛОГОВЫЕ ДОХОДЫ</w:t>
            </w:r>
          </w:p>
        </w:tc>
        <w:tc>
          <w:tcPr>
            <w:tcW w:w="1410" w:type="dxa"/>
            <w:tcBorders>
              <w:top w:val="nil"/>
              <w:left w:val="nil"/>
              <w:bottom w:val="outset" w:sz="6" w:space="0" w:color="auto"/>
              <w:right w:val="outset" w:sz="6" w:space="0" w:color="auto"/>
            </w:tcBorders>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1 01 00000 00 0000 000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НАЛОГИ НА ПРИБЫЛЬ, ДОХОДЫ</w:t>
            </w:r>
          </w:p>
        </w:tc>
        <w:tc>
          <w:tcPr>
            <w:tcW w:w="1410" w:type="dxa"/>
            <w:tcBorders>
              <w:top w:val="nil"/>
              <w:left w:val="nil"/>
              <w:bottom w:val="outset" w:sz="6" w:space="0" w:color="auto"/>
              <w:right w:val="outset" w:sz="6" w:space="0" w:color="auto"/>
            </w:tcBorders>
          </w:tcPr>
          <w:p w:rsidR="003D1527" w:rsidRPr="003D1527" w:rsidRDefault="003D1527" w:rsidP="003D1527">
            <w:pPr>
              <w:spacing w:after="0" w:line="240" w:lineRule="auto"/>
              <w:jc w:val="center"/>
              <w:rPr>
                <w:rFonts w:ascii="Times New Roman" w:eastAsia="Times New Roman" w:hAnsi="Times New Roman" w:cs="Times New Roman"/>
                <w:b/>
                <w:sz w:val="18"/>
                <w:szCs w:val="18"/>
                <w:lang w:eastAsia="ru-RU"/>
              </w:rPr>
            </w:pP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1 01 02010 01 0000 110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3D1527">
              <w:rPr>
                <w:rFonts w:ascii="Times New Roman" w:eastAsia="Times New Roman" w:hAnsi="Times New Roman" w:cs="Times New Roman"/>
                <w:sz w:val="18"/>
                <w:szCs w:val="18"/>
                <w:vertAlign w:val="superscript"/>
                <w:lang w:eastAsia="ru-RU"/>
              </w:rPr>
              <w:t>1</w:t>
            </w:r>
            <w:r w:rsidRPr="003D1527">
              <w:rPr>
                <w:rFonts w:ascii="Times New Roman" w:eastAsia="Times New Roman" w:hAnsi="Times New Roman" w:cs="Times New Roman"/>
                <w:sz w:val="18"/>
                <w:szCs w:val="18"/>
                <w:lang w:eastAsia="ru-RU"/>
              </w:rPr>
              <w:t xml:space="preserve"> и 228 Налогового кодекса Российской Федерации</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6.0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1 01 02020 01 0000 110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6.0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1 01 02030 01 0000 110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6.0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1 01 02040 01 0000 110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3D1527">
              <w:rPr>
                <w:rFonts w:ascii="Times New Roman" w:eastAsia="Times New Roman" w:hAnsi="Times New Roman" w:cs="Times New Roman"/>
                <w:sz w:val="18"/>
                <w:szCs w:val="18"/>
                <w:vertAlign w:val="superscript"/>
                <w:lang w:eastAsia="ru-RU"/>
              </w:rPr>
              <w:t>1</w:t>
            </w:r>
            <w:r w:rsidRPr="003D1527">
              <w:rPr>
                <w:rFonts w:ascii="Times New Roman" w:eastAsia="Times New Roman" w:hAnsi="Times New Roman" w:cs="Times New Roman"/>
                <w:sz w:val="18"/>
                <w:szCs w:val="18"/>
                <w:lang w:eastAsia="ru-RU"/>
              </w:rPr>
              <w:t xml:space="preserve"> Налогового кодекса Российской Федерации</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6.0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1 05 03000 01 0000 110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Единый сельскохозяйственный налог</w:t>
            </w:r>
          </w:p>
        </w:tc>
        <w:tc>
          <w:tcPr>
            <w:tcW w:w="1410" w:type="dxa"/>
            <w:tcBorders>
              <w:top w:val="nil"/>
              <w:left w:val="nil"/>
              <w:bottom w:val="outset" w:sz="6" w:space="0" w:color="auto"/>
              <w:right w:val="outset" w:sz="6" w:space="0" w:color="auto"/>
            </w:tcBorders>
          </w:tcPr>
          <w:p w:rsidR="003D1527" w:rsidRPr="003D1527" w:rsidRDefault="003D1527" w:rsidP="003D1527">
            <w:pPr>
              <w:spacing w:after="0" w:line="240" w:lineRule="auto"/>
              <w:jc w:val="center"/>
              <w:rPr>
                <w:rFonts w:ascii="Times New Roman" w:eastAsia="Times New Roman" w:hAnsi="Times New Roman" w:cs="Times New Roman"/>
                <w:b/>
                <w:sz w:val="18"/>
                <w:szCs w:val="18"/>
                <w:lang w:eastAsia="ru-RU"/>
              </w:rPr>
            </w:pP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1 05 03010 01 0000 110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Единый сельскохозяйственный налог</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40.0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1 05 03020 01 0000 110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Единый сельскохозяйственный налог (за налоговые периоды, истекшие до 1 января 2011 года)</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40.0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1 06 00000 00 0000 000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НАЛОГИ НА ИМУЩЕСТВО</w:t>
            </w:r>
          </w:p>
        </w:tc>
        <w:tc>
          <w:tcPr>
            <w:tcW w:w="1410" w:type="dxa"/>
            <w:tcBorders>
              <w:top w:val="nil"/>
              <w:left w:val="nil"/>
              <w:bottom w:val="outset" w:sz="6" w:space="0" w:color="auto"/>
              <w:right w:val="outset" w:sz="6" w:space="0" w:color="auto"/>
            </w:tcBorders>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1 06 01030 10 0000 110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1 06 06033 10 0000 110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1 06 06043 10 0000 110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1 08 00000 00 0000 000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ГОСУДАРСТВЕННАЯ ПОШЛИНА</w:t>
            </w:r>
          </w:p>
        </w:tc>
        <w:tc>
          <w:tcPr>
            <w:tcW w:w="1410" w:type="dxa"/>
            <w:tcBorders>
              <w:top w:val="nil"/>
              <w:left w:val="nil"/>
              <w:bottom w:val="outset" w:sz="6" w:space="0" w:color="auto"/>
              <w:right w:val="outset" w:sz="6" w:space="0" w:color="auto"/>
            </w:tcBorders>
          </w:tcPr>
          <w:p w:rsidR="003D1527" w:rsidRPr="003D1527" w:rsidRDefault="003D1527" w:rsidP="003D1527">
            <w:pPr>
              <w:spacing w:after="0" w:line="240" w:lineRule="auto"/>
              <w:jc w:val="center"/>
              <w:rPr>
                <w:rFonts w:ascii="Times New Roman" w:eastAsia="Times New Roman" w:hAnsi="Times New Roman" w:cs="Times New Roman"/>
                <w:b/>
                <w:sz w:val="18"/>
                <w:szCs w:val="18"/>
                <w:lang w:eastAsia="ru-RU"/>
              </w:rPr>
            </w:pP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1 08 04000 01 0000 110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tcPr>
          <w:p w:rsidR="003D1527" w:rsidRPr="003D1527" w:rsidRDefault="003D1527" w:rsidP="003D1527">
            <w:pPr>
              <w:spacing w:after="0" w:line="240" w:lineRule="auto"/>
              <w:rPr>
                <w:rFonts w:ascii="Times New Roman" w:eastAsia="Times New Roman" w:hAnsi="Times New Roman" w:cs="Times New Roman"/>
                <w:b/>
                <w:sz w:val="18"/>
                <w:szCs w:val="18"/>
                <w:lang w:eastAsia="ru-RU"/>
              </w:rPr>
            </w:pPr>
          </w:p>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1 08 04020 01 1000 110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before="100" w:beforeAutospacing="1" w:after="100" w:afterAutospacing="1" w:line="240" w:lineRule="auto"/>
              <w:rPr>
                <w:rFonts w:ascii="Times New Roman" w:eastAsia="Times New Roman" w:hAnsi="Times New Roman" w:cs="Times New Roman"/>
                <w:bCs/>
                <w:sz w:val="18"/>
                <w:szCs w:val="18"/>
                <w:lang w:eastAsia="ru-RU"/>
              </w:rPr>
            </w:pPr>
            <w:r w:rsidRPr="003D1527">
              <w:rPr>
                <w:rFonts w:ascii="Times New Roman" w:eastAsia="Times New Roman" w:hAnsi="Times New Roman" w:cs="Times New Roman"/>
                <w:bCs/>
                <w:sz w:val="18"/>
                <w:szCs w:val="1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1 11 00000 00 0000 000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ДОХОДЫ ОТ ИСПОЛЬЗОВАНИЯ ИМУЩЕСТВА, НАХОДЯЩЕГОСЯ В ГОСУДАРСТВЕННОЙ И МУНИЦИПАЛЬНОЙ СОБСТВЕННОСТИ</w:t>
            </w:r>
          </w:p>
        </w:tc>
        <w:tc>
          <w:tcPr>
            <w:tcW w:w="1410" w:type="dxa"/>
            <w:tcBorders>
              <w:top w:val="nil"/>
              <w:left w:val="nil"/>
              <w:bottom w:val="outset" w:sz="6" w:space="0" w:color="auto"/>
              <w:right w:val="outset" w:sz="6" w:space="0" w:color="auto"/>
            </w:tcBorders>
          </w:tcPr>
          <w:p w:rsidR="003D1527" w:rsidRPr="003D1527" w:rsidRDefault="003D1527" w:rsidP="003D1527">
            <w:pPr>
              <w:widowControl w:val="0"/>
              <w:spacing w:after="0" w:line="240" w:lineRule="auto"/>
              <w:jc w:val="center"/>
              <w:rPr>
                <w:rFonts w:ascii="Times New Roman" w:eastAsia="Times New Roman" w:hAnsi="Times New Roman" w:cs="Times New Roman"/>
                <w:b/>
                <w:sz w:val="18"/>
                <w:szCs w:val="18"/>
                <w:lang w:eastAsia="ru-RU"/>
              </w:rPr>
            </w:pP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1 11 05025 10 0000 120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1 11 05035 10 0000 120</w:t>
            </w:r>
          </w:p>
        </w:tc>
        <w:tc>
          <w:tcPr>
            <w:tcW w:w="5805" w:type="dxa"/>
            <w:tcBorders>
              <w:top w:val="nil"/>
              <w:left w:val="nil"/>
              <w:bottom w:val="outset" w:sz="6" w:space="0" w:color="auto"/>
              <w:right w:val="outset" w:sz="6" w:space="0" w:color="auto"/>
            </w:tcBorders>
            <w:vAlign w:val="bottom"/>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 xml:space="preserve">Доходы от сдачи в аренду имущества, находящегося в оперативном управлении органов управления поселений и созданных ими учреждений </w:t>
            </w:r>
            <w:r w:rsidRPr="003D1527">
              <w:rPr>
                <w:rFonts w:ascii="Times New Roman" w:eastAsia="Times New Roman" w:hAnsi="Times New Roman" w:cs="Times New Roman"/>
                <w:sz w:val="18"/>
                <w:szCs w:val="18"/>
                <w:lang w:eastAsia="ru-RU"/>
              </w:rPr>
              <w:lastRenderedPageBreak/>
              <w:t>(за исключением имущества муниципальных бюджетных и автономных учреждений)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lastRenderedPageBreak/>
              <w:t>100.0</w:t>
            </w:r>
          </w:p>
        </w:tc>
      </w:tr>
      <w:tr w:rsidR="003D1527" w:rsidRPr="003D1527" w:rsidTr="003D1527">
        <w:tc>
          <w:tcPr>
            <w:tcW w:w="2970" w:type="dxa"/>
            <w:tcBorders>
              <w:top w:val="nil"/>
              <w:left w:val="outset" w:sz="6" w:space="0" w:color="auto"/>
              <w:bottom w:val="outset" w:sz="6" w:space="0" w:color="auto"/>
              <w:right w:val="outset" w:sz="6" w:space="0" w:color="auto"/>
            </w:tcBorders>
            <w:vAlign w:val="center"/>
            <w:hideMark/>
          </w:tcPr>
          <w:p w:rsidR="003D1527" w:rsidRPr="003D1527" w:rsidRDefault="003D1527" w:rsidP="003D1527">
            <w:pPr>
              <w:spacing w:after="0" w:line="240" w:lineRule="auto"/>
              <w:rPr>
                <w:rFonts w:ascii="Times New Roman" w:eastAsia="Times New Roman" w:hAnsi="Times New Roman" w:cs="Times New Roman"/>
                <w:b/>
                <w:bCs/>
                <w:sz w:val="18"/>
                <w:szCs w:val="18"/>
                <w:lang w:eastAsia="ru-RU"/>
              </w:rPr>
            </w:pPr>
            <w:r w:rsidRPr="003D1527">
              <w:rPr>
                <w:rFonts w:ascii="Times New Roman" w:eastAsia="Times New Roman" w:hAnsi="Times New Roman" w:cs="Times New Roman"/>
                <w:b/>
                <w:bCs/>
                <w:sz w:val="18"/>
                <w:szCs w:val="18"/>
                <w:lang w:eastAsia="ru-RU"/>
              </w:rPr>
              <w:t>1 11 09000 00 0000 120</w:t>
            </w:r>
          </w:p>
        </w:tc>
        <w:tc>
          <w:tcPr>
            <w:tcW w:w="5805" w:type="dxa"/>
            <w:tcBorders>
              <w:top w:val="nil"/>
              <w:left w:val="nil"/>
              <w:bottom w:val="outset" w:sz="6" w:space="0" w:color="auto"/>
              <w:right w:val="outset" w:sz="6" w:space="0" w:color="auto"/>
            </w:tcBorders>
            <w:vAlign w:val="bottom"/>
            <w:hideMark/>
          </w:tcPr>
          <w:p w:rsidR="003D1527" w:rsidRPr="003D1527" w:rsidRDefault="003D1527" w:rsidP="003D1527">
            <w:pPr>
              <w:spacing w:after="0" w:line="240" w:lineRule="auto"/>
              <w:jc w:val="both"/>
              <w:rPr>
                <w:rFonts w:ascii="Times New Roman" w:eastAsia="Times New Roman" w:hAnsi="Times New Roman" w:cs="Times New Roman"/>
                <w:b/>
                <w:bCs/>
                <w:sz w:val="18"/>
                <w:szCs w:val="18"/>
                <w:lang w:eastAsia="ru-RU"/>
              </w:rPr>
            </w:pPr>
            <w:r w:rsidRPr="003D1527">
              <w:rPr>
                <w:rFonts w:ascii="Times New Roman" w:eastAsia="Times New Roman" w:hAnsi="Times New Roman" w:cs="Times New Roman"/>
                <w:b/>
                <w:bCs/>
                <w:sz w:val="18"/>
                <w:szCs w:val="18"/>
                <w:lang w:eastAsia="ru-RU"/>
              </w:rPr>
              <w:t>ПРОЧИЕ ДОХОДЫ ОТ ИСПОЛЬЗОВАНИЯ ИМУЩЕСТВА И ПРАВ, НАХОДЯЩИХСЯ В ГОСУДАРСТВЕННОЙ И МУНИЦИПАЛЬНОЙ СОБМТВЕНННОСТИ (ЗА ИСКЛЮЧЕНИЕМ ИМУЩЕСТВА БЮЖЕТНЫХ И АВТОНОМНЫХ УЧРЕЖДЕНИЙ, А ТАКЖЕ ИМУЩЕСТВА ГОСУДАРСТВЕННЫХ И МУНИЦИПАЛЬНЫХ УНИТАРНЫХ ПРЕДПРИЯТИЙ, В ТОМ ЧИСЛЕ КАЗЕННЫХ)</w:t>
            </w:r>
          </w:p>
        </w:tc>
        <w:tc>
          <w:tcPr>
            <w:tcW w:w="1410" w:type="dxa"/>
            <w:tcBorders>
              <w:top w:val="nil"/>
              <w:left w:val="nil"/>
              <w:bottom w:val="outset" w:sz="6" w:space="0" w:color="auto"/>
              <w:right w:val="outset" w:sz="6" w:space="0" w:color="auto"/>
            </w:tcBorders>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p>
        </w:tc>
      </w:tr>
      <w:tr w:rsidR="003D1527" w:rsidRPr="003D1527" w:rsidTr="003D1527">
        <w:tc>
          <w:tcPr>
            <w:tcW w:w="2970" w:type="dxa"/>
            <w:tcBorders>
              <w:top w:val="nil"/>
              <w:left w:val="outset" w:sz="6" w:space="0" w:color="auto"/>
              <w:bottom w:val="outset" w:sz="6" w:space="0" w:color="auto"/>
              <w:right w:val="outset" w:sz="6" w:space="0" w:color="auto"/>
            </w:tcBorders>
            <w:vAlign w:val="bottom"/>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1 11 09080 00 0000 120</w:t>
            </w:r>
          </w:p>
        </w:tc>
        <w:tc>
          <w:tcPr>
            <w:tcW w:w="5805" w:type="dxa"/>
            <w:tcBorders>
              <w:top w:val="nil"/>
              <w:left w:val="nil"/>
              <w:bottom w:val="outset" w:sz="6" w:space="0" w:color="auto"/>
              <w:right w:val="outset" w:sz="6" w:space="0" w:color="auto"/>
            </w:tcBorders>
            <w:vAlign w:val="bottom"/>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vAlign w:val="center"/>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1 11 09080 10 0000 120</w:t>
            </w:r>
          </w:p>
        </w:tc>
        <w:tc>
          <w:tcPr>
            <w:tcW w:w="5805" w:type="dxa"/>
            <w:tcBorders>
              <w:top w:val="nil"/>
              <w:left w:val="nil"/>
              <w:bottom w:val="outset" w:sz="6" w:space="0" w:color="auto"/>
              <w:right w:val="outset" w:sz="6" w:space="0" w:color="auto"/>
            </w:tcBorders>
            <w:vAlign w:val="bottom"/>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1 14 00000 00 0000 000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ДОХОДЫ ОТ ПРОДАЖИ МАТЕРИАЛЬНЫХ И НЕМАТЕРИАЛЬНЫХ АКТИВОВ</w:t>
            </w:r>
          </w:p>
        </w:tc>
        <w:tc>
          <w:tcPr>
            <w:tcW w:w="1410" w:type="dxa"/>
            <w:tcBorders>
              <w:top w:val="nil"/>
              <w:left w:val="nil"/>
              <w:bottom w:val="outset" w:sz="6" w:space="0" w:color="auto"/>
              <w:right w:val="outset" w:sz="6" w:space="0" w:color="auto"/>
            </w:tcBorders>
          </w:tcPr>
          <w:p w:rsidR="003D1527" w:rsidRPr="003D1527" w:rsidRDefault="003D1527" w:rsidP="003D1527">
            <w:pPr>
              <w:widowControl w:val="0"/>
              <w:spacing w:after="0" w:line="240" w:lineRule="auto"/>
              <w:jc w:val="center"/>
              <w:rPr>
                <w:rFonts w:ascii="Times New Roman" w:eastAsia="Times New Roman" w:hAnsi="Times New Roman" w:cs="Times New Roman"/>
                <w:sz w:val="18"/>
                <w:szCs w:val="18"/>
                <w:lang w:eastAsia="ru-RU"/>
              </w:rPr>
            </w:pP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1 14 06025 10 0000 430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widowControl w:val="0"/>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1 16 00000 00 0000 000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ШТРАФЫ, САНКЦИИ, ВОЗМЕЩЕНИЕ УЩЕРБА</w:t>
            </w:r>
          </w:p>
        </w:tc>
        <w:tc>
          <w:tcPr>
            <w:tcW w:w="1410" w:type="dxa"/>
            <w:tcBorders>
              <w:top w:val="nil"/>
              <w:left w:val="nil"/>
              <w:bottom w:val="outset" w:sz="6" w:space="0" w:color="auto"/>
              <w:right w:val="outset" w:sz="6" w:space="0" w:color="auto"/>
            </w:tcBorders>
          </w:tcPr>
          <w:p w:rsidR="003D1527" w:rsidRPr="003D1527" w:rsidRDefault="003D1527" w:rsidP="003D1527">
            <w:pPr>
              <w:widowControl w:val="0"/>
              <w:spacing w:after="0" w:line="240" w:lineRule="auto"/>
              <w:jc w:val="center"/>
              <w:rPr>
                <w:rFonts w:ascii="Times New Roman" w:eastAsia="Times New Roman" w:hAnsi="Times New Roman" w:cs="Times New Roman"/>
                <w:sz w:val="18"/>
                <w:szCs w:val="18"/>
                <w:lang w:eastAsia="ru-RU"/>
              </w:rPr>
            </w:pP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1 16 21050 10 0000 140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1 16 23052 10 0000 140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1 16 32000 10 0000 140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1 16 90050 10 0000 140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Прочие поступления от денежных взысканий (штрафов) и иных сумм в возмещение ущерба, зачисляемые в бюджеты поселений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1 17 00000 00 0000 000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b/>
                <w:sz w:val="18"/>
                <w:szCs w:val="18"/>
                <w:lang w:eastAsia="ru-RU"/>
              </w:rPr>
            </w:pPr>
            <w:r w:rsidRPr="003D1527">
              <w:rPr>
                <w:rFonts w:ascii="Times New Roman" w:eastAsia="Times New Roman" w:hAnsi="Times New Roman" w:cs="Times New Roman"/>
                <w:b/>
                <w:sz w:val="18"/>
                <w:szCs w:val="18"/>
                <w:lang w:eastAsia="ru-RU"/>
              </w:rPr>
              <w:t>ПРОЧИЕ НЕНАЛОГОВЫЕ ДОХОДЫ</w:t>
            </w:r>
          </w:p>
        </w:tc>
        <w:tc>
          <w:tcPr>
            <w:tcW w:w="1410" w:type="dxa"/>
            <w:tcBorders>
              <w:top w:val="nil"/>
              <w:left w:val="nil"/>
              <w:bottom w:val="outset" w:sz="6" w:space="0" w:color="auto"/>
              <w:right w:val="outset" w:sz="6" w:space="0" w:color="auto"/>
            </w:tcBorders>
          </w:tcPr>
          <w:p w:rsidR="003D1527" w:rsidRPr="003D1527" w:rsidRDefault="003D1527" w:rsidP="003D1527">
            <w:pPr>
              <w:widowControl w:val="0"/>
              <w:spacing w:after="0" w:line="240" w:lineRule="auto"/>
              <w:jc w:val="center"/>
              <w:rPr>
                <w:rFonts w:ascii="Times New Roman" w:eastAsia="Times New Roman" w:hAnsi="Times New Roman" w:cs="Times New Roman"/>
                <w:b/>
                <w:sz w:val="18"/>
                <w:szCs w:val="18"/>
                <w:lang w:eastAsia="ru-RU"/>
              </w:rPr>
            </w:pP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1 17 01050 10 0000 180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Невыясненные поступления, зачисляемые в бюджеты поселений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r w:rsidR="003D1527" w:rsidRPr="003D1527" w:rsidTr="003D1527">
        <w:tc>
          <w:tcPr>
            <w:tcW w:w="2970" w:type="dxa"/>
            <w:tcBorders>
              <w:top w:val="nil"/>
              <w:left w:val="outset" w:sz="6" w:space="0" w:color="auto"/>
              <w:bottom w:val="outset" w:sz="6" w:space="0" w:color="auto"/>
              <w:right w:val="outset" w:sz="6" w:space="0" w:color="auto"/>
            </w:tcBorders>
            <w:hideMark/>
          </w:tcPr>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1 17 05050 10 0000 180</w:t>
            </w:r>
          </w:p>
        </w:tc>
        <w:tc>
          <w:tcPr>
            <w:tcW w:w="5805"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both"/>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Прочие неналоговые доходы бюджетов поселений</w:t>
            </w:r>
          </w:p>
        </w:tc>
        <w:tc>
          <w:tcPr>
            <w:tcW w:w="1410" w:type="dxa"/>
            <w:tcBorders>
              <w:top w:val="nil"/>
              <w:left w:val="nil"/>
              <w:bottom w:val="outset" w:sz="6" w:space="0" w:color="auto"/>
              <w:right w:val="outset" w:sz="6" w:space="0" w:color="auto"/>
            </w:tcBorders>
            <w:hideMark/>
          </w:tcPr>
          <w:p w:rsidR="003D1527" w:rsidRPr="003D1527" w:rsidRDefault="003D1527" w:rsidP="003D1527">
            <w:pPr>
              <w:spacing w:after="0" w:line="240" w:lineRule="auto"/>
              <w:jc w:val="center"/>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100.0</w:t>
            </w:r>
          </w:p>
        </w:tc>
      </w:tr>
    </w:tbl>
    <w:p w:rsidR="003D1527" w:rsidRPr="003D1527" w:rsidRDefault="003D1527" w:rsidP="003D1527">
      <w:pPr>
        <w:spacing w:after="0" w:line="240" w:lineRule="auto"/>
        <w:jc w:val="center"/>
        <w:rPr>
          <w:rFonts w:ascii="Times New Roman" w:eastAsia="Times New Roman" w:hAnsi="Times New Roman" w:cs="Times New Roman"/>
          <w:b/>
          <w:bCs/>
          <w:sz w:val="18"/>
          <w:szCs w:val="18"/>
          <w:lang w:eastAsia="ru-RU"/>
        </w:rPr>
      </w:pPr>
      <w:r w:rsidRPr="003D1527">
        <w:rPr>
          <w:rFonts w:ascii="Times New Roman" w:eastAsia="Times New Roman" w:hAnsi="Times New Roman" w:cs="Times New Roman"/>
          <w:b/>
          <w:bCs/>
          <w:sz w:val="18"/>
          <w:szCs w:val="18"/>
          <w:lang w:eastAsia="ru-RU"/>
        </w:rPr>
        <w:t xml:space="preserve"> </w:t>
      </w:r>
    </w:p>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 xml:space="preserve"> </w:t>
      </w:r>
    </w:p>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 xml:space="preserve"> </w:t>
      </w:r>
    </w:p>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Председатель Собрания депутатов -</w:t>
      </w:r>
    </w:p>
    <w:p w:rsidR="003D1527" w:rsidRPr="003D1527" w:rsidRDefault="003D1527" w:rsidP="003D1527">
      <w:pPr>
        <w:spacing w:after="0" w:line="240" w:lineRule="auto"/>
        <w:rPr>
          <w:rFonts w:ascii="Times New Roman" w:eastAsia="Times New Roman" w:hAnsi="Times New Roman" w:cs="Times New Roman"/>
          <w:sz w:val="18"/>
          <w:szCs w:val="18"/>
          <w:lang w:eastAsia="ru-RU"/>
        </w:rPr>
      </w:pPr>
      <w:r w:rsidRPr="003D1527">
        <w:rPr>
          <w:rFonts w:ascii="Times New Roman" w:eastAsia="Times New Roman" w:hAnsi="Times New Roman" w:cs="Times New Roman"/>
          <w:sz w:val="18"/>
          <w:szCs w:val="18"/>
          <w:lang w:eastAsia="ru-RU"/>
        </w:rPr>
        <w:t>Глава Митякинского сельского поселения</w:t>
      </w:r>
      <w:r w:rsidRPr="003D1527">
        <w:rPr>
          <w:rFonts w:ascii="Times New Roman" w:eastAsia="Times New Roman" w:hAnsi="Times New Roman" w:cs="Times New Roman"/>
          <w:sz w:val="18"/>
          <w:szCs w:val="18"/>
          <w:lang w:eastAsia="ru-RU"/>
        </w:rPr>
        <w:tab/>
        <w:t xml:space="preserve">        </w:t>
      </w:r>
      <w:r w:rsidRPr="003D1527">
        <w:rPr>
          <w:rFonts w:ascii="Times New Roman" w:eastAsia="Times New Roman" w:hAnsi="Times New Roman" w:cs="Times New Roman"/>
          <w:sz w:val="18"/>
          <w:szCs w:val="18"/>
          <w:lang w:eastAsia="ru-RU"/>
        </w:rPr>
        <w:tab/>
      </w:r>
      <w:r w:rsidRPr="003D1527">
        <w:rPr>
          <w:rFonts w:ascii="Times New Roman" w:eastAsia="Times New Roman" w:hAnsi="Times New Roman" w:cs="Times New Roman"/>
          <w:sz w:val="18"/>
          <w:szCs w:val="18"/>
          <w:lang w:eastAsia="ru-RU"/>
        </w:rPr>
        <w:tab/>
      </w:r>
      <w:r w:rsidRPr="003D1527">
        <w:rPr>
          <w:rFonts w:ascii="Times New Roman" w:eastAsia="Times New Roman" w:hAnsi="Times New Roman" w:cs="Times New Roman"/>
          <w:sz w:val="18"/>
          <w:szCs w:val="18"/>
          <w:lang w:eastAsia="ru-RU"/>
        </w:rPr>
        <w:tab/>
        <w:t>С.И. Горшколепов</w:t>
      </w: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3D1527" w:rsidRPr="00AF50D7" w:rsidRDefault="003D1527" w:rsidP="003D1527">
      <w:pPr>
        <w:ind w:left="1134"/>
        <w:rPr>
          <w:rFonts w:ascii="Times New Roman" w:hAnsi="Times New Roman" w:cs="Times New Roman"/>
          <w:sz w:val="18"/>
          <w:szCs w:val="18"/>
        </w:rPr>
      </w:pPr>
    </w:p>
    <w:p w:rsidR="00AF50D7" w:rsidRPr="00AF50D7" w:rsidRDefault="00AF50D7" w:rsidP="003D1527">
      <w:pPr>
        <w:ind w:left="1134"/>
        <w:rPr>
          <w:rFonts w:ascii="Times New Roman" w:hAnsi="Times New Roman" w:cs="Times New Roman"/>
          <w:sz w:val="18"/>
          <w:szCs w:val="18"/>
        </w:rPr>
        <w:sectPr w:rsidR="00AF50D7" w:rsidRPr="00AF50D7" w:rsidSect="003D1527">
          <w:pgSz w:w="11906" w:h="16838"/>
          <w:pgMar w:top="1134" w:right="851" w:bottom="1134" w:left="1134" w:header="709" w:footer="709" w:gutter="0"/>
          <w:cols w:space="708"/>
          <w:docGrid w:linePitch="360"/>
        </w:sectPr>
      </w:pPr>
    </w:p>
    <w:tbl>
      <w:tblPr>
        <w:tblW w:w="15452" w:type="dxa"/>
        <w:tblInd w:w="-284" w:type="dxa"/>
        <w:tblLook w:val="04A0" w:firstRow="1" w:lastRow="0" w:firstColumn="1" w:lastColumn="0" w:noHBand="0" w:noVBand="1"/>
      </w:tblPr>
      <w:tblGrid>
        <w:gridCol w:w="3261"/>
        <w:gridCol w:w="851"/>
        <w:gridCol w:w="992"/>
        <w:gridCol w:w="1251"/>
        <w:gridCol w:w="1159"/>
        <w:gridCol w:w="1701"/>
        <w:gridCol w:w="2268"/>
        <w:gridCol w:w="3969"/>
      </w:tblGrid>
      <w:tr w:rsidR="00AF50D7" w:rsidRPr="007307AD" w:rsidTr="00AF50D7">
        <w:trPr>
          <w:trHeight w:val="120"/>
        </w:trPr>
        <w:tc>
          <w:tcPr>
            <w:tcW w:w="326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r>
      <w:tr w:rsidR="00AF50D7" w:rsidRPr="007307AD" w:rsidTr="00AF50D7">
        <w:trPr>
          <w:trHeight w:val="255"/>
        </w:trPr>
        <w:tc>
          <w:tcPr>
            <w:tcW w:w="326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MS Sans Serif" w:hAnsi="Times New Roman" w:cs="Times New Roman"/>
                <w:color w:val="000000"/>
                <w:sz w:val="18"/>
                <w:szCs w:val="18"/>
                <w:lang w:eastAsia="ru-RU"/>
              </w:rPr>
            </w:pPr>
            <w:r w:rsidRPr="00AF50D7">
              <w:rPr>
                <w:rFonts w:ascii="Times New Roman" w:eastAsia="MS Sans Serif" w:hAnsi="Times New Roman" w:cs="Times New Roman"/>
                <w:color w:val="000000"/>
                <w:sz w:val="18"/>
                <w:szCs w:val="18"/>
                <w:lang w:eastAsia="ru-RU"/>
              </w:rPr>
              <w:t xml:space="preserve">Приложение 4 к  проекту решения </w:t>
            </w:r>
          </w:p>
        </w:tc>
      </w:tr>
      <w:tr w:rsidR="00AF50D7" w:rsidRPr="00AF50D7" w:rsidTr="00AF50D7">
        <w:trPr>
          <w:trHeight w:val="495"/>
        </w:trPr>
        <w:tc>
          <w:tcPr>
            <w:tcW w:w="326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MS Sans Serif" w:eastAsia="MS Sans Serif" w:hAnsi="Calibri" w:cs="Calibri" w:hint="eastAsia"/>
                <w:color w:val="000000"/>
                <w:sz w:val="18"/>
                <w:szCs w:val="18"/>
                <w:lang w:eastAsia="ru-RU"/>
              </w:rPr>
            </w:pPr>
          </w:p>
        </w:tc>
        <w:tc>
          <w:tcPr>
            <w:tcW w:w="8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9097" w:type="dxa"/>
            <w:gridSpan w:val="4"/>
            <w:tcBorders>
              <w:top w:val="nil"/>
              <w:left w:val="nil"/>
              <w:bottom w:val="nil"/>
              <w:right w:val="nil"/>
            </w:tcBorders>
            <w:shd w:val="clear" w:color="auto" w:fill="auto"/>
            <w:vAlign w:val="center"/>
            <w:hideMark/>
          </w:tcPr>
          <w:p w:rsidR="00AF50D7" w:rsidRPr="00AF50D7" w:rsidRDefault="00AF50D7" w:rsidP="00AF50D7">
            <w:pPr>
              <w:spacing w:after="0" w:line="240" w:lineRule="auto"/>
              <w:jc w:val="right"/>
              <w:rPr>
                <w:rFonts w:ascii="Times New Roman" w:eastAsia="MS Sans Serif" w:hAnsi="Times New Roman" w:cs="Times New Roman"/>
                <w:color w:val="000000"/>
                <w:sz w:val="18"/>
                <w:szCs w:val="18"/>
                <w:lang w:eastAsia="ru-RU"/>
              </w:rPr>
            </w:pPr>
            <w:r w:rsidRPr="00AF50D7">
              <w:rPr>
                <w:rFonts w:ascii="Times New Roman" w:eastAsia="MS Sans Serif" w:hAnsi="Times New Roman" w:cs="Times New Roman"/>
                <w:color w:val="000000"/>
                <w:sz w:val="18"/>
                <w:szCs w:val="18"/>
                <w:lang w:eastAsia="ru-RU"/>
              </w:rPr>
              <w:t xml:space="preserve">Собрания  депутатов Митякинского сельского поселения                             </w:t>
            </w:r>
          </w:p>
        </w:tc>
      </w:tr>
      <w:tr w:rsidR="00AF50D7" w:rsidRPr="007307AD" w:rsidTr="00AF50D7">
        <w:trPr>
          <w:trHeight w:val="360"/>
        </w:trPr>
        <w:tc>
          <w:tcPr>
            <w:tcW w:w="326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MS Sans Serif" w:eastAsia="MS Sans Serif" w:hAnsi="Calibri" w:cs="Calibri" w:hint="eastAsia"/>
                <w:color w:val="000000"/>
                <w:sz w:val="18"/>
                <w:szCs w:val="18"/>
                <w:lang w:eastAsia="ru-RU"/>
              </w:rPr>
            </w:pPr>
          </w:p>
        </w:tc>
        <w:tc>
          <w:tcPr>
            <w:tcW w:w="8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MS Sans Serif" w:hAnsi="Times New Roman" w:cs="Times New Roman"/>
                <w:color w:val="000000"/>
                <w:sz w:val="18"/>
                <w:szCs w:val="18"/>
                <w:lang w:eastAsia="ru-RU"/>
              </w:rPr>
            </w:pPr>
            <w:r w:rsidRPr="00AF50D7">
              <w:rPr>
                <w:rFonts w:ascii="Times New Roman" w:eastAsia="MS Sans Serif" w:hAnsi="Times New Roman" w:cs="Times New Roman"/>
                <w:color w:val="000000"/>
                <w:sz w:val="18"/>
                <w:szCs w:val="18"/>
                <w:lang w:eastAsia="ru-RU"/>
              </w:rPr>
              <w:t xml:space="preserve">" О бюджете Митякинского сельского поселения </w:t>
            </w:r>
          </w:p>
        </w:tc>
      </w:tr>
      <w:tr w:rsidR="00AF50D7" w:rsidRPr="007307AD" w:rsidTr="00AF50D7">
        <w:trPr>
          <w:trHeight w:val="255"/>
        </w:trPr>
        <w:tc>
          <w:tcPr>
            <w:tcW w:w="326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MS Sans Serif" w:eastAsia="MS Sans Serif" w:hAnsi="Calibri" w:cs="Calibri" w:hint="eastAsia"/>
                <w:color w:val="000000"/>
                <w:sz w:val="18"/>
                <w:szCs w:val="18"/>
                <w:lang w:eastAsia="ru-RU"/>
              </w:rPr>
            </w:pPr>
          </w:p>
        </w:tc>
        <w:tc>
          <w:tcPr>
            <w:tcW w:w="8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MS Sans Serif" w:hAnsi="Times New Roman" w:cs="Times New Roman"/>
                <w:color w:val="000000"/>
                <w:sz w:val="18"/>
                <w:szCs w:val="18"/>
                <w:lang w:eastAsia="ru-RU"/>
              </w:rPr>
            </w:pPr>
            <w:r w:rsidRPr="00AF50D7">
              <w:rPr>
                <w:rFonts w:ascii="Times New Roman" w:eastAsia="MS Sans Serif" w:hAnsi="Times New Roman" w:cs="Times New Roman"/>
                <w:color w:val="000000"/>
                <w:sz w:val="18"/>
                <w:szCs w:val="18"/>
                <w:lang w:eastAsia="ru-RU"/>
              </w:rPr>
              <w:t xml:space="preserve">Тарасовского района на 2024 год и на плановый </w:t>
            </w:r>
          </w:p>
        </w:tc>
      </w:tr>
      <w:tr w:rsidR="00AF50D7" w:rsidRPr="007307AD" w:rsidTr="00AF50D7">
        <w:trPr>
          <w:trHeight w:val="255"/>
        </w:trPr>
        <w:tc>
          <w:tcPr>
            <w:tcW w:w="326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MS Sans Serif" w:eastAsia="MS Sans Serif" w:hAnsi="Calibri" w:cs="Calibri" w:hint="eastAsia"/>
                <w:color w:val="000000"/>
                <w:sz w:val="18"/>
                <w:szCs w:val="18"/>
                <w:lang w:eastAsia="ru-RU"/>
              </w:rPr>
            </w:pPr>
          </w:p>
        </w:tc>
        <w:tc>
          <w:tcPr>
            <w:tcW w:w="8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center"/>
            <w:hideMark/>
          </w:tcPr>
          <w:p w:rsidR="00AF50D7" w:rsidRPr="00AF50D7" w:rsidRDefault="00AF50D7" w:rsidP="00AF50D7">
            <w:pPr>
              <w:spacing w:after="0" w:line="240" w:lineRule="auto"/>
              <w:jc w:val="right"/>
              <w:rPr>
                <w:rFonts w:ascii="Times New Roman" w:eastAsia="MS Sans Serif" w:hAnsi="Times New Roman" w:cs="Times New Roman"/>
                <w:color w:val="000000"/>
                <w:sz w:val="18"/>
                <w:szCs w:val="18"/>
                <w:lang w:eastAsia="ru-RU"/>
              </w:rPr>
            </w:pPr>
            <w:r w:rsidRPr="00AF50D7">
              <w:rPr>
                <w:rFonts w:ascii="Times New Roman" w:eastAsia="MS Sans Serif" w:hAnsi="Times New Roman" w:cs="Times New Roman"/>
                <w:color w:val="000000"/>
                <w:sz w:val="18"/>
                <w:szCs w:val="18"/>
                <w:lang w:eastAsia="ru-RU"/>
              </w:rPr>
              <w:t>период 2025 и 2026 годов"</w:t>
            </w:r>
          </w:p>
        </w:tc>
      </w:tr>
      <w:tr w:rsidR="00AF50D7" w:rsidRPr="00AF50D7" w:rsidTr="00AF50D7">
        <w:trPr>
          <w:trHeight w:val="1650"/>
        </w:trPr>
        <w:tc>
          <w:tcPr>
            <w:tcW w:w="15452" w:type="dxa"/>
            <w:gridSpan w:val="8"/>
            <w:tcBorders>
              <w:top w:val="nil"/>
              <w:left w:val="nil"/>
              <w:bottom w:val="nil"/>
              <w:right w:val="nil"/>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hint="eastAsia"/>
                <w:b/>
                <w:bCs/>
                <w:color w:val="000000"/>
                <w:sz w:val="18"/>
                <w:szCs w:val="18"/>
                <w:lang w:eastAsia="ru-RU"/>
              </w:rPr>
            </w:pPr>
            <w:r w:rsidRPr="00AF50D7">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2024 год и на плановый период 2025 и 2026 годов</w:t>
            </w:r>
          </w:p>
        </w:tc>
      </w:tr>
      <w:tr w:rsidR="00AF50D7" w:rsidRPr="00AF50D7" w:rsidTr="00AF50D7">
        <w:trPr>
          <w:trHeight w:val="270"/>
        </w:trPr>
        <w:tc>
          <w:tcPr>
            <w:tcW w:w="3261" w:type="dxa"/>
            <w:tcBorders>
              <w:top w:val="nil"/>
              <w:left w:val="nil"/>
              <w:bottom w:val="nil"/>
              <w:right w:val="nil"/>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p>
        </w:tc>
        <w:tc>
          <w:tcPr>
            <w:tcW w:w="851" w:type="dxa"/>
            <w:tcBorders>
              <w:top w:val="nil"/>
              <w:left w:val="nil"/>
              <w:bottom w:val="nil"/>
              <w:right w:val="nil"/>
            </w:tcBorders>
            <w:shd w:val="clear" w:color="auto" w:fill="auto"/>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vAlign w:val="center"/>
            <w:hideMark/>
          </w:tcPr>
          <w:p w:rsidR="00AF50D7" w:rsidRPr="00AF50D7" w:rsidRDefault="00AF50D7" w:rsidP="00AF50D7">
            <w:pPr>
              <w:spacing w:after="0" w:line="240" w:lineRule="auto"/>
              <w:jc w:val="right"/>
              <w:rPr>
                <w:rFonts w:ascii="Times New Roman" w:eastAsia="Times New Roman" w:hAnsi="Times New Roman" w:cs="Times New Roman"/>
                <w:sz w:val="18"/>
                <w:szCs w:val="18"/>
                <w:lang w:eastAsia="ru-RU"/>
              </w:rPr>
            </w:pPr>
          </w:p>
        </w:tc>
        <w:tc>
          <w:tcPr>
            <w:tcW w:w="6237" w:type="dxa"/>
            <w:gridSpan w:val="2"/>
            <w:tcBorders>
              <w:top w:val="nil"/>
              <w:left w:val="nil"/>
              <w:bottom w:val="single" w:sz="4" w:space="0" w:color="000000"/>
              <w:right w:val="nil"/>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(тыс. руб.)</w:t>
            </w:r>
          </w:p>
        </w:tc>
      </w:tr>
      <w:tr w:rsidR="00AF50D7" w:rsidRPr="00AF50D7" w:rsidTr="00AF50D7">
        <w:trPr>
          <w:trHeight w:val="30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Наименование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Рз</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ПР</w:t>
            </w:r>
          </w:p>
        </w:tc>
        <w:tc>
          <w:tcPr>
            <w:tcW w:w="125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ЦСР</w:t>
            </w:r>
          </w:p>
        </w:tc>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ВР</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2024 г.</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2025 г.</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2026 г.</w:t>
            </w:r>
          </w:p>
        </w:tc>
      </w:tr>
      <w:tr w:rsidR="00AF50D7" w:rsidRPr="00AF50D7" w:rsidTr="00AF50D7">
        <w:trPr>
          <w:trHeight w:val="255"/>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AF50D7" w:rsidRPr="00AF50D7" w:rsidRDefault="00AF50D7" w:rsidP="00AF50D7">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AF50D7" w:rsidRPr="00AF50D7" w:rsidRDefault="00AF50D7" w:rsidP="00AF50D7">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F50D7" w:rsidRPr="00AF50D7" w:rsidRDefault="00AF50D7" w:rsidP="00AF50D7">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000000"/>
              <w:left w:val="single" w:sz="4" w:space="0" w:color="000000"/>
              <w:bottom w:val="single" w:sz="4" w:space="0" w:color="000000"/>
              <w:right w:val="nil"/>
            </w:tcBorders>
            <w:vAlign w:val="center"/>
            <w:hideMark/>
          </w:tcPr>
          <w:p w:rsidR="00AF50D7" w:rsidRPr="00AF50D7" w:rsidRDefault="00AF50D7" w:rsidP="00AF50D7">
            <w:pPr>
              <w:spacing w:after="0" w:line="240" w:lineRule="auto"/>
              <w:rPr>
                <w:rFonts w:ascii="Times New Roman" w:eastAsia="Times New Roman" w:hAnsi="Times New Roman" w:cs="Times New Roman"/>
                <w:b/>
                <w:bCs/>
                <w:color w:val="000000"/>
                <w:sz w:val="18"/>
                <w:szCs w:val="18"/>
                <w:lang w:eastAsia="ru-RU"/>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rsidR="00AF50D7" w:rsidRPr="00AF50D7" w:rsidRDefault="00AF50D7" w:rsidP="00AF50D7">
            <w:pPr>
              <w:spacing w:after="0" w:line="240" w:lineRule="auto"/>
              <w:rPr>
                <w:rFonts w:ascii="Times New Roman" w:eastAsia="Times New Roman" w:hAnsi="Times New Roman" w:cs="Times New Roman"/>
                <w:b/>
                <w:bCs/>
                <w:color w:val="000000"/>
                <w:sz w:val="18"/>
                <w:szCs w:val="18"/>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F50D7" w:rsidRPr="00AF50D7" w:rsidRDefault="00AF50D7" w:rsidP="00AF50D7">
            <w:pPr>
              <w:spacing w:after="0" w:line="240" w:lineRule="auto"/>
              <w:rPr>
                <w:rFonts w:ascii="Times New Roman" w:eastAsia="Times New Roman" w:hAnsi="Times New Roman" w:cs="Times New Roman"/>
                <w:b/>
                <w:bCs/>
                <w:color w:val="000000"/>
                <w:sz w:val="18"/>
                <w:szCs w:val="18"/>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F50D7" w:rsidRPr="00AF50D7" w:rsidRDefault="00AF50D7" w:rsidP="00AF50D7">
            <w:pPr>
              <w:spacing w:after="0" w:line="240" w:lineRule="auto"/>
              <w:rPr>
                <w:rFonts w:ascii="Times New Roman" w:eastAsia="Times New Roman" w:hAnsi="Times New Roman" w:cs="Times New Roman"/>
                <w:b/>
                <w:bCs/>
                <w:color w:val="000000"/>
                <w:sz w:val="18"/>
                <w:szCs w:val="18"/>
                <w:lang w:eastAsia="ru-RU"/>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AF50D7" w:rsidRPr="00AF50D7" w:rsidRDefault="00AF50D7" w:rsidP="00AF50D7">
            <w:pPr>
              <w:spacing w:after="0" w:line="240" w:lineRule="auto"/>
              <w:rPr>
                <w:rFonts w:ascii="Times New Roman" w:eastAsia="Times New Roman" w:hAnsi="Times New Roman" w:cs="Times New Roman"/>
                <w:b/>
                <w:bCs/>
                <w:color w:val="000000"/>
                <w:sz w:val="18"/>
                <w:szCs w:val="18"/>
                <w:lang w:eastAsia="ru-RU"/>
              </w:rPr>
            </w:pPr>
          </w:p>
        </w:tc>
      </w:tr>
      <w:tr w:rsidR="00AF50D7" w:rsidRPr="00AF50D7" w:rsidTr="00AF50D7">
        <w:trPr>
          <w:trHeight w:val="31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b/>
                <w:bCs/>
                <w:color w:val="000000"/>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16 195,2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11 277,0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10 366,9</w:t>
            </w:r>
          </w:p>
        </w:tc>
      </w:tr>
      <w:tr w:rsidR="00AF50D7" w:rsidRPr="00AF50D7" w:rsidTr="00AF50D7">
        <w:trPr>
          <w:trHeight w:val="40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ОБЩЕГОСУДАРСТВЕННЫЕ ВОПРОСЫ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9 004,9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8 401,7</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9 426,8</w:t>
            </w:r>
          </w:p>
        </w:tc>
      </w:tr>
      <w:tr w:rsidR="00AF50D7" w:rsidRPr="00AF50D7" w:rsidTr="00AF50D7">
        <w:trPr>
          <w:trHeight w:val="96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8 329,9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8 128,0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8 330,5</w:t>
            </w:r>
          </w:p>
        </w:tc>
      </w:tr>
      <w:tr w:rsidR="00AF50D7" w:rsidRPr="00AF50D7" w:rsidTr="00AF50D7">
        <w:trPr>
          <w:trHeight w:val="159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89.1.00.00110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7 523,1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7 655,0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7 839,7</w:t>
            </w:r>
          </w:p>
        </w:tc>
      </w:tr>
      <w:tr w:rsidR="00AF50D7" w:rsidRPr="00AF50D7" w:rsidTr="00AF50D7">
        <w:trPr>
          <w:trHeight w:val="163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89.1.00.00190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350,4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364,4</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377,4</w:t>
            </w:r>
          </w:p>
        </w:tc>
      </w:tr>
      <w:tr w:rsidR="00AF50D7" w:rsidRPr="00AF50D7" w:rsidTr="00AF50D7">
        <w:trPr>
          <w:trHeight w:val="165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89.1.00.00190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456,2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108,4</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113,2</w:t>
            </w:r>
          </w:p>
        </w:tc>
      </w:tr>
      <w:tr w:rsidR="00AF50D7" w:rsidRPr="00AF50D7" w:rsidTr="00AF50D7">
        <w:trPr>
          <w:trHeight w:val="310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89.9.00.72390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0,2</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0,2</w:t>
            </w:r>
          </w:p>
        </w:tc>
      </w:tr>
      <w:tr w:rsidR="00AF50D7" w:rsidRPr="00AF50D7" w:rsidTr="00AF50D7">
        <w:trPr>
          <w:trHeight w:val="34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Обеспечение проведения выборов и референдумов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07</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578,0</w:t>
            </w:r>
          </w:p>
        </w:tc>
      </w:tr>
      <w:tr w:rsidR="00AF50D7" w:rsidRPr="00AF50D7" w:rsidTr="00AF50D7">
        <w:trPr>
          <w:trHeight w:val="159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07</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99.9.00.99990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880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578,0</w:t>
            </w:r>
          </w:p>
        </w:tc>
      </w:tr>
      <w:tr w:rsidR="00AF50D7" w:rsidRPr="00AF50D7" w:rsidTr="00AF50D7">
        <w:trPr>
          <w:trHeight w:val="30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Резервные фонды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153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99.1.00.90100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870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54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lastRenderedPageBreak/>
              <w:t>Другие общегосударственные вопросы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670,0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273,7</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518,3</w:t>
            </w:r>
          </w:p>
        </w:tc>
      </w:tr>
      <w:tr w:rsidR="00AF50D7" w:rsidRPr="00AF50D7" w:rsidTr="00AF50D7">
        <w:trPr>
          <w:trHeight w:val="250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01.1.00.99990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270,0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222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07.1.00.20480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216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07.1.00.20490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127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07.1.00.20500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249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99.9.00.20140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160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99.9.00.90110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880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273,7</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518,3</w:t>
            </w:r>
          </w:p>
        </w:tc>
      </w:tr>
      <w:tr w:rsidR="00AF50D7" w:rsidRPr="00AF50D7" w:rsidTr="00AF50D7">
        <w:trPr>
          <w:trHeight w:val="156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99.9.00.99990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39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НАЦИОНАЛЬНАЯ ОБОРОНА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317,3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328,2</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0,0</w:t>
            </w:r>
          </w:p>
        </w:tc>
      </w:tr>
      <w:tr w:rsidR="00AF50D7" w:rsidRPr="00AF50D7" w:rsidTr="00AF50D7">
        <w:trPr>
          <w:trHeight w:val="40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317,3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328,2</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244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w:t>
            </w:r>
            <w:r w:rsidRPr="00AF50D7">
              <w:rPr>
                <w:rFonts w:ascii="Times New Roman" w:eastAsia="Times New Roman" w:hAnsi="Times New Roman" w:cs="Times New Roman"/>
                <w:color w:val="000000"/>
                <w:sz w:val="18"/>
                <w:szCs w:val="18"/>
                <w:lang w:eastAsia="ru-RU"/>
              </w:rPr>
              <w:lastRenderedPageBreak/>
              <w:t>государственных (муниципальных) органов)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lastRenderedPageBreak/>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89.9.00.51180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317,3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328,2</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34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НАЦИОНАЛЬНАЯ ЭКОНОМИКА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1 484,1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0,0</w:t>
            </w:r>
          </w:p>
        </w:tc>
      </w:tr>
      <w:tr w:rsidR="00AF50D7" w:rsidRPr="00AF50D7" w:rsidTr="00AF50D7">
        <w:trPr>
          <w:trHeight w:val="36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Дорожное хозяйство (дорожные фонды)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09</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1 434,1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216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09</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03.1.00.99990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1 434,1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45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120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99.9.00.20420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43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ЖИЛИЩНО-КОММУНАЛЬНОЕ ХОЗЯЙСТВО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363,0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0,0</w:t>
            </w:r>
          </w:p>
        </w:tc>
      </w:tr>
      <w:tr w:rsidR="00AF50D7" w:rsidRPr="00AF50D7" w:rsidTr="00AF50D7">
        <w:trPr>
          <w:trHeight w:val="30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Коммунальное хозяйство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340,0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279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04.1.00.20020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285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04.1.00.20360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36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Благоустройство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23,0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r>
      <w:tr w:rsidR="00AF50D7" w:rsidRPr="00AF50D7" w:rsidTr="00AF50D7">
        <w:trPr>
          <w:trHeight w:val="279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04.2.00.20070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18,0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246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lastRenderedPageBreak/>
              <w:t>Расходы на мероприятия по отлову и содержанию безнадзорных животных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04.2.00.20390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34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КУЛЬТУРА, КИНЕМАТОГРАФИЯ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5 022,2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2 547,1</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940,1</w:t>
            </w:r>
          </w:p>
        </w:tc>
      </w:tr>
      <w:tr w:rsidR="00AF50D7" w:rsidRPr="00AF50D7" w:rsidTr="00AF50D7">
        <w:trPr>
          <w:trHeight w:val="28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Культура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5 022,2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2 547,1</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940,1</w:t>
            </w:r>
          </w:p>
        </w:tc>
      </w:tr>
      <w:tr w:rsidR="00AF50D7" w:rsidRPr="00AF50D7" w:rsidTr="00AF50D7">
        <w:trPr>
          <w:trHeight w:val="213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06.1.00.00590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610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5 022,2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2 547,1</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940,1</w:t>
            </w:r>
          </w:p>
        </w:tc>
      </w:tr>
      <w:tr w:rsidR="00AF50D7" w:rsidRPr="00AF50D7" w:rsidTr="00AF50D7">
        <w:trPr>
          <w:trHeight w:val="93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МЕЖБЮДЖЕТНЫЕ ТРАНСФЕРТЫ ОБЩЕГО ХАРАКТЕРА БЮДЖЕТАМ БЮДЖЕТНОЙ СИСТЕМЫ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3,7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b/>
                <w:bCs/>
                <w:color w:val="000000"/>
                <w:sz w:val="18"/>
                <w:szCs w:val="18"/>
                <w:lang w:eastAsia="ru-RU"/>
              </w:rPr>
            </w:pPr>
            <w:r w:rsidRPr="00AF50D7">
              <w:rPr>
                <w:rFonts w:ascii="Times New Roman" w:eastAsia="Times New Roman" w:hAnsi="Times New Roman" w:cs="Times New Roman"/>
                <w:b/>
                <w:bCs/>
                <w:color w:val="000000"/>
                <w:sz w:val="18"/>
                <w:szCs w:val="18"/>
                <w:lang w:eastAsia="ru-RU"/>
              </w:rPr>
              <w:t xml:space="preserve"> 0,0</w:t>
            </w:r>
          </w:p>
        </w:tc>
      </w:tr>
      <w:tr w:rsidR="00AF50D7" w:rsidRPr="00AF50D7" w:rsidTr="00AF50D7">
        <w:trPr>
          <w:trHeight w:val="31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both"/>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3,7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AF50D7" w:rsidTr="00AF50D7">
        <w:trPr>
          <w:trHeight w:val="184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F50D7" w:rsidRPr="00AF50D7" w:rsidRDefault="00AF50D7" w:rsidP="00AF50D7">
            <w:pPr>
              <w:spacing w:after="0" w:line="240" w:lineRule="auto"/>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99.9.00.85010</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540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AF50D7"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AF50D7">
              <w:rPr>
                <w:rFonts w:ascii="Times New Roman" w:eastAsia="Times New Roman" w:hAnsi="Times New Roman" w:cs="Times New Roman"/>
                <w:color w:val="000000"/>
                <w:sz w:val="18"/>
                <w:szCs w:val="18"/>
                <w:lang w:eastAsia="ru-RU"/>
              </w:rPr>
              <w:t xml:space="preserve"> 0,0</w:t>
            </w:r>
          </w:p>
        </w:tc>
      </w:tr>
      <w:tr w:rsidR="00AF50D7" w:rsidRPr="0017230B" w:rsidTr="00AF50D7">
        <w:trPr>
          <w:trHeight w:val="195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F50D7" w:rsidRPr="0017230B" w:rsidRDefault="00AF50D7" w:rsidP="00AF50D7">
            <w:pPr>
              <w:spacing w:after="0" w:line="240" w:lineRule="auto"/>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17230B"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17230B"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17230B"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99.9.00.85011</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50D7" w:rsidRPr="0017230B"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540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17230B"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17230B"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50D7" w:rsidRPr="0017230B" w:rsidRDefault="00AF50D7" w:rsidP="00AF50D7">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AF50D7" w:rsidRPr="0017230B" w:rsidTr="00AF50D7">
        <w:trPr>
          <w:trHeight w:val="450"/>
        </w:trPr>
        <w:tc>
          <w:tcPr>
            <w:tcW w:w="326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Председатель Собрания депутатов-                                                     </w:t>
            </w:r>
          </w:p>
        </w:tc>
        <w:tc>
          <w:tcPr>
            <w:tcW w:w="8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vAlign w:val="center"/>
            <w:hideMark/>
          </w:tcPr>
          <w:p w:rsidR="00AF50D7" w:rsidRPr="0017230B"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jc w:val="center"/>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r>
      <w:tr w:rsidR="00AF50D7" w:rsidRPr="0017230B" w:rsidTr="00AF50D7">
        <w:trPr>
          <w:trHeight w:val="315"/>
        </w:trPr>
        <w:tc>
          <w:tcPr>
            <w:tcW w:w="326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Глава Митякинского сельского поселения</w:t>
            </w:r>
          </w:p>
        </w:tc>
        <w:tc>
          <w:tcPr>
            <w:tcW w:w="8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vAlign w:val="center"/>
            <w:hideMark/>
          </w:tcPr>
          <w:p w:rsidR="00AF50D7" w:rsidRPr="0017230B" w:rsidRDefault="00AF50D7" w:rsidP="00AF50D7">
            <w:pPr>
              <w:spacing w:after="0" w:line="240" w:lineRule="auto"/>
              <w:jc w:val="center"/>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jc w:val="center"/>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С.И. Горшколепов</w:t>
            </w:r>
          </w:p>
        </w:tc>
        <w:tc>
          <w:tcPr>
            <w:tcW w:w="396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color w:val="000000"/>
                <w:sz w:val="18"/>
                <w:szCs w:val="18"/>
                <w:lang w:eastAsia="ru-RU"/>
              </w:rPr>
            </w:pPr>
          </w:p>
        </w:tc>
      </w:tr>
      <w:tr w:rsidR="00AF50D7" w:rsidRPr="0017230B" w:rsidTr="00AF50D7">
        <w:trPr>
          <w:trHeight w:val="180"/>
        </w:trPr>
        <w:tc>
          <w:tcPr>
            <w:tcW w:w="326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r>
      <w:tr w:rsidR="00AF50D7" w:rsidRPr="0017230B" w:rsidTr="00AF50D7">
        <w:trPr>
          <w:trHeight w:val="195"/>
        </w:trPr>
        <w:tc>
          <w:tcPr>
            <w:tcW w:w="326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r>
      <w:tr w:rsidR="00AF50D7" w:rsidRPr="0017230B" w:rsidTr="00AF50D7">
        <w:trPr>
          <w:trHeight w:val="195"/>
        </w:trPr>
        <w:tc>
          <w:tcPr>
            <w:tcW w:w="326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r>
      <w:tr w:rsidR="00AF50D7" w:rsidRPr="0017230B" w:rsidTr="00AF50D7">
        <w:trPr>
          <w:trHeight w:val="285"/>
        </w:trPr>
        <w:tc>
          <w:tcPr>
            <w:tcW w:w="326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r>
      <w:tr w:rsidR="00AF50D7" w:rsidRPr="0017230B" w:rsidTr="00AF50D7">
        <w:trPr>
          <w:trHeight w:val="345"/>
        </w:trPr>
        <w:tc>
          <w:tcPr>
            <w:tcW w:w="326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15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c>
          <w:tcPr>
            <w:tcW w:w="3969" w:type="dxa"/>
            <w:tcBorders>
              <w:top w:val="nil"/>
              <w:left w:val="nil"/>
              <w:bottom w:val="nil"/>
              <w:right w:val="nil"/>
            </w:tcBorders>
            <w:shd w:val="clear" w:color="auto" w:fill="auto"/>
            <w:noWrap/>
            <w:vAlign w:val="bottom"/>
            <w:hideMark/>
          </w:tcPr>
          <w:p w:rsidR="00AF50D7" w:rsidRPr="0017230B" w:rsidRDefault="00AF50D7" w:rsidP="00AF50D7">
            <w:pPr>
              <w:spacing w:after="0" w:line="240" w:lineRule="auto"/>
              <w:rPr>
                <w:rFonts w:ascii="Times New Roman" w:eastAsia="Times New Roman" w:hAnsi="Times New Roman" w:cs="Times New Roman"/>
                <w:sz w:val="18"/>
                <w:szCs w:val="18"/>
                <w:lang w:eastAsia="ru-RU"/>
              </w:rPr>
            </w:pPr>
          </w:p>
        </w:tc>
      </w:tr>
    </w:tbl>
    <w:p w:rsidR="003D1527" w:rsidRPr="0017230B" w:rsidRDefault="003D1527"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p w:rsidR="002577C4" w:rsidRPr="0017230B" w:rsidRDefault="002577C4" w:rsidP="003D1527">
      <w:pPr>
        <w:ind w:left="1134"/>
        <w:rPr>
          <w:rFonts w:ascii="Times New Roman" w:hAnsi="Times New Roman" w:cs="Times New Roman"/>
          <w:sz w:val="18"/>
          <w:szCs w:val="18"/>
        </w:rPr>
      </w:pPr>
    </w:p>
    <w:tbl>
      <w:tblPr>
        <w:tblW w:w="15735" w:type="dxa"/>
        <w:tblInd w:w="-567" w:type="dxa"/>
        <w:tblLook w:val="04A0" w:firstRow="1" w:lastRow="0" w:firstColumn="1" w:lastColumn="0" w:noHBand="0" w:noVBand="1"/>
      </w:tblPr>
      <w:tblGrid>
        <w:gridCol w:w="3402"/>
        <w:gridCol w:w="993"/>
        <w:gridCol w:w="708"/>
        <w:gridCol w:w="993"/>
        <w:gridCol w:w="1275"/>
        <w:gridCol w:w="993"/>
        <w:gridCol w:w="1417"/>
        <w:gridCol w:w="1559"/>
        <w:gridCol w:w="4395"/>
      </w:tblGrid>
      <w:tr w:rsidR="0017230B" w:rsidRPr="0017230B" w:rsidTr="0017230B">
        <w:trPr>
          <w:trHeight w:val="270"/>
        </w:trPr>
        <w:tc>
          <w:tcPr>
            <w:tcW w:w="3402"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4395"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Приложение 5 к  проекту решения Собрания </w:t>
            </w:r>
          </w:p>
        </w:tc>
      </w:tr>
      <w:tr w:rsidR="0017230B" w:rsidRPr="0017230B" w:rsidTr="0017230B">
        <w:trPr>
          <w:trHeight w:val="255"/>
        </w:trPr>
        <w:tc>
          <w:tcPr>
            <w:tcW w:w="3402"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color w:val="000000"/>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4395"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депутатов Митякинского сельского поселения </w:t>
            </w:r>
          </w:p>
        </w:tc>
      </w:tr>
      <w:tr w:rsidR="0017230B" w:rsidRPr="0017230B" w:rsidTr="0017230B">
        <w:trPr>
          <w:trHeight w:val="285"/>
        </w:trPr>
        <w:tc>
          <w:tcPr>
            <w:tcW w:w="3402"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color w:val="000000"/>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4395"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17230B" w:rsidRPr="0017230B" w:rsidTr="0017230B">
        <w:trPr>
          <w:trHeight w:val="270"/>
        </w:trPr>
        <w:tc>
          <w:tcPr>
            <w:tcW w:w="3402"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color w:val="000000"/>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4395"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17230B" w:rsidRPr="0017230B" w:rsidTr="0017230B">
        <w:trPr>
          <w:trHeight w:val="300"/>
        </w:trPr>
        <w:tc>
          <w:tcPr>
            <w:tcW w:w="3402"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color w:val="000000"/>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4395" w:type="dxa"/>
            <w:tcBorders>
              <w:top w:val="nil"/>
              <w:left w:val="nil"/>
              <w:bottom w:val="nil"/>
              <w:right w:val="nil"/>
            </w:tcBorders>
            <w:shd w:val="clear" w:color="auto" w:fill="auto"/>
            <w:noWrap/>
            <w:vAlign w:val="center"/>
            <w:hideMark/>
          </w:tcPr>
          <w:p w:rsidR="0017230B" w:rsidRPr="0017230B" w:rsidRDefault="0017230B" w:rsidP="0017230B">
            <w:pPr>
              <w:spacing w:after="0" w:line="240" w:lineRule="auto"/>
              <w:jc w:val="right"/>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период 2025 и 2026 годов"</w:t>
            </w:r>
          </w:p>
        </w:tc>
      </w:tr>
      <w:tr w:rsidR="0017230B" w:rsidRPr="0017230B" w:rsidTr="0017230B">
        <w:trPr>
          <w:trHeight w:val="765"/>
        </w:trPr>
        <w:tc>
          <w:tcPr>
            <w:tcW w:w="15735" w:type="dxa"/>
            <w:gridSpan w:val="9"/>
            <w:tcBorders>
              <w:top w:val="nil"/>
              <w:left w:val="nil"/>
              <w:bottom w:val="nil"/>
              <w:right w:val="nil"/>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2024 год и на плановый период 2025 год и 2026 годов</w:t>
            </w:r>
          </w:p>
        </w:tc>
      </w:tr>
      <w:tr w:rsidR="0017230B" w:rsidRPr="0017230B" w:rsidTr="0017230B">
        <w:trPr>
          <w:trHeight w:val="225"/>
        </w:trPr>
        <w:tc>
          <w:tcPr>
            <w:tcW w:w="3402" w:type="dxa"/>
            <w:tcBorders>
              <w:top w:val="nil"/>
              <w:left w:val="nil"/>
              <w:bottom w:val="nil"/>
              <w:right w:val="nil"/>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p>
        </w:tc>
        <w:tc>
          <w:tcPr>
            <w:tcW w:w="993" w:type="dxa"/>
            <w:tcBorders>
              <w:top w:val="nil"/>
              <w:left w:val="nil"/>
              <w:bottom w:val="nil"/>
              <w:right w:val="nil"/>
            </w:tcBorders>
            <w:shd w:val="clear" w:color="auto" w:fill="auto"/>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vAlign w:val="center"/>
            <w:hideMark/>
          </w:tcPr>
          <w:p w:rsidR="0017230B" w:rsidRPr="0017230B" w:rsidRDefault="0017230B" w:rsidP="0017230B">
            <w:pPr>
              <w:spacing w:after="0" w:line="240" w:lineRule="auto"/>
              <w:jc w:val="right"/>
              <w:rPr>
                <w:rFonts w:ascii="Times New Roman" w:eastAsia="Times New Roman" w:hAnsi="Times New Roman" w:cs="Times New Roman"/>
                <w:sz w:val="18"/>
                <w:szCs w:val="18"/>
                <w:lang w:eastAsia="ru-RU"/>
              </w:rPr>
            </w:pPr>
          </w:p>
        </w:tc>
        <w:tc>
          <w:tcPr>
            <w:tcW w:w="4395" w:type="dxa"/>
            <w:tcBorders>
              <w:top w:val="nil"/>
              <w:left w:val="nil"/>
              <w:bottom w:val="nil"/>
              <w:right w:val="nil"/>
            </w:tcBorders>
            <w:shd w:val="clear" w:color="auto" w:fill="auto"/>
            <w:vAlign w:val="center"/>
            <w:hideMark/>
          </w:tcPr>
          <w:p w:rsidR="0017230B" w:rsidRPr="0017230B" w:rsidRDefault="0017230B" w:rsidP="0017230B">
            <w:pPr>
              <w:spacing w:after="0" w:line="240" w:lineRule="auto"/>
              <w:jc w:val="right"/>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(тыс. руб.)</w:t>
            </w:r>
          </w:p>
        </w:tc>
      </w:tr>
      <w:tr w:rsidR="0017230B" w:rsidRPr="0017230B" w:rsidTr="0017230B">
        <w:trPr>
          <w:trHeight w:val="230"/>
        </w:trPr>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Наименование</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Мин</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Рз</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ПР</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ЦСР</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ВР</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2024 г.</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2025 г.</w:t>
            </w:r>
          </w:p>
        </w:tc>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2026 г.</w:t>
            </w:r>
          </w:p>
        </w:tc>
      </w:tr>
      <w:tr w:rsidR="0017230B" w:rsidRPr="0017230B" w:rsidTr="0017230B">
        <w:trPr>
          <w:trHeight w:val="230"/>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17230B" w:rsidRPr="0017230B" w:rsidRDefault="0017230B" w:rsidP="0017230B">
            <w:pPr>
              <w:spacing w:after="0" w:line="240" w:lineRule="auto"/>
              <w:rPr>
                <w:rFonts w:ascii="Times New Roman" w:eastAsia="Times New Roman" w:hAnsi="Times New Roman" w:cs="Times New Roman"/>
                <w:b/>
                <w:bCs/>
                <w:color w:val="000000"/>
                <w:sz w:val="18"/>
                <w:szCs w:val="18"/>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7230B" w:rsidRPr="0017230B" w:rsidRDefault="0017230B" w:rsidP="0017230B">
            <w:pPr>
              <w:spacing w:after="0" w:line="240" w:lineRule="auto"/>
              <w:rPr>
                <w:rFonts w:ascii="Times New Roman" w:eastAsia="Times New Roman" w:hAnsi="Times New Roman" w:cs="Times New Roman"/>
                <w:b/>
                <w:bCs/>
                <w:color w:val="000000"/>
                <w:sz w:val="18"/>
                <w:szCs w:val="18"/>
                <w:lang w:eastAsia="ru-RU"/>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7230B" w:rsidRPr="0017230B" w:rsidRDefault="0017230B" w:rsidP="0017230B">
            <w:pPr>
              <w:spacing w:after="0" w:line="240" w:lineRule="auto"/>
              <w:rPr>
                <w:rFonts w:ascii="Times New Roman" w:eastAsia="Times New Roman" w:hAnsi="Times New Roman" w:cs="Times New Roman"/>
                <w:b/>
                <w:bCs/>
                <w:color w:val="000000"/>
                <w:sz w:val="18"/>
                <w:szCs w:val="18"/>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7230B" w:rsidRPr="0017230B" w:rsidRDefault="0017230B" w:rsidP="0017230B">
            <w:pPr>
              <w:spacing w:after="0" w:line="240" w:lineRule="auto"/>
              <w:rPr>
                <w:rFonts w:ascii="Times New Roman" w:eastAsia="Times New Roman" w:hAnsi="Times New Roman" w:cs="Times New Roman"/>
                <w:b/>
                <w:bCs/>
                <w:color w:val="000000"/>
                <w:sz w:val="18"/>
                <w:szCs w:val="18"/>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17230B" w:rsidRPr="0017230B" w:rsidRDefault="0017230B" w:rsidP="0017230B">
            <w:pPr>
              <w:spacing w:after="0" w:line="240" w:lineRule="auto"/>
              <w:rPr>
                <w:rFonts w:ascii="Times New Roman" w:eastAsia="Times New Roman" w:hAnsi="Times New Roman" w:cs="Times New Roman"/>
                <w:b/>
                <w:bCs/>
                <w:color w:val="000000"/>
                <w:sz w:val="18"/>
                <w:szCs w:val="18"/>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7230B" w:rsidRPr="0017230B" w:rsidRDefault="0017230B" w:rsidP="0017230B">
            <w:pPr>
              <w:spacing w:after="0" w:line="240" w:lineRule="auto"/>
              <w:rPr>
                <w:rFonts w:ascii="Times New Roman" w:eastAsia="Times New Roman" w:hAnsi="Times New Roman" w:cs="Times New Roman"/>
                <w:b/>
                <w:bCs/>
                <w:color w:val="000000"/>
                <w:sz w:val="18"/>
                <w:szCs w:val="18"/>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17230B" w:rsidRPr="0017230B" w:rsidRDefault="0017230B" w:rsidP="0017230B">
            <w:pPr>
              <w:spacing w:after="0" w:line="240" w:lineRule="auto"/>
              <w:rPr>
                <w:rFonts w:ascii="Times New Roman" w:eastAsia="Times New Roman" w:hAnsi="Times New Roman" w:cs="Times New Roman"/>
                <w:b/>
                <w:bCs/>
                <w:color w:val="000000"/>
                <w:sz w:val="18"/>
                <w:szCs w:val="18"/>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7230B" w:rsidRPr="0017230B" w:rsidRDefault="0017230B" w:rsidP="0017230B">
            <w:pPr>
              <w:spacing w:after="0" w:line="240" w:lineRule="auto"/>
              <w:rPr>
                <w:rFonts w:ascii="Times New Roman" w:eastAsia="Times New Roman" w:hAnsi="Times New Roman" w:cs="Times New Roman"/>
                <w:b/>
                <w:bCs/>
                <w:color w:val="000000"/>
                <w:sz w:val="18"/>
                <w:szCs w:val="18"/>
                <w:lang w:eastAsia="ru-RU"/>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17230B" w:rsidRPr="0017230B" w:rsidRDefault="0017230B" w:rsidP="0017230B">
            <w:pPr>
              <w:spacing w:after="0" w:line="240" w:lineRule="auto"/>
              <w:rPr>
                <w:rFonts w:ascii="Times New Roman" w:eastAsia="Times New Roman" w:hAnsi="Times New Roman" w:cs="Times New Roman"/>
                <w:b/>
                <w:bCs/>
                <w:color w:val="000000"/>
                <w:sz w:val="18"/>
                <w:szCs w:val="18"/>
                <w:lang w:eastAsia="ru-RU"/>
              </w:rPr>
            </w:pPr>
          </w:p>
        </w:tc>
      </w:tr>
      <w:tr w:rsidR="0017230B" w:rsidRPr="0017230B" w:rsidTr="0017230B">
        <w:trPr>
          <w:trHeight w:val="33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b/>
                <w:bCs/>
                <w:color w:val="000000"/>
                <w:sz w:val="18"/>
                <w:szCs w:val="18"/>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sz w:val="18"/>
                <w:szCs w:val="18"/>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16 195,2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11 277,0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10 366,9</w:t>
            </w:r>
          </w:p>
        </w:tc>
      </w:tr>
      <w:tr w:rsidR="0017230B" w:rsidRPr="0017230B" w:rsidTr="0017230B">
        <w:trPr>
          <w:trHeight w:val="61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sz w:val="18"/>
                <w:szCs w:val="18"/>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16 195,2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11 277,0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b/>
                <w:bCs/>
                <w:color w:val="000000"/>
                <w:sz w:val="18"/>
                <w:szCs w:val="18"/>
                <w:lang w:eastAsia="ru-RU"/>
              </w:rPr>
            </w:pPr>
            <w:r w:rsidRPr="0017230B">
              <w:rPr>
                <w:rFonts w:ascii="Times New Roman" w:eastAsia="Times New Roman" w:hAnsi="Times New Roman" w:cs="Times New Roman"/>
                <w:b/>
                <w:bCs/>
                <w:color w:val="000000"/>
                <w:sz w:val="18"/>
                <w:szCs w:val="18"/>
                <w:lang w:eastAsia="ru-RU"/>
              </w:rPr>
              <w:t>10 366,9</w:t>
            </w:r>
          </w:p>
        </w:tc>
      </w:tr>
      <w:tr w:rsidR="0017230B" w:rsidRPr="0017230B" w:rsidTr="0017230B">
        <w:trPr>
          <w:trHeight w:val="150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89.1.00.00110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7 523,1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7 655,0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7 839,7</w:t>
            </w:r>
          </w:p>
        </w:tc>
      </w:tr>
      <w:tr w:rsidR="0017230B" w:rsidRPr="0017230B" w:rsidTr="0017230B">
        <w:trPr>
          <w:trHeight w:val="154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89.1.00.00190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350,4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364,4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377,4</w:t>
            </w:r>
          </w:p>
        </w:tc>
      </w:tr>
      <w:tr w:rsidR="0017230B" w:rsidRPr="0017230B" w:rsidTr="0017230B">
        <w:trPr>
          <w:trHeight w:val="162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89.1.00.00190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456,2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108,4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113,2</w:t>
            </w:r>
          </w:p>
        </w:tc>
      </w:tr>
      <w:tr w:rsidR="0017230B" w:rsidRPr="0017230B" w:rsidTr="0017230B">
        <w:trPr>
          <w:trHeight w:val="24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89.9.00.72390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0,2</w:t>
            </w:r>
          </w:p>
        </w:tc>
      </w:tr>
      <w:tr w:rsidR="0017230B" w:rsidRPr="0017230B" w:rsidTr="0017230B">
        <w:trPr>
          <w:trHeight w:val="130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99.9.00.99990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578,0</w:t>
            </w:r>
          </w:p>
        </w:tc>
      </w:tr>
      <w:tr w:rsidR="0017230B" w:rsidRPr="0017230B" w:rsidTr="0017230B">
        <w:trPr>
          <w:trHeight w:val="130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99.1.00.90110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5,0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1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01.1.00.99990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270,0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192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07.1.00.20480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187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07.1.00.20490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91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07.1.00.20500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29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99.9.00.20140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141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99.9.00.90110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273,7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518,3</w:t>
            </w:r>
          </w:p>
        </w:tc>
      </w:tr>
      <w:tr w:rsidR="0017230B" w:rsidRPr="0017230B" w:rsidTr="0017230B">
        <w:trPr>
          <w:trHeight w:val="151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99.9.00.99990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300,0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29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89.9.00.51180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310,9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320,2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1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89.9.00.51180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6,4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8,0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28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03.1.00.99990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1 434,1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9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99.9.00.20420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58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04.1.00.20020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4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04.1.00.20360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330,0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53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04.2.00.20070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18,0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4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lastRenderedPageBreak/>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05</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03</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04.2.00.20390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5,0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355"/>
        </w:trPr>
        <w:tc>
          <w:tcPr>
            <w:tcW w:w="3402" w:type="dxa"/>
            <w:tcBorders>
              <w:top w:val="nil"/>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993"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08</w:t>
            </w:r>
          </w:p>
        </w:tc>
        <w:tc>
          <w:tcPr>
            <w:tcW w:w="993"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06.1.00.00590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5 022,2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2 547,1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940,1</w:t>
            </w:r>
          </w:p>
        </w:tc>
      </w:tr>
      <w:tr w:rsidR="0017230B" w:rsidRPr="0017230B" w:rsidTr="0017230B">
        <w:trPr>
          <w:trHeight w:val="1605"/>
        </w:trPr>
        <w:tc>
          <w:tcPr>
            <w:tcW w:w="3402" w:type="dxa"/>
            <w:tcBorders>
              <w:top w:val="nil"/>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993"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14</w:t>
            </w:r>
          </w:p>
        </w:tc>
        <w:tc>
          <w:tcPr>
            <w:tcW w:w="993"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03</w:t>
            </w:r>
          </w:p>
        </w:tc>
        <w:tc>
          <w:tcPr>
            <w:tcW w:w="1275"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99.9.00.85010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540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2,8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1875"/>
        </w:trPr>
        <w:tc>
          <w:tcPr>
            <w:tcW w:w="3402" w:type="dxa"/>
            <w:tcBorders>
              <w:top w:val="nil"/>
              <w:left w:val="single" w:sz="4" w:space="0" w:color="000000"/>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both"/>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993"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951</w:t>
            </w:r>
          </w:p>
        </w:tc>
        <w:tc>
          <w:tcPr>
            <w:tcW w:w="708"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14</w:t>
            </w:r>
          </w:p>
        </w:tc>
        <w:tc>
          <w:tcPr>
            <w:tcW w:w="993"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03</w:t>
            </w:r>
          </w:p>
        </w:tc>
        <w:tc>
          <w:tcPr>
            <w:tcW w:w="1275" w:type="dxa"/>
            <w:tcBorders>
              <w:top w:val="nil"/>
              <w:left w:val="nil"/>
              <w:bottom w:val="single" w:sz="4" w:space="0" w:color="000000"/>
              <w:right w:val="single" w:sz="4" w:space="0" w:color="000000"/>
            </w:tcBorders>
            <w:shd w:val="clear" w:color="auto" w:fill="auto"/>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99.9.00.85011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540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 xml:space="preserve"> 0,0</w:t>
            </w:r>
          </w:p>
        </w:tc>
      </w:tr>
      <w:tr w:rsidR="0017230B" w:rsidRPr="0017230B" w:rsidTr="0017230B">
        <w:trPr>
          <w:trHeight w:val="210"/>
        </w:trPr>
        <w:tc>
          <w:tcPr>
            <w:tcW w:w="3402"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jc w:val="center"/>
              <w:rPr>
                <w:rFonts w:ascii="Times New Roman" w:eastAsia="Times New Roman" w:hAnsi="Times New Roman" w:cs="Times New Roman"/>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4395"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r>
      <w:tr w:rsidR="0017230B" w:rsidRPr="0017230B" w:rsidTr="0017230B">
        <w:trPr>
          <w:trHeight w:val="105"/>
        </w:trPr>
        <w:tc>
          <w:tcPr>
            <w:tcW w:w="3402"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4395"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r>
      <w:tr w:rsidR="0017230B" w:rsidRPr="0040489F" w:rsidTr="0017230B">
        <w:trPr>
          <w:trHeight w:val="690"/>
        </w:trPr>
        <w:tc>
          <w:tcPr>
            <w:tcW w:w="3402" w:type="dxa"/>
            <w:tcBorders>
              <w:top w:val="nil"/>
              <w:left w:val="nil"/>
              <w:bottom w:val="nil"/>
              <w:right w:val="nil"/>
            </w:tcBorders>
            <w:shd w:val="clear" w:color="auto" w:fill="auto"/>
            <w:vAlign w:val="center"/>
            <w:hideMark/>
          </w:tcPr>
          <w:p w:rsidR="0017230B" w:rsidRPr="0017230B" w:rsidRDefault="0017230B" w:rsidP="0017230B">
            <w:pPr>
              <w:spacing w:after="0" w:line="240" w:lineRule="auto"/>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lastRenderedPageBreak/>
              <w:t>Председатель Собрания депутатов -                                                                                             Глава Митякинского сельского поселения</w:t>
            </w: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color w:val="000000"/>
                <w:sz w:val="18"/>
                <w:szCs w:val="18"/>
                <w:lang w:eastAsia="ru-RU"/>
              </w:rPr>
            </w:pPr>
          </w:p>
        </w:tc>
        <w:tc>
          <w:tcPr>
            <w:tcW w:w="708"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color w:val="000000"/>
                <w:sz w:val="18"/>
                <w:szCs w:val="18"/>
                <w:lang w:eastAsia="ru-RU"/>
              </w:rPr>
            </w:pPr>
            <w:r w:rsidRPr="0017230B">
              <w:rPr>
                <w:rFonts w:ascii="Times New Roman" w:eastAsia="Times New Roman" w:hAnsi="Times New Roman" w:cs="Times New Roman"/>
                <w:color w:val="000000"/>
                <w:sz w:val="18"/>
                <w:szCs w:val="18"/>
                <w:lang w:eastAsia="ru-RU"/>
              </w:rPr>
              <w:t>С.И. Горшколепов</w:t>
            </w:r>
          </w:p>
        </w:tc>
        <w:tc>
          <w:tcPr>
            <w:tcW w:w="4395"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color w:val="000000"/>
                <w:sz w:val="18"/>
                <w:szCs w:val="18"/>
                <w:lang w:eastAsia="ru-RU"/>
              </w:rPr>
            </w:pPr>
          </w:p>
        </w:tc>
      </w:tr>
      <w:tr w:rsidR="0017230B" w:rsidRPr="0040489F" w:rsidTr="0017230B">
        <w:trPr>
          <w:trHeight w:val="195"/>
        </w:trPr>
        <w:tc>
          <w:tcPr>
            <w:tcW w:w="3402"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4395"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r>
      <w:tr w:rsidR="0017230B" w:rsidRPr="0040489F" w:rsidTr="0017230B">
        <w:trPr>
          <w:trHeight w:val="615"/>
        </w:trPr>
        <w:tc>
          <w:tcPr>
            <w:tcW w:w="3402"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c>
          <w:tcPr>
            <w:tcW w:w="4395" w:type="dxa"/>
            <w:tcBorders>
              <w:top w:val="nil"/>
              <w:left w:val="nil"/>
              <w:bottom w:val="nil"/>
              <w:right w:val="nil"/>
            </w:tcBorders>
            <w:shd w:val="clear" w:color="auto" w:fill="auto"/>
            <w:noWrap/>
            <w:vAlign w:val="bottom"/>
            <w:hideMark/>
          </w:tcPr>
          <w:p w:rsidR="0017230B" w:rsidRPr="0017230B" w:rsidRDefault="0017230B" w:rsidP="0017230B">
            <w:pPr>
              <w:spacing w:after="0" w:line="240" w:lineRule="auto"/>
              <w:rPr>
                <w:rFonts w:ascii="Times New Roman" w:eastAsia="Times New Roman" w:hAnsi="Times New Roman" w:cs="Times New Roman"/>
                <w:sz w:val="18"/>
                <w:szCs w:val="18"/>
                <w:lang w:eastAsia="ru-RU"/>
              </w:rPr>
            </w:pPr>
          </w:p>
        </w:tc>
      </w:tr>
    </w:tbl>
    <w:p w:rsidR="002577C4" w:rsidRPr="0040489F" w:rsidRDefault="002577C4"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p w:rsidR="0040489F" w:rsidRPr="0040489F" w:rsidRDefault="0040489F" w:rsidP="003D1527">
      <w:pPr>
        <w:ind w:left="1134"/>
        <w:rPr>
          <w:rFonts w:ascii="Times New Roman" w:hAnsi="Times New Roman" w:cs="Times New Roman"/>
          <w:sz w:val="18"/>
          <w:szCs w:val="18"/>
        </w:rPr>
      </w:pPr>
    </w:p>
    <w:tbl>
      <w:tblPr>
        <w:tblW w:w="15735" w:type="dxa"/>
        <w:tblInd w:w="-709" w:type="dxa"/>
        <w:tblLook w:val="04A0" w:firstRow="1" w:lastRow="0" w:firstColumn="1" w:lastColumn="0" w:noHBand="0" w:noVBand="1"/>
      </w:tblPr>
      <w:tblGrid>
        <w:gridCol w:w="3403"/>
        <w:gridCol w:w="1275"/>
        <w:gridCol w:w="486"/>
        <w:gridCol w:w="648"/>
        <w:gridCol w:w="993"/>
        <w:gridCol w:w="2126"/>
        <w:gridCol w:w="2268"/>
        <w:gridCol w:w="4536"/>
      </w:tblGrid>
      <w:tr w:rsidR="0040489F" w:rsidRPr="0040489F" w:rsidTr="0040489F">
        <w:trPr>
          <w:trHeight w:val="285"/>
        </w:trPr>
        <w:tc>
          <w:tcPr>
            <w:tcW w:w="340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648"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Приложение 6 к проекту решения Собрания депутатов</w:t>
            </w:r>
          </w:p>
        </w:tc>
      </w:tr>
      <w:tr w:rsidR="0040489F" w:rsidRPr="0040489F" w:rsidTr="0040489F">
        <w:trPr>
          <w:trHeight w:val="225"/>
        </w:trPr>
        <w:tc>
          <w:tcPr>
            <w:tcW w:w="340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p>
        </w:tc>
        <w:tc>
          <w:tcPr>
            <w:tcW w:w="1275"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648"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Митякинского сельского поселения</w:t>
            </w:r>
          </w:p>
        </w:tc>
      </w:tr>
      <w:tr w:rsidR="0040489F" w:rsidRPr="0040489F" w:rsidTr="0040489F">
        <w:trPr>
          <w:trHeight w:val="15"/>
        </w:trPr>
        <w:tc>
          <w:tcPr>
            <w:tcW w:w="340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p>
        </w:tc>
        <w:tc>
          <w:tcPr>
            <w:tcW w:w="12332" w:type="dxa"/>
            <w:gridSpan w:val="7"/>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r>
      <w:tr w:rsidR="0040489F" w:rsidRPr="0040489F" w:rsidTr="0040489F">
        <w:trPr>
          <w:trHeight w:val="285"/>
        </w:trPr>
        <w:tc>
          <w:tcPr>
            <w:tcW w:w="340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jc w:val="right"/>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648"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40489F" w:rsidRPr="0040489F" w:rsidTr="0040489F">
        <w:trPr>
          <w:trHeight w:val="285"/>
        </w:trPr>
        <w:tc>
          <w:tcPr>
            <w:tcW w:w="340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p>
        </w:tc>
        <w:tc>
          <w:tcPr>
            <w:tcW w:w="1275"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648"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40489F" w:rsidRPr="0040489F" w:rsidTr="0040489F">
        <w:trPr>
          <w:trHeight w:val="285"/>
        </w:trPr>
        <w:tc>
          <w:tcPr>
            <w:tcW w:w="340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p>
        </w:tc>
        <w:tc>
          <w:tcPr>
            <w:tcW w:w="1275"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648"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период 2025 и 2026 годов"</w:t>
            </w:r>
          </w:p>
        </w:tc>
      </w:tr>
      <w:tr w:rsidR="0040489F" w:rsidRPr="0040489F" w:rsidTr="0040489F">
        <w:trPr>
          <w:trHeight w:val="315"/>
        </w:trPr>
        <w:tc>
          <w:tcPr>
            <w:tcW w:w="340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p>
        </w:tc>
        <w:tc>
          <w:tcPr>
            <w:tcW w:w="1275"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648"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sz w:val="18"/>
                <w:szCs w:val="18"/>
                <w:lang w:eastAsia="ru-RU"/>
              </w:rPr>
            </w:pPr>
          </w:p>
        </w:tc>
        <w:tc>
          <w:tcPr>
            <w:tcW w:w="4536" w:type="dxa"/>
            <w:tcBorders>
              <w:top w:val="nil"/>
              <w:left w:val="nil"/>
              <w:bottom w:val="nil"/>
              <w:right w:val="nil"/>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sz w:val="18"/>
                <w:szCs w:val="18"/>
                <w:lang w:eastAsia="ru-RU"/>
              </w:rPr>
            </w:pPr>
          </w:p>
        </w:tc>
      </w:tr>
      <w:tr w:rsidR="0040489F" w:rsidRPr="0040489F" w:rsidTr="0040489F">
        <w:trPr>
          <w:trHeight w:val="1230"/>
        </w:trPr>
        <w:tc>
          <w:tcPr>
            <w:tcW w:w="15735" w:type="dxa"/>
            <w:gridSpan w:val="8"/>
            <w:tcBorders>
              <w:top w:val="nil"/>
              <w:left w:val="nil"/>
              <w:bottom w:val="nil"/>
              <w:right w:val="nil"/>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2024 год и на плановый период 2025 и 2026 годы</w:t>
            </w:r>
          </w:p>
        </w:tc>
      </w:tr>
      <w:tr w:rsidR="0040489F" w:rsidRPr="0040489F" w:rsidTr="0040489F">
        <w:trPr>
          <w:trHeight w:val="615"/>
        </w:trPr>
        <w:tc>
          <w:tcPr>
            <w:tcW w:w="340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p>
        </w:tc>
        <w:tc>
          <w:tcPr>
            <w:tcW w:w="1275"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648"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(тыс. руб.)</w:t>
            </w:r>
          </w:p>
        </w:tc>
      </w:tr>
      <w:tr w:rsidR="0040489F" w:rsidRPr="0040489F" w:rsidTr="0040489F">
        <w:trPr>
          <w:trHeight w:val="76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Наименование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ЦСР</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ВР</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Рз</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ПР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2024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2026 г.</w:t>
            </w:r>
          </w:p>
        </w:tc>
      </w:tr>
      <w:tr w:rsidR="0040489F" w:rsidRPr="0040489F" w:rsidTr="0040489F">
        <w:trPr>
          <w:trHeight w:val="66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16 195,2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11 277,0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10 366,9</w:t>
            </w:r>
          </w:p>
        </w:tc>
      </w:tr>
      <w:tr w:rsidR="0040489F" w:rsidRPr="0040489F" w:rsidTr="0040489F">
        <w:trPr>
          <w:trHeight w:val="78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"Информационное общество"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01.0.00.00000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270,0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0,0</w:t>
            </w:r>
          </w:p>
        </w:tc>
      </w:tr>
      <w:tr w:rsidR="0040489F" w:rsidRPr="0040489F" w:rsidTr="0040489F">
        <w:trPr>
          <w:trHeight w:val="63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01.1.00.00000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270,0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184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01.1.00.99990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270,0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630"/>
        </w:trPr>
        <w:tc>
          <w:tcPr>
            <w:tcW w:w="3403" w:type="dxa"/>
            <w:tcBorders>
              <w:top w:val="single" w:sz="4" w:space="0" w:color="000000"/>
              <w:left w:val="single" w:sz="4" w:space="0" w:color="000000"/>
              <w:bottom w:val="single" w:sz="4" w:space="0" w:color="000000"/>
              <w:right w:val="nil"/>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lastRenderedPageBreak/>
              <w:t>Муниципальная программа Митякинского сельского поселения «Развитие транспортной системы"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03.0.00.00000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1 434,1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0,0</w:t>
            </w:r>
          </w:p>
        </w:tc>
      </w:tr>
      <w:tr w:rsidR="0040489F" w:rsidRPr="0040489F" w:rsidTr="0040489F">
        <w:trPr>
          <w:trHeight w:val="97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03.1.00.00000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1 434,1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189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03.1.00.99990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1 434,1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66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04.0.00.00000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363,0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0,0</w:t>
            </w:r>
          </w:p>
        </w:tc>
      </w:tr>
      <w:tr w:rsidR="0040489F" w:rsidRPr="0040489F" w:rsidTr="0040489F">
        <w:trPr>
          <w:trHeight w:val="153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04.1.00.00000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340,0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222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04.1.00.20020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195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04.1.00.20360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330,0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66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04.2.00.00000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23,0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225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04.2.00.20070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18,0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168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both"/>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04.2.00.20390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5,0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33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Муниципальная программа "Развитие 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06.0.00.00000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5 022,2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2 547,1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940,1</w:t>
            </w:r>
          </w:p>
        </w:tc>
      </w:tr>
      <w:tr w:rsidR="0040489F" w:rsidRPr="0040489F" w:rsidTr="0040489F">
        <w:trPr>
          <w:trHeight w:val="48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Подпрограмма "Развитие 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06.1.00.00000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5 022,2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2 547,1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940,1</w:t>
            </w:r>
          </w:p>
        </w:tc>
      </w:tr>
      <w:tr w:rsidR="0040489F" w:rsidRPr="0040489F" w:rsidTr="0040489F">
        <w:trPr>
          <w:trHeight w:val="201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06.1.00.00590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610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5 022,2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2 547,1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940,1</w:t>
            </w:r>
          </w:p>
        </w:tc>
      </w:tr>
      <w:tr w:rsidR="0040489F" w:rsidRPr="0040489F" w:rsidTr="0040489F">
        <w:trPr>
          <w:trHeight w:val="43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Муниципальная программа "Муниципальная политика"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07.0.00.00000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70,0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0,0</w:t>
            </w:r>
          </w:p>
        </w:tc>
      </w:tr>
      <w:tr w:rsidR="0040489F" w:rsidRPr="0040489F" w:rsidTr="0040489F">
        <w:trPr>
          <w:trHeight w:val="70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07.1.00.00000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70,0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93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07.1.00.20480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168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07.1.00.20490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97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07.1.00.20500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850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52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lastRenderedPageBreak/>
              <w:t>Администрация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89.1.00.00000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8 329,7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8 127,8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8 330,3</w:t>
            </w:r>
          </w:p>
        </w:tc>
      </w:tr>
      <w:tr w:rsidR="0040489F" w:rsidRPr="0040489F" w:rsidTr="0040489F">
        <w:trPr>
          <w:trHeight w:val="136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89.1.00.00110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120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7 523,1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7 655,0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7 839,7</w:t>
            </w:r>
          </w:p>
        </w:tc>
      </w:tr>
      <w:tr w:rsidR="0040489F" w:rsidRPr="0040489F" w:rsidTr="0040489F">
        <w:trPr>
          <w:trHeight w:val="100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89.1.00.00190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120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350,2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364,2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377,2</w:t>
            </w:r>
          </w:p>
        </w:tc>
      </w:tr>
      <w:tr w:rsidR="0040489F" w:rsidRPr="0040489F" w:rsidTr="0040489F">
        <w:trPr>
          <w:trHeight w:val="135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89.1.00.00190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456,4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108,6</w:t>
            </w:r>
          </w:p>
        </w:tc>
        <w:tc>
          <w:tcPr>
            <w:tcW w:w="45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113,4</w:t>
            </w:r>
          </w:p>
        </w:tc>
      </w:tr>
      <w:tr w:rsidR="0040489F" w:rsidRPr="0040489F" w:rsidTr="0040489F">
        <w:trPr>
          <w:trHeight w:val="45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Иные непрограммные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89.9.00.00000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317,5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328,4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0,2</w:t>
            </w:r>
          </w:p>
        </w:tc>
      </w:tr>
      <w:tr w:rsidR="0040489F" w:rsidRPr="0040489F" w:rsidTr="0040489F">
        <w:trPr>
          <w:trHeight w:val="160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89.9.00.51180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120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310,9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320,2</w:t>
            </w:r>
          </w:p>
        </w:tc>
        <w:tc>
          <w:tcPr>
            <w:tcW w:w="45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FE52DC">
        <w:trPr>
          <w:trHeight w:val="586"/>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w:t>
            </w:r>
            <w:r w:rsidRPr="0040489F">
              <w:rPr>
                <w:rFonts w:ascii="Times New Roman" w:eastAsia="Times New Roman" w:hAnsi="Times New Roman" w:cs="Times New Roman"/>
                <w:color w:val="000000"/>
                <w:sz w:val="18"/>
                <w:szCs w:val="18"/>
                <w:lang w:eastAsia="ru-RU"/>
              </w:rPr>
              <w:lastRenderedPageBreak/>
              <w:t>Митякинского сельского поселения» (Расходы на выплаты персоналу государственных (муниципальных) органов)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lastRenderedPageBreak/>
              <w:t>89.9.00.51180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6,4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8,0</w:t>
            </w:r>
          </w:p>
        </w:tc>
        <w:tc>
          <w:tcPr>
            <w:tcW w:w="45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229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89.9.00.72390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0,2</w:t>
            </w:r>
          </w:p>
        </w:tc>
      </w:tr>
      <w:tr w:rsidR="0040489F" w:rsidRPr="0040489F" w:rsidTr="0040489F">
        <w:trPr>
          <w:trHeight w:val="42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Иные непрограммные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99.1.00.00000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5,0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0,0</w:t>
            </w:r>
          </w:p>
        </w:tc>
      </w:tr>
      <w:tr w:rsidR="0040489F" w:rsidRPr="0040489F" w:rsidTr="0040489F">
        <w:trPr>
          <w:trHeight w:val="127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both"/>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99.1.00.90100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870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5,0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36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Иные непрограммные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99.9.00.00000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b/>
                <w:bCs/>
                <w:color w:val="000000"/>
                <w:sz w:val="18"/>
                <w:szCs w:val="18"/>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sz w:val="18"/>
                <w:szCs w:val="18"/>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383,7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 xml:space="preserve"> 273,7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b/>
                <w:bCs/>
                <w:color w:val="000000"/>
                <w:sz w:val="18"/>
                <w:szCs w:val="18"/>
                <w:lang w:eastAsia="ru-RU"/>
              </w:rPr>
            </w:pPr>
            <w:r w:rsidRPr="0040489F">
              <w:rPr>
                <w:rFonts w:ascii="Times New Roman" w:eastAsia="Times New Roman" w:hAnsi="Times New Roman" w:cs="Times New Roman"/>
                <w:b/>
                <w:bCs/>
                <w:color w:val="000000"/>
                <w:sz w:val="18"/>
                <w:szCs w:val="18"/>
                <w:lang w:eastAsia="ru-RU"/>
              </w:rPr>
              <w:t>1 096,3</w:t>
            </w:r>
          </w:p>
        </w:tc>
      </w:tr>
      <w:tr w:rsidR="0040489F" w:rsidRPr="0040489F" w:rsidTr="0040489F">
        <w:trPr>
          <w:trHeight w:val="183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99.9.00.20140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88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99.9.00.20420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132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99.9.00.85010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540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2,8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129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99.9.00.85011</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540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130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both"/>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99.9.00.90110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880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273,7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518,3</w:t>
            </w:r>
          </w:p>
        </w:tc>
      </w:tr>
      <w:tr w:rsidR="0040489F" w:rsidRPr="0040489F" w:rsidTr="0040489F">
        <w:trPr>
          <w:trHeight w:val="94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99.9.00.99990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850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300,0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130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99.9.00.99990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880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578,0</w:t>
            </w:r>
          </w:p>
        </w:tc>
      </w:tr>
      <w:tr w:rsidR="0040489F" w:rsidRPr="0040489F" w:rsidTr="0040489F">
        <w:trPr>
          <w:trHeight w:val="1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w:t>
            </w:r>
            <w:r w:rsidRPr="0040489F">
              <w:rPr>
                <w:rFonts w:ascii="Times New Roman" w:eastAsia="Times New Roman" w:hAnsi="Times New Roman" w:cs="Times New Roman"/>
                <w:color w:val="000000"/>
                <w:sz w:val="18"/>
                <w:szCs w:val="18"/>
                <w:lang w:eastAsia="ru-RU"/>
              </w:rPr>
              <w:lastRenderedPageBreak/>
              <w:t xml:space="preserve">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lastRenderedPageBreak/>
              <w:t>99.9.00.99990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240</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center"/>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 xml:space="preserve"> 0,0</w:t>
            </w:r>
          </w:p>
        </w:tc>
      </w:tr>
      <w:tr w:rsidR="0040489F" w:rsidRPr="0040489F" w:rsidTr="0040489F">
        <w:trPr>
          <w:trHeight w:val="285"/>
        </w:trPr>
        <w:tc>
          <w:tcPr>
            <w:tcW w:w="3403"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jc w:val="right"/>
              <w:rPr>
                <w:rFonts w:ascii="Times New Roman" w:eastAsia="Times New Roman" w:hAnsi="Times New Roman" w:cs="Times New Roman"/>
                <w:color w:val="000000"/>
                <w:sz w:val="18"/>
                <w:szCs w:val="18"/>
                <w:lang w:eastAsia="ru-RU"/>
              </w:rPr>
            </w:pPr>
          </w:p>
        </w:tc>
        <w:tc>
          <w:tcPr>
            <w:tcW w:w="1275"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648"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r>
      <w:tr w:rsidR="0040489F" w:rsidRPr="0040489F" w:rsidTr="0040489F">
        <w:trPr>
          <w:trHeight w:val="660"/>
        </w:trPr>
        <w:tc>
          <w:tcPr>
            <w:tcW w:w="3403" w:type="dxa"/>
            <w:tcBorders>
              <w:top w:val="nil"/>
              <w:left w:val="nil"/>
              <w:bottom w:val="nil"/>
              <w:right w:val="nil"/>
            </w:tcBorders>
            <w:shd w:val="clear" w:color="auto" w:fill="auto"/>
            <w:vAlign w:val="center"/>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275"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p>
        </w:tc>
        <w:tc>
          <w:tcPr>
            <w:tcW w:w="486"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648"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r w:rsidRPr="0040489F">
              <w:rPr>
                <w:rFonts w:ascii="Times New Roman" w:eastAsia="Times New Roman" w:hAnsi="Times New Roman" w:cs="Times New Roman"/>
                <w:color w:val="000000"/>
                <w:sz w:val="18"/>
                <w:szCs w:val="18"/>
                <w:lang w:eastAsia="ru-RU"/>
              </w:rPr>
              <w:t>С.И. Горшколепов</w:t>
            </w:r>
          </w:p>
        </w:tc>
        <w:tc>
          <w:tcPr>
            <w:tcW w:w="4536" w:type="dxa"/>
            <w:tcBorders>
              <w:top w:val="nil"/>
              <w:left w:val="nil"/>
              <w:bottom w:val="nil"/>
              <w:right w:val="nil"/>
            </w:tcBorders>
            <w:shd w:val="clear" w:color="auto" w:fill="auto"/>
            <w:noWrap/>
            <w:vAlign w:val="bottom"/>
            <w:hideMark/>
          </w:tcPr>
          <w:p w:rsidR="0040489F" w:rsidRPr="0040489F" w:rsidRDefault="0040489F" w:rsidP="0040489F">
            <w:pPr>
              <w:spacing w:after="0" w:line="240" w:lineRule="auto"/>
              <w:rPr>
                <w:rFonts w:ascii="Times New Roman" w:eastAsia="Times New Roman" w:hAnsi="Times New Roman" w:cs="Times New Roman"/>
                <w:color w:val="000000"/>
                <w:sz w:val="18"/>
                <w:szCs w:val="18"/>
                <w:lang w:eastAsia="ru-RU"/>
              </w:rPr>
            </w:pPr>
          </w:p>
        </w:tc>
      </w:tr>
    </w:tbl>
    <w:p w:rsidR="0040489F" w:rsidRDefault="0040489F"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pPr>
    </w:p>
    <w:p w:rsidR="006834DD" w:rsidRDefault="006834DD" w:rsidP="003D1527">
      <w:pPr>
        <w:ind w:left="1134"/>
        <w:rPr>
          <w:rFonts w:ascii="Times New Roman" w:hAnsi="Times New Roman" w:cs="Times New Roman"/>
          <w:sz w:val="18"/>
          <w:szCs w:val="18"/>
        </w:rPr>
        <w:sectPr w:rsidR="006834DD" w:rsidSect="00AF50D7">
          <w:pgSz w:w="16838" w:h="11906" w:orient="landscape"/>
          <w:pgMar w:top="1134" w:right="1134" w:bottom="851" w:left="1134" w:header="709" w:footer="709" w:gutter="0"/>
          <w:cols w:space="708"/>
          <w:docGrid w:linePitch="360"/>
        </w:sectPr>
      </w:pPr>
    </w:p>
    <w:p w:rsidR="006834DD" w:rsidRPr="006834DD" w:rsidRDefault="006834DD" w:rsidP="006834DD">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lastRenderedPageBreak/>
        <w:t>Приложение 7 к проекту решения Собрания депутатов</w:t>
      </w:r>
    </w:p>
    <w:p w:rsidR="006834DD" w:rsidRPr="006834DD" w:rsidRDefault="006834DD" w:rsidP="006834DD">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Митякинского сельского поселения</w:t>
      </w:r>
    </w:p>
    <w:p w:rsidR="006834DD" w:rsidRPr="006834DD" w:rsidRDefault="006834DD" w:rsidP="006834DD">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 xml:space="preserve"> «О бюджете Митякинского сельского поселения</w:t>
      </w:r>
    </w:p>
    <w:p w:rsidR="006834DD" w:rsidRPr="006834DD" w:rsidRDefault="006834DD" w:rsidP="006834DD">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Тарасовского района на 2024 год</w:t>
      </w:r>
    </w:p>
    <w:p w:rsidR="006834DD" w:rsidRPr="006834DD" w:rsidRDefault="006834DD" w:rsidP="006834DD">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и на плановый период 2025 и 2026 годов</w:t>
      </w:r>
    </w:p>
    <w:tbl>
      <w:tblPr>
        <w:tblW w:w="0" w:type="auto"/>
        <w:tblCellMar>
          <w:top w:w="15" w:type="dxa"/>
          <w:left w:w="15" w:type="dxa"/>
          <w:bottom w:w="15" w:type="dxa"/>
          <w:right w:w="15" w:type="dxa"/>
        </w:tblCellMar>
        <w:tblLook w:val="04A0" w:firstRow="1" w:lastRow="0" w:firstColumn="1" w:lastColumn="0" w:noHBand="0" w:noVBand="1"/>
      </w:tblPr>
      <w:tblGrid>
        <w:gridCol w:w="9921"/>
      </w:tblGrid>
      <w:tr w:rsidR="006834DD" w:rsidRPr="006834DD" w:rsidTr="006834DD">
        <w:tc>
          <w:tcPr>
            <w:tcW w:w="14610" w:type="dxa"/>
            <w:tcBorders>
              <w:top w:val="nil"/>
              <w:left w:val="nil"/>
              <w:bottom w:val="nil"/>
              <w:right w:val="nil"/>
            </w:tcBorders>
            <w:noWrap/>
            <w:vAlign w:val="bottom"/>
          </w:tcPr>
          <w:p w:rsidR="006834DD" w:rsidRPr="006834DD" w:rsidRDefault="006834DD" w:rsidP="006834DD">
            <w:pPr>
              <w:spacing w:before="100" w:beforeAutospacing="1" w:after="100" w:afterAutospacing="1" w:line="273" w:lineRule="auto"/>
              <w:jc w:val="right"/>
              <w:rPr>
                <w:rFonts w:ascii="Calibri" w:eastAsia="Times New Roman" w:hAnsi="Calibri" w:cs="Calibri"/>
                <w:sz w:val="18"/>
                <w:szCs w:val="18"/>
                <w:lang w:eastAsia="ru-RU"/>
              </w:rPr>
            </w:pPr>
          </w:p>
        </w:tc>
      </w:tr>
    </w:tbl>
    <w:p w:rsidR="006834DD" w:rsidRPr="006834DD" w:rsidRDefault="006834DD" w:rsidP="006834DD">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6834DD">
        <w:rPr>
          <w:rFonts w:ascii="Times New Roman" w:eastAsia="Times New Roman" w:hAnsi="Times New Roman" w:cs="Times New Roman"/>
          <w:b/>
          <w:bCs/>
          <w:sz w:val="18"/>
          <w:szCs w:val="18"/>
          <w:lang w:eastAsia="ru-RU"/>
        </w:rPr>
        <w:t xml:space="preserve"> </w:t>
      </w:r>
    </w:p>
    <w:p w:rsidR="006834DD" w:rsidRPr="006834DD" w:rsidRDefault="006834DD" w:rsidP="006834DD">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6834DD">
        <w:rPr>
          <w:rFonts w:ascii="Times New Roman" w:eastAsia="Times New Roman" w:hAnsi="Times New Roman" w:cs="Times New Roman"/>
          <w:b/>
          <w:bCs/>
          <w:sz w:val="18"/>
          <w:szCs w:val="18"/>
          <w:lang w:eastAsia="ru-RU"/>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2024 год и на плановый период 2025 и 2026 годов </w:t>
      </w:r>
    </w:p>
    <w:p w:rsidR="006834DD" w:rsidRPr="006834DD" w:rsidRDefault="006834DD" w:rsidP="006834DD">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6834DD">
        <w:rPr>
          <w:rFonts w:ascii="Times New Roman" w:eastAsia="Times New Roman" w:hAnsi="Times New Roman" w:cs="Times New Roman"/>
          <w:b/>
          <w:bCs/>
          <w:sz w:val="18"/>
          <w:szCs w:val="18"/>
          <w:lang w:eastAsia="ru-RU"/>
        </w:rPr>
        <w:t xml:space="preserve"> </w:t>
      </w:r>
    </w:p>
    <w:p w:rsidR="006834DD" w:rsidRPr="006834DD" w:rsidRDefault="006834DD" w:rsidP="006834DD">
      <w:pPr>
        <w:autoSpaceDE w:val="0"/>
        <w:autoSpaceDN w:val="0"/>
        <w:adjustRightInd w:val="0"/>
        <w:spacing w:before="100" w:beforeAutospacing="1" w:after="100" w:afterAutospacing="1" w:line="273" w:lineRule="auto"/>
        <w:jc w:val="both"/>
        <w:outlineLvl w:val="0"/>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75"/>
        <w:gridCol w:w="4845"/>
        <w:gridCol w:w="1410"/>
        <w:gridCol w:w="1410"/>
        <w:gridCol w:w="1425"/>
      </w:tblGrid>
      <w:tr w:rsidR="006834DD" w:rsidRPr="006834DD" w:rsidTr="006834DD">
        <w:trPr>
          <w:cantSplit/>
        </w:trPr>
        <w:tc>
          <w:tcPr>
            <w:tcW w:w="675" w:type="dxa"/>
            <w:vMerge w:val="restart"/>
            <w:tcBorders>
              <w:bottom w:val="nil"/>
            </w:tcBorders>
            <w:hideMark/>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N п/п</w:t>
            </w:r>
          </w:p>
        </w:tc>
        <w:tc>
          <w:tcPr>
            <w:tcW w:w="4845" w:type="dxa"/>
            <w:vMerge w:val="restart"/>
            <w:tcBorders>
              <w:left w:val="nil"/>
              <w:bottom w:val="nil"/>
            </w:tcBorders>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Наименование субвенций</w:t>
            </w:r>
          </w:p>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245" w:type="dxa"/>
            <w:gridSpan w:val="3"/>
            <w:tcBorders>
              <w:left w:val="nil"/>
            </w:tcBorders>
            <w:hideMark/>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Сумма</w:t>
            </w:r>
          </w:p>
        </w:tc>
      </w:tr>
      <w:tr w:rsidR="006834DD" w:rsidRPr="006834DD" w:rsidTr="006834DD">
        <w:trPr>
          <w:cantSplit/>
        </w:trPr>
        <w:tc>
          <w:tcPr>
            <w:tcW w:w="5520" w:type="dxa"/>
            <w:vMerge/>
            <w:tcBorders>
              <w:bottom w:val="nil"/>
            </w:tcBorders>
            <w:vAlign w:val="center"/>
            <w:hideMark/>
          </w:tcPr>
          <w:p w:rsidR="006834DD" w:rsidRPr="006834DD" w:rsidRDefault="006834DD" w:rsidP="006834DD">
            <w:pPr>
              <w:spacing w:after="0" w:line="240" w:lineRule="auto"/>
              <w:rPr>
                <w:rFonts w:ascii="Times New Roman" w:eastAsia="Times New Roman" w:hAnsi="Times New Roman" w:cs="Times New Roman"/>
                <w:sz w:val="18"/>
                <w:szCs w:val="18"/>
                <w:lang w:eastAsia="ru-RU"/>
              </w:rPr>
            </w:pPr>
          </w:p>
        </w:tc>
        <w:tc>
          <w:tcPr>
            <w:tcW w:w="4845" w:type="dxa"/>
            <w:vMerge/>
            <w:tcBorders>
              <w:left w:val="nil"/>
              <w:bottom w:val="nil"/>
            </w:tcBorders>
            <w:vAlign w:val="center"/>
            <w:hideMark/>
          </w:tcPr>
          <w:p w:rsidR="006834DD" w:rsidRPr="006834DD" w:rsidRDefault="006834DD" w:rsidP="006834DD">
            <w:pPr>
              <w:spacing w:after="0" w:line="240" w:lineRule="auto"/>
              <w:rPr>
                <w:rFonts w:ascii="Times New Roman" w:eastAsia="Times New Roman" w:hAnsi="Times New Roman" w:cs="Times New Roman"/>
                <w:sz w:val="18"/>
                <w:szCs w:val="18"/>
                <w:lang w:eastAsia="ru-RU"/>
              </w:rPr>
            </w:pPr>
          </w:p>
        </w:tc>
        <w:tc>
          <w:tcPr>
            <w:tcW w:w="1410" w:type="dxa"/>
            <w:tcBorders>
              <w:top w:val="nil"/>
              <w:left w:val="nil"/>
            </w:tcBorders>
            <w:hideMark/>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2024 год</w:t>
            </w:r>
          </w:p>
        </w:tc>
        <w:tc>
          <w:tcPr>
            <w:tcW w:w="1410" w:type="dxa"/>
            <w:tcBorders>
              <w:left w:val="nil"/>
            </w:tcBorders>
            <w:hideMark/>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2025 год</w:t>
            </w:r>
          </w:p>
        </w:tc>
        <w:tc>
          <w:tcPr>
            <w:tcW w:w="1410" w:type="dxa"/>
            <w:tcBorders>
              <w:left w:val="nil"/>
            </w:tcBorders>
            <w:hideMark/>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2026 год</w:t>
            </w:r>
          </w:p>
        </w:tc>
      </w:tr>
      <w:tr w:rsidR="006834DD" w:rsidRPr="006834DD" w:rsidTr="006834DD">
        <w:trPr>
          <w:cantSplit/>
        </w:trPr>
        <w:tc>
          <w:tcPr>
            <w:tcW w:w="675" w:type="dxa"/>
            <w:tcBorders>
              <w:top w:val="nil"/>
            </w:tcBorders>
            <w:hideMark/>
          </w:tcPr>
          <w:p w:rsidR="006834DD" w:rsidRPr="006834DD" w:rsidRDefault="006834DD" w:rsidP="006834DD">
            <w:pPr>
              <w:autoSpaceDE w:val="0"/>
              <w:autoSpaceDN w:val="0"/>
              <w:adjustRightInd w:val="0"/>
              <w:spacing w:after="0" w:line="240" w:lineRule="auto"/>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1.</w:t>
            </w:r>
          </w:p>
        </w:tc>
        <w:tc>
          <w:tcPr>
            <w:tcW w:w="4845" w:type="dxa"/>
            <w:tcBorders>
              <w:top w:val="nil"/>
              <w:left w:val="nil"/>
            </w:tcBorders>
            <w:hideMark/>
          </w:tcPr>
          <w:p w:rsidR="006834DD" w:rsidRPr="006834DD" w:rsidRDefault="006834DD" w:rsidP="006834DD">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1410" w:type="dxa"/>
            <w:tcBorders>
              <w:top w:val="nil"/>
              <w:left w:val="nil"/>
            </w:tcBorders>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0,2</w:t>
            </w:r>
          </w:p>
        </w:tc>
        <w:tc>
          <w:tcPr>
            <w:tcW w:w="1410" w:type="dxa"/>
            <w:tcBorders>
              <w:top w:val="nil"/>
              <w:left w:val="nil"/>
            </w:tcBorders>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0,2</w:t>
            </w:r>
          </w:p>
        </w:tc>
        <w:tc>
          <w:tcPr>
            <w:tcW w:w="1410" w:type="dxa"/>
            <w:tcBorders>
              <w:top w:val="nil"/>
              <w:left w:val="nil"/>
            </w:tcBorders>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0,2</w:t>
            </w:r>
          </w:p>
        </w:tc>
      </w:tr>
      <w:tr w:rsidR="006834DD" w:rsidRPr="006834DD" w:rsidTr="006834DD">
        <w:trPr>
          <w:cantSplit/>
        </w:trPr>
        <w:tc>
          <w:tcPr>
            <w:tcW w:w="675" w:type="dxa"/>
            <w:tcBorders>
              <w:top w:val="nil"/>
            </w:tcBorders>
            <w:hideMark/>
          </w:tcPr>
          <w:p w:rsidR="006834DD" w:rsidRPr="006834DD" w:rsidRDefault="006834DD" w:rsidP="006834DD">
            <w:pPr>
              <w:autoSpaceDE w:val="0"/>
              <w:autoSpaceDN w:val="0"/>
              <w:adjustRightInd w:val="0"/>
              <w:spacing w:after="0" w:line="240" w:lineRule="auto"/>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2.</w:t>
            </w:r>
          </w:p>
        </w:tc>
        <w:tc>
          <w:tcPr>
            <w:tcW w:w="4845" w:type="dxa"/>
            <w:tcBorders>
              <w:top w:val="nil"/>
              <w:left w:val="nil"/>
            </w:tcBorders>
            <w:hideMark/>
          </w:tcPr>
          <w:p w:rsidR="006834DD" w:rsidRPr="006834DD" w:rsidRDefault="006834DD" w:rsidP="006834DD">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0" w:type="dxa"/>
            <w:tcBorders>
              <w:top w:val="nil"/>
              <w:left w:val="nil"/>
            </w:tcBorders>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317,3</w:t>
            </w:r>
          </w:p>
        </w:tc>
        <w:tc>
          <w:tcPr>
            <w:tcW w:w="1410" w:type="dxa"/>
            <w:tcBorders>
              <w:top w:val="nil"/>
              <w:left w:val="nil"/>
            </w:tcBorders>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328,2</w:t>
            </w:r>
          </w:p>
        </w:tc>
        <w:tc>
          <w:tcPr>
            <w:tcW w:w="1410" w:type="dxa"/>
            <w:tcBorders>
              <w:top w:val="nil"/>
              <w:left w:val="nil"/>
            </w:tcBorders>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0,0</w:t>
            </w:r>
          </w:p>
        </w:tc>
      </w:tr>
      <w:tr w:rsidR="006834DD" w:rsidRPr="006834DD" w:rsidTr="006834DD">
        <w:trPr>
          <w:cantSplit/>
        </w:trPr>
        <w:tc>
          <w:tcPr>
            <w:tcW w:w="5520" w:type="dxa"/>
            <w:gridSpan w:val="2"/>
            <w:tcBorders>
              <w:top w:val="nil"/>
            </w:tcBorders>
            <w:hideMark/>
          </w:tcPr>
          <w:p w:rsidR="006834DD" w:rsidRPr="006834DD" w:rsidRDefault="006834DD" w:rsidP="006834DD">
            <w:pPr>
              <w:autoSpaceDE w:val="0"/>
              <w:autoSpaceDN w:val="0"/>
              <w:adjustRightInd w:val="0"/>
              <w:spacing w:after="0" w:line="240" w:lineRule="auto"/>
              <w:rPr>
                <w:rFonts w:ascii="Times New Roman" w:eastAsia="Times New Roman" w:hAnsi="Times New Roman" w:cs="Times New Roman"/>
                <w:b/>
                <w:sz w:val="18"/>
                <w:szCs w:val="18"/>
                <w:lang w:eastAsia="ru-RU"/>
              </w:rPr>
            </w:pPr>
            <w:r w:rsidRPr="006834DD">
              <w:rPr>
                <w:rFonts w:ascii="Times New Roman" w:eastAsia="Times New Roman" w:hAnsi="Times New Roman" w:cs="Times New Roman"/>
                <w:b/>
                <w:sz w:val="18"/>
                <w:szCs w:val="18"/>
                <w:lang w:eastAsia="ru-RU"/>
              </w:rPr>
              <w:t>ИТОГО</w:t>
            </w:r>
          </w:p>
        </w:tc>
        <w:tc>
          <w:tcPr>
            <w:tcW w:w="1410" w:type="dxa"/>
            <w:tcBorders>
              <w:top w:val="nil"/>
              <w:left w:val="nil"/>
            </w:tcBorders>
            <w:hideMark/>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6834DD">
              <w:rPr>
                <w:rFonts w:ascii="Times New Roman" w:eastAsia="Times New Roman" w:hAnsi="Times New Roman" w:cs="Times New Roman"/>
                <w:b/>
                <w:sz w:val="18"/>
                <w:szCs w:val="18"/>
                <w:lang w:eastAsia="ru-RU"/>
              </w:rPr>
              <w:t>317,5</w:t>
            </w:r>
          </w:p>
        </w:tc>
        <w:tc>
          <w:tcPr>
            <w:tcW w:w="1410" w:type="dxa"/>
            <w:tcBorders>
              <w:top w:val="nil"/>
              <w:left w:val="nil"/>
            </w:tcBorders>
            <w:hideMark/>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6834DD">
              <w:rPr>
                <w:rFonts w:ascii="Times New Roman" w:eastAsia="Times New Roman" w:hAnsi="Times New Roman" w:cs="Times New Roman"/>
                <w:b/>
                <w:sz w:val="18"/>
                <w:szCs w:val="18"/>
                <w:lang w:eastAsia="ru-RU"/>
              </w:rPr>
              <w:t>328,4</w:t>
            </w:r>
          </w:p>
        </w:tc>
        <w:tc>
          <w:tcPr>
            <w:tcW w:w="1410" w:type="dxa"/>
            <w:tcBorders>
              <w:top w:val="nil"/>
              <w:left w:val="nil"/>
            </w:tcBorders>
            <w:hideMark/>
          </w:tcPr>
          <w:p w:rsidR="006834DD" w:rsidRPr="006834DD" w:rsidRDefault="006834DD" w:rsidP="006834DD">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6834DD">
              <w:rPr>
                <w:rFonts w:ascii="Times New Roman" w:eastAsia="Times New Roman" w:hAnsi="Times New Roman" w:cs="Times New Roman"/>
                <w:b/>
                <w:sz w:val="18"/>
                <w:szCs w:val="18"/>
                <w:lang w:eastAsia="ru-RU"/>
              </w:rPr>
              <w:t>0,0</w:t>
            </w:r>
          </w:p>
        </w:tc>
      </w:tr>
    </w:tbl>
    <w:p w:rsidR="006834DD" w:rsidRPr="006834DD" w:rsidRDefault="006834DD" w:rsidP="006834DD">
      <w:pPr>
        <w:spacing w:before="100" w:beforeAutospacing="1" w:after="100" w:afterAutospacing="1" w:line="273" w:lineRule="auto"/>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 xml:space="preserve"> </w:t>
      </w:r>
    </w:p>
    <w:p w:rsidR="006834DD" w:rsidRPr="006834DD" w:rsidRDefault="006834DD" w:rsidP="006834DD">
      <w:pPr>
        <w:spacing w:before="100" w:beforeAutospacing="1" w:after="100" w:afterAutospacing="1" w:line="273" w:lineRule="auto"/>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 xml:space="preserve"> </w:t>
      </w:r>
    </w:p>
    <w:p w:rsidR="006834DD" w:rsidRPr="006834DD" w:rsidRDefault="006834DD" w:rsidP="006834DD">
      <w:pPr>
        <w:spacing w:before="100" w:beforeAutospacing="1" w:after="100" w:afterAutospacing="1" w:line="273" w:lineRule="auto"/>
        <w:rPr>
          <w:rFonts w:ascii="Times New Roman" w:eastAsia="Times New Roman" w:hAnsi="Times New Roman" w:cs="Times New Roman"/>
          <w:sz w:val="18"/>
          <w:szCs w:val="18"/>
          <w:lang w:eastAsia="ru-RU"/>
        </w:rPr>
      </w:pPr>
      <w:r w:rsidRPr="006834DD">
        <w:rPr>
          <w:rFonts w:ascii="Times New Roman" w:eastAsia="Times New Roman" w:hAnsi="Times New Roman" w:cs="Times New Roman"/>
          <w:sz w:val="18"/>
          <w:szCs w:val="18"/>
          <w:lang w:eastAsia="ru-RU"/>
        </w:rPr>
        <w:t>Председатель Собрания депутатов -</w:t>
      </w:r>
    </w:p>
    <w:p w:rsidR="006834DD" w:rsidRPr="006834DD" w:rsidRDefault="006834DD" w:rsidP="006834DD">
      <w:pPr>
        <w:spacing w:before="100" w:beforeAutospacing="1" w:after="100" w:afterAutospacing="1" w:line="273" w:lineRule="auto"/>
        <w:rPr>
          <w:rFonts w:ascii="Times New Roman" w:eastAsia="Times New Roman" w:hAnsi="Times New Roman" w:cs="Times New Roman"/>
          <w:sz w:val="24"/>
          <w:szCs w:val="24"/>
          <w:lang w:eastAsia="ru-RU"/>
        </w:rPr>
      </w:pPr>
      <w:r w:rsidRPr="006834DD">
        <w:rPr>
          <w:rFonts w:ascii="Times New Roman" w:eastAsia="Times New Roman" w:hAnsi="Times New Roman" w:cs="Times New Roman"/>
          <w:sz w:val="18"/>
          <w:szCs w:val="18"/>
          <w:lang w:eastAsia="ru-RU"/>
        </w:rPr>
        <w:t xml:space="preserve">Глава Митякинского сельского поселения                                                </w:t>
      </w:r>
      <w:r>
        <w:rPr>
          <w:rFonts w:ascii="Times New Roman" w:eastAsia="Times New Roman" w:hAnsi="Times New Roman" w:cs="Times New Roman"/>
          <w:sz w:val="18"/>
          <w:szCs w:val="18"/>
          <w:lang w:eastAsia="ru-RU"/>
        </w:rPr>
        <w:t xml:space="preserve">                         </w:t>
      </w:r>
      <w:r w:rsidRPr="006834DD">
        <w:rPr>
          <w:rFonts w:ascii="Times New Roman" w:eastAsia="Times New Roman" w:hAnsi="Times New Roman" w:cs="Times New Roman"/>
          <w:sz w:val="18"/>
          <w:szCs w:val="18"/>
          <w:lang w:eastAsia="ru-RU"/>
        </w:rPr>
        <w:t xml:space="preserve">   </w:t>
      </w:r>
      <w:r w:rsidRPr="006834DD">
        <w:rPr>
          <w:rFonts w:ascii="Times New Roman" w:eastAsia="Times New Roman" w:hAnsi="Times New Roman" w:cs="Times New Roman"/>
          <w:sz w:val="18"/>
          <w:szCs w:val="18"/>
          <w:lang w:eastAsia="ru-RU"/>
        </w:rPr>
        <w:tab/>
        <w:t>С.И. Горшко</w:t>
      </w:r>
      <w:r w:rsidRPr="006834DD">
        <w:rPr>
          <w:rFonts w:ascii="Times New Roman" w:eastAsia="Times New Roman" w:hAnsi="Times New Roman" w:cs="Times New Roman"/>
          <w:sz w:val="24"/>
          <w:szCs w:val="24"/>
          <w:lang w:eastAsia="ru-RU"/>
        </w:rPr>
        <w:t>лепов</w:t>
      </w:r>
    </w:p>
    <w:p w:rsidR="006834DD" w:rsidRPr="006834DD" w:rsidRDefault="006834DD" w:rsidP="006834DD">
      <w:pPr>
        <w:spacing w:before="100" w:beforeAutospacing="1" w:after="100" w:afterAutospacing="1" w:line="273" w:lineRule="auto"/>
        <w:rPr>
          <w:rFonts w:ascii="Times New Roman" w:eastAsia="Times New Roman" w:hAnsi="Times New Roman" w:cs="Times New Roman"/>
          <w:sz w:val="24"/>
          <w:szCs w:val="24"/>
          <w:lang w:eastAsia="ru-RU"/>
        </w:rPr>
      </w:pPr>
      <w:r w:rsidRPr="006834DD">
        <w:rPr>
          <w:rFonts w:ascii="Times New Roman" w:eastAsia="Times New Roman" w:hAnsi="Times New Roman" w:cs="Times New Roman"/>
          <w:sz w:val="24"/>
          <w:szCs w:val="24"/>
          <w:lang w:eastAsia="ru-RU"/>
        </w:rPr>
        <w:t xml:space="preserve"> </w:t>
      </w:r>
    </w:p>
    <w:p w:rsidR="006834DD" w:rsidRDefault="006834DD" w:rsidP="003D1527">
      <w:pPr>
        <w:ind w:left="1134"/>
        <w:rPr>
          <w:rFonts w:ascii="Times New Roman" w:hAnsi="Times New Roman" w:cs="Times New Roman"/>
          <w:sz w:val="18"/>
          <w:szCs w:val="18"/>
        </w:rPr>
      </w:pPr>
    </w:p>
    <w:p w:rsidR="00732418" w:rsidRDefault="00732418" w:rsidP="003D1527">
      <w:pPr>
        <w:ind w:left="1134"/>
        <w:rPr>
          <w:rFonts w:ascii="Times New Roman" w:hAnsi="Times New Roman" w:cs="Times New Roman"/>
          <w:sz w:val="18"/>
          <w:szCs w:val="18"/>
        </w:rPr>
      </w:pPr>
    </w:p>
    <w:p w:rsidR="00732418" w:rsidRDefault="00732418" w:rsidP="003D1527">
      <w:pPr>
        <w:ind w:left="1134"/>
        <w:rPr>
          <w:rFonts w:ascii="Times New Roman" w:hAnsi="Times New Roman" w:cs="Times New Roman"/>
          <w:sz w:val="18"/>
          <w:szCs w:val="18"/>
        </w:rPr>
      </w:pPr>
    </w:p>
    <w:p w:rsidR="00732418" w:rsidRDefault="00732418" w:rsidP="003D1527">
      <w:pPr>
        <w:ind w:left="1134"/>
        <w:rPr>
          <w:rFonts w:ascii="Times New Roman" w:hAnsi="Times New Roman" w:cs="Times New Roman"/>
          <w:sz w:val="18"/>
          <w:szCs w:val="18"/>
        </w:rPr>
      </w:pPr>
    </w:p>
    <w:p w:rsidR="00732418" w:rsidRDefault="00732418" w:rsidP="003D1527">
      <w:pPr>
        <w:ind w:left="1134"/>
        <w:rPr>
          <w:rFonts w:ascii="Times New Roman" w:hAnsi="Times New Roman" w:cs="Times New Roman"/>
          <w:sz w:val="18"/>
          <w:szCs w:val="18"/>
        </w:rPr>
      </w:pPr>
    </w:p>
    <w:p w:rsidR="00732418" w:rsidRDefault="00732418" w:rsidP="003D1527">
      <w:pPr>
        <w:ind w:left="1134"/>
        <w:rPr>
          <w:rFonts w:ascii="Times New Roman" w:hAnsi="Times New Roman" w:cs="Times New Roman"/>
          <w:sz w:val="18"/>
          <w:szCs w:val="18"/>
        </w:rPr>
      </w:pPr>
    </w:p>
    <w:p w:rsidR="00732418" w:rsidRDefault="00732418" w:rsidP="003D1527">
      <w:pPr>
        <w:ind w:left="1134"/>
        <w:rPr>
          <w:rFonts w:ascii="Times New Roman" w:hAnsi="Times New Roman" w:cs="Times New Roman"/>
          <w:sz w:val="18"/>
          <w:szCs w:val="18"/>
        </w:rPr>
      </w:pPr>
    </w:p>
    <w:p w:rsidR="00732418" w:rsidRDefault="00732418" w:rsidP="003D1527">
      <w:pPr>
        <w:ind w:left="1134"/>
        <w:rPr>
          <w:rFonts w:ascii="Times New Roman" w:hAnsi="Times New Roman" w:cs="Times New Roman"/>
          <w:sz w:val="18"/>
          <w:szCs w:val="18"/>
        </w:rPr>
      </w:pPr>
    </w:p>
    <w:p w:rsidR="00732418" w:rsidRDefault="00732418" w:rsidP="003D1527">
      <w:pPr>
        <w:ind w:left="1134"/>
        <w:rPr>
          <w:rFonts w:ascii="Times New Roman" w:hAnsi="Times New Roman" w:cs="Times New Roman"/>
          <w:sz w:val="18"/>
          <w:szCs w:val="18"/>
        </w:rPr>
      </w:pPr>
    </w:p>
    <w:p w:rsidR="00732418" w:rsidRDefault="00732418" w:rsidP="003D1527">
      <w:pPr>
        <w:ind w:left="1134"/>
        <w:rPr>
          <w:rFonts w:ascii="Times New Roman" w:hAnsi="Times New Roman" w:cs="Times New Roman"/>
          <w:sz w:val="18"/>
          <w:szCs w:val="18"/>
        </w:rPr>
      </w:pPr>
    </w:p>
    <w:p w:rsidR="00732418" w:rsidRPr="00732418" w:rsidRDefault="00732418" w:rsidP="003D1527">
      <w:pPr>
        <w:ind w:left="1134"/>
        <w:rPr>
          <w:rFonts w:ascii="Times New Roman" w:hAnsi="Times New Roman" w:cs="Times New Roman"/>
          <w:sz w:val="18"/>
          <w:szCs w:val="18"/>
        </w:rPr>
      </w:pPr>
    </w:p>
    <w:p w:rsidR="00732418" w:rsidRPr="00732418" w:rsidRDefault="00732418" w:rsidP="003D1527">
      <w:pPr>
        <w:ind w:left="1134"/>
        <w:rPr>
          <w:rFonts w:ascii="Times New Roman" w:hAnsi="Times New Roman" w:cs="Times New Roman"/>
          <w:sz w:val="18"/>
          <w:szCs w:val="18"/>
        </w:rPr>
      </w:pPr>
    </w:p>
    <w:p w:rsidR="00732418" w:rsidRPr="00732418" w:rsidRDefault="00732418" w:rsidP="003D1527">
      <w:pPr>
        <w:ind w:left="1134"/>
        <w:rPr>
          <w:rFonts w:ascii="Times New Roman" w:hAnsi="Times New Roman" w:cs="Times New Roman"/>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9921"/>
      </w:tblGrid>
      <w:tr w:rsidR="00732418" w:rsidRPr="00732418" w:rsidTr="00732418">
        <w:tc>
          <w:tcPr>
            <w:tcW w:w="10080" w:type="dxa"/>
            <w:tcBorders>
              <w:top w:val="nil"/>
              <w:left w:val="nil"/>
              <w:bottom w:val="nil"/>
              <w:right w:val="nil"/>
            </w:tcBorders>
            <w:noWrap/>
            <w:vAlign w:val="bottom"/>
            <w:hideMark/>
          </w:tcPr>
          <w:p w:rsidR="00732418" w:rsidRPr="00732418" w:rsidRDefault="00732418" w:rsidP="00732418">
            <w:pPr>
              <w:spacing w:after="0" w:line="240" w:lineRule="auto"/>
              <w:jc w:val="right"/>
              <w:rPr>
                <w:rFonts w:ascii="Times New Roman" w:eastAsia="Times New Roman" w:hAnsi="Times New Roman" w:cs="Times New Roman"/>
                <w:color w:val="000000"/>
                <w:sz w:val="18"/>
                <w:szCs w:val="18"/>
                <w:lang w:eastAsia="ru-RU"/>
              </w:rPr>
            </w:pPr>
            <w:r w:rsidRPr="00732418">
              <w:rPr>
                <w:rFonts w:ascii="Times New Roman" w:eastAsia="Times New Roman" w:hAnsi="Times New Roman" w:cs="Times New Roman"/>
                <w:color w:val="000000"/>
                <w:sz w:val="18"/>
                <w:szCs w:val="18"/>
                <w:lang w:eastAsia="ru-RU"/>
              </w:rPr>
              <w:lastRenderedPageBreak/>
              <w:t>Приложение 8</w:t>
            </w:r>
          </w:p>
          <w:p w:rsidR="00732418" w:rsidRPr="00732418" w:rsidRDefault="00732418" w:rsidP="00732418">
            <w:pPr>
              <w:spacing w:after="0" w:line="240" w:lineRule="auto"/>
              <w:jc w:val="right"/>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к проекту решения Собрания депутатов</w:t>
            </w:r>
          </w:p>
          <w:p w:rsidR="00732418" w:rsidRPr="00732418" w:rsidRDefault="00732418" w:rsidP="00732418">
            <w:pPr>
              <w:spacing w:after="0" w:line="240" w:lineRule="auto"/>
              <w:jc w:val="right"/>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 xml:space="preserve">Митякинского сельского поселения </w:t>
            </w:r>
          </w:p>
          <w:p w:rsidR="00732418" w:rsidRPr="00732418" w:rsidRDefault="00732418" w:rsidP="00732418">
            <w:pPr>
              <w:spacing w:after="0" w:line="240" w:lineRule="auto"/>
              <w:jc w:val="right"/>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 xml:space="preserve">«О бюджете Митякинского сельского поселения </w:t>
            </w:r>
          </w:p>
          <w:p w:rsidR="00732418" w:rsidRPr="00732418" w:rsidRDefault="00732418" w:rsidP="00732418">
            <w:pPr>
              <w:spacing w:after="0" w:line="240" w:lineRule="auto"/>
              <w:jc w:val="right"/>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 xml:space="preserve">Тарасовского района на 2024 год и на плановый период </w:t>
            </w:r>
          </w:p>
          <w:p w:rsidR="00732418" w:rsidRPr="00732418" w:rsidRDefault="00732418" w:rsidP="00732418">
            <w:pPr>
              <w:spacing w:after="0" w:line="240" w:lineRule="auto"/>
              <w:jc w:val="right"/>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2025 и 2026 годов»</w:t>
            </w:r>
          </w:p>
        </w:tc>
      </w:tr>
    </w:tbl>
    <w:p w:rsidR="00732418" w:rsidRPr="00732418" w:rsidRDefault="00732418" w:rsidP="00732418">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732418">
        <w:rPr>
          <w:rFonts w:ascii="Times New Roman" w:eastAsia="Times New Roman" w:hAnsi="Times New Roman" w:cs="Times New Roman"/>
          <w:b/>
          <w:bCs/>
          <w:sz w:val="18"/>
          <w:szCs w:val="18"/>
          <w:lang w:eastAsia="ru-RU"/>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2024 году и в плановом периоде 2025 и 2026 годов</w:t>
      </w:r>
    </w:p>
    <w:p w:rsidR="00732418" w:rsidRPr="00732418" w:rsidRDefault="00732418" w:rsidP="0073241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 xml:space="preserve"> </w:t>
      </w:r>
    </w:p>
    <w:p w:rsidR="00732418" w:rsidRPr="00732418" w:rsidRDefault="00732418" w:rsidP="00732418">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75"/>
        <w:gridCol w:w="4845"/>
        <w:gridCol w:w="1410"/>
        <w:gridCol w:w="1410"/>
        <w:gridCol w:w="1710"/>
      </w:tblGrid>
      <w:tr w:rsidR="00732418" w:rsidRPr="00732418" w:rsidTr="00732418">
        <w:trPr>
          <w:cantSplit/>
        </w:trPr>
        <w:tc>
          <w:tcPr>
            <w:tcW w:w="675" w:type="dxa"/>
            <w:vMerge w:val="restart"/>
            <w:tcBorders>
              <w:bottom w:val="nil"/>
            </w:tcBorders>
            <w:hideMark/>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N п/п</w:t>
            </w:r>
          </w:p>
        </w:tc>
        <w:tc>
          <w:tcPr>
            <w:tcW w:w="4845" w:type="dxa"/>
            <w:vMerge w:val="restart"/>
            <w:tcBorders>
              <w:left w:val="nil"/>
              <w:bottom w:val="nil"/>
            </w:tcBorders>
            <w:hideMark/>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Наименование межбюджетного трансферта</w:t>
            </w:r>
          </w:p>
        </w:tc>
        <w:tc>
          <w:tcPr>
            <w:tcW w:w="4530" w:type="dxa"/>
            <w:gridSpan w:val="3"/>
            <w:tcBorders>
              <w:left w:val="nil"/>
            </w:tcBorders>
            <w:hideMark/>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Сумма</w:t>
            </w:r>
          </w:p>
        </w:tc>
      </w:tr>
      <w:tr w:rsidR="00732418" w:rsidRPr="00732418" w:rsidTr="00732418">
        <w:trPr>
          <w:cantSplit/>
        </w:trPr>
        <w:tc>
          <w:tcPr>
            <w:tcW w:w="5520" w:type="dxa"/>
            <w:vMerge/>
            <w:tcBorders>
              <w:bottom w:val="nil"/>
            </w:tcBorders>
            <w:vAlign w:val="center"/>
            <w:hideMark/>
          </w:tcPr>
          <w:p w:rsidR="00732418" w:rsidRPr="00732418" w:rsidRDefault="00732418" w:rsidP="00732418">
            <w:pPr>
              <w:spacing w:after="0" w:line="240" w:lineRule="auto"/>
              <w:rPr>
                <w:rFonts w:ascii="Times New Roman" w:eastAsia="Calibri" w:hAnsi="Times New Roman" w:cs="Times New Roman"/>
                <w:sz w:val="18"/>
                <w:szCs w:val="18"/>
                <w:lang w:eastAsia="ru-RU"/>
              </w:rPr>
            </w:pPr>
          </w:p>
        </w:tc>
        <w:tc>
          <w:tcPr>
            <w:tcW w:w="4845" w:type="dxa"/>
            <w:vMerge/>
            <w:tcBorders>
              <w:left w:val="nil"/>
              <w:bottom w:val="nil"/>
            </w:tcBorders>
            <w:vAlign w:val="center"/>
            <w:hideMark/>
          </w:tcPr>
          <w:p w:rsidR="00732418" w:rsidRPr="00732418" w:rsidRDefault="00732418" w:rsidP="00732418">
            <w:pPr>
              <w:spacing w:after="0" w:line="240" w:lineRule="auto"/>
              <w:rPr>
                <w:rFonts w:ascii="Times New Roman" w:eastAsia="Calibri" w:hAnsi="Times New Roman" w:cs="Times New Roman"/>
                <w:sz w:val="18"/>
                <w:szCs w:val="18"/>
                <w:lang w:eastAsia="ru-RU"/>
              </w:rPr>
            </w:pPr>
          </w:p>
        </w:tc>
        <w:tc>
          <w:tcPr>
            <w:tcW w:w="1410" w:type="dxa"/>
            <w:tcBorders>
              <w:top w:val="nil"/>
              <w:left w:val="nil"/>
            </w:tcBorders>
            <w:hideMark/>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2024 год</w:t>
            </w:r>
          </w:p>
        </w:tc>
        <w:tc>
          <w:tcPr>
            <w:tcW w:w="1410" w:type="dxa"/>
            <w:tcBorders>
              <w:left w:val="nil"/>
            </w:tcBorders>
            <w:hideMark/>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2025 год</w:t>
            </w:r>
          </w:p>
        </w:tc>
        <w:tc>
          <w:tcPr>
            <w:tcW w:w="1695" w:type="dxa"/>
            <w:tcBorders>
              <w:left w:val="nil"/>
            </w:tcBorders>
            <w:hideMark/>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2026 год</w:t>
            </w:r>
          </w:p>
        </w:tc>
      </w:tr>
      <w:tr w:rsidR="00732418" w:rsidRPr="00732418" w:rsidTr="00732418">
        <w:trPr>
          <w:cantSplit/>
        </w:trPr>
        <w:tc>
          <w:tcPr>
            <w:tcW w:w="675" w:type="dxa"/>
            <w:tcBorders>
              <w:top w:val="nil"/>
            </w:tcBorders>
            <w:hideMark/>
          </w:tcPr>
          <w:p w:rsidR="00732418" w:rsidRPr="00732418" w:rsidRDefault="00732418" w:rsidP="00732418">
            <w:pPr>
              <w:autoSpaceDE w:val="0"/>
              <w:autoSpaceDN w:val="0"/>
              <w:adjustRightInd w:val="0"/>
              <w:spacing w:after="0" w:line="240" w:lineRule="auto"/>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1.</w:t>
            </w:r>
          </w:p>
        </w:tc>
        <w:tc>
          <w:tcPr>
            <w:tcW w:w="4845" w:type="dxa"/>
            <w:tcBorders>
              <w:top w:val="nil"/>
              <w:left w:val="nil"/>
            </w:tcBorders>
            <w:hideMark/>
          </w:tcPr>
          <w:p w:rsidR="00732418" w:rsidRPr="00732418" w:rsidRDefault="00732418" w:rsidP="00732418">
            <w:pPr>
              <w:autoSpaceDE w:val="0"/>
              <w:autoSpaceDN w:val="0"/>
              <w:adjustRightInd w:val="0"/>
              <w:spacing w:after="0" w:line="240" w:lineRule="auto"/>
              <w:jc w:val="both"/>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0" w:type="dxa"/>
            <w:tcBorders>
              <w:top w:val="nil"/>
              <w:left w:val="nil"/>
            </w:tcBorders>
          </w:tcPr>
          <w:p w:rsidR="00732418" w:rsidRPr="00732418" w:rsidRDefault="00732418" w:rsidP="00732418">
            <w:pPr>
              <w:autoSpaceDE w:val="0"/>
              <w:autoSpaceDN w:val="0"/>
              <w:adjustRightInd w:val="0"/>
              <w:spacing w:after="0" w:line="240" w:lineRule="auto"/>
              <w:jc w:val="right"/>
              <w:rPr>
                <w:rFonts w:ascii="Times New Roman" w:eastAsia="Calibri" w:hAnsi="Times New Roman" w:cs="Times New Roman"/>
                <w:sz w:val="18"/>
                <w:szCs w:val="18"/>
                <w:lang w:eastAsia="ru-RU"/>
              </w:rPr>
            </w:pPr>
          </w:p>
          <w:p w:rsidR="00732418" w:rsidRPr="00732418" w:rsidRDefault="00732418" w:rsidP="00732418">
            <w:pPr>
              <w:autoSpaceDE w:val="0"/>
              <w:autoSpaceDN w:val="0"/>
              <w:adjustRightInd w:val="0"/>
              <w:spacing w:after="0" w:line="240" w:lineRule="auto"/>
              <w:jc w:val="right"/>
              <w:rPr>
                <w:rFonts w:ascii="Times New Roman" w:eastAsia="Calibri" w:hAnsi="Times New Roman" w:cs="Times New Roman"/>
                <w:sz w:val="18"/>
                <w:szCs w:val="18"/>
                <w:lang w:eastAsia="ru-RU"/>
              </w:rPr>
            </w:pPr>
          </w:p>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1 434,1</w:t>
            </w:r>
          </w:p>
        </w:tc>
        <w:tc>
          <w:tcPr>
            <w:tcW w:w="1410" w:type="dxa"/>
            <w:tcBorders>
              <w:top w:val="nil"/>
              <w:left w:val="nil"/>
            </w:tcBorders>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0,0</w:t>
            </w:r>
          </w:p>
        </w:tc>
        <w:tc>
          <w:tcPr>
            <w:tcW w:w="1695" w:type="dxa"/>
            <w:tcBorders>
              <w:top w:val="nil"/>
              <w:left w:val="nil"/>
            </w:tcBorders>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732418">
              <w:rPr>
                <w:rFonts w:ascii="Times New Roman" w:eastAsia="Calibri" w:hAnsi="Times New Roman" w:cs="Times New Roman"/>
                <w:sz w:val="18"/>
                <w:szCs w:val="18"/>
                <w:lang w:eastAsia="ru-RU"/>
              </w:rPr>
              <w:t>0,0</w:t>
            </w:r>
          </w:p>
        </w:tc>
      </w:tr>
      <w:tr w:rsidR="00732418" w:rsidRPr="00732418" w:rsidTr="00732418">
        <w:trPr>
          <w:cantSplit/>
        </w:trPr>
        <w:tc>
          <w:tcPr>
            <w:tcW w:w="5520" w:type="dxa"/>
            <w:gridSpan w:val="2"/>
            <w:hideMark/>
          </w:tcPr>
          <w:p w:rsidR="00732418" w:rsidRPr="00732418" w:rsidRDefault="00732418" w:rsidP="00732418">
            <w:pPr>
              <w:autoSpaceDE w:val="0"/>
              <w:autoSpaceDN w:val="0"/>
              <w:adjustRightInd w:val="0"/>
              <w:spacing w:after="0" w:line="240" w:lineRule="auto"/>
              <w:rPr>
                <w:rFonts w:ascii="Times New Roman" w:eastAsia="Calibri" w:hAnsi="Times New Roman" w:cs="Times New Roman"/>
                <w:b/>
                <w:sz w:val="18"/>
                <w:szCs w:val="18"/>
                <w:lang w:eastAsia="ru-RU"/>
              </w:rPr>
            </w:pPr>
            <w:r w:rsidRPr="00732418">
              <w:rPr>
                <w:rFonts w:ascii="Times New Roman" w:eastAsia="Calibri" w:hAnsi="Times New Roman" w:cs="Times New Roman"/>
                <w:b/>
                <w:sz w:val="18"/>
                <w:szCs w:val="18"/>
                <w:lang w:eastAsia="ru-RU"/>
              </w:rPr>
              <w:t>ИТОГО</w:t>
            </w:r>
          </w:p>
        </w:tc>
        <w:tc>
          <w:tcPr>
            <w:tcW w:w="1410" w:type="dxa"/>
            <w:tcBorders>
              <w:left w:val="nil"/>
            </w:tcBorders>
            <w:hideMark/>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b/>
                <w:sz w:val="18"/>
                <w:szCs w:val="18"/>
                <w:lang w:eastAsia="ru-RU"/>
              </w:rPr>
            </w:pPr>
            <w:r w:rsidRPr="00732418">
              <w:rPr>
                <w:rFonts w:ascii="Times New Roman" w:eastAsia="Calibri" w:hAnsi="Times New Roman" w:cs="Times New Roman"/>
                <w:b/>
                <w:sz w:val="18"/>
                <w:szCs w:val="18"/>
                <w:lang w:eastAsia="ru-RU"/>
              </w:rPr>
              <w:t>1 434,1</w:t>
            </w:r>
          </w:p>
        </w:tc>
        <w:tc>
          <w:tcPr>
            <w:tcW w:w="1410" w:type="dxa"/>
            <w:tcBorders>
              <w:left w:val="nil"/>
            </w:tcBorders>
            <w:hideMark/>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b/>
                <w:bCs/>
                <w:sz w:val="18"/>
                <w:szCs w:val="18"/>
                <w:lang w:eastAsia="ru-RU"/>
              </w:rPr>
            </w:pPr>
            <w:r w:rsidRPr="00732418">
              <w:rPr>
                <w:rFonts w:ascii="Times New Roman" w:eastAsia="Calibri" w:hAnsi="Times New Roman" w:cs="Times New Roman"/>
                <w:b/>
                <w:bCs/>
                <w:sz w:val="18"/>
                <w:szCs w:val="18"/>
                <w:lang w:eastAsia="ru-RU"/>
              </w:rPr>
              <w:t>0,0</w:t>
            </w:r>
          </w:p>
        </w:tc>
        <w:tc>
          <w:tcPr>
            <w:tcW w:w="1695" w:type="dxa"/>
            <w:tcBorders>
              <w:left w:val="nil"/>
            </w:tcBorders>
            <w:hideMark/>
          </w:tcPr>
          <w:p w:rsidR="00732418" w:rsidRPr="00732418" w:rsidRDefault="00732418" w:rsidP="00732418">
            <w:pPr>
              <w:autoSpaceDE w:val="0"/>
              <w:autoSpaceDN w:val="0"/>
              <w:adjustRightInd w:val="0"/>
              <w:spacing w:after="0" w:line="240" w:lineRule="auto"/>
              <w:jc w:val="center"/>
              <w:rPr>
                <w:rFonts w:ascii="Times New Roman" w:eastAsia="Calibri" w:hAnsi="Times New Roman" w:cs="Times New Roman"/>
                <w:b/>
                <w:bCs/>
                <w:sz w:val="18"/>
                <w:szCs w:val="18"/>
                <w:lang w:eastAsia="ru-RU"/>
              </w:rPr>
            </w:pPr>
            <w:r w:rsidRPr="00732418">
              <w:rPr>
                <w:rFonts w:ascii="Times New Roman" w:eastAsia="Calibri" w:hAnsi="Times New Roman" w:cs="Times New Roman"/>
                <w:b/>
                <w:bCs/>
                <w:sz w:val="18"/>
                <w:szCs w:val="18"/>
                <w:lang w:eastAsia="ru-RU"/>
              </w:rPr>
              <w:t>0,0</w:t>
            </w:r>
          </w:p>
        </w:tc>
      </w:tr>
    </w:tbl>
    <w:p w:rsidR="00732418" w:rsidRPr="00732418" w:rsidRDefault="00732418" w:rsidP="0073241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 xml:space="preserve"> </w:t>
      </w:r>
    </w:p>
    <w:p w:rsidR="00732418" w:rsidRPr="00732418" w:rsidRDefault="00732418" w:rsidP="0073241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 xml:space="preserve"> </w:t>
      </w:r>
    </w:p>
    <w:p w:rsidR="00732418" w:rsidRPr="00732418" w:rsidRDefault="00732418" w:rsidP="0073241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 xml:space="preserve"> </w:t>
      </w:r>
    </w:p>
    <w:p w:rsidR="00732418" w:rsidRPr="00732418" w:rsidRDefault="00732418" w:rsidP="0073241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32418">
        <w:rPr>
          <w:rFonts w:ascii="Times New Roman" w:eastAsia="Times New Roman" w:hAnsi="Times New Roman" w:cs="Times New Roman"/>
          <w:sz w:val="18"/>
          <w:szCs w:val="18"/>
          <w:lang w:eastAsia="ru-RU"/>
        </w:rPr>
        <w:t xml:space="preserve"> </w:t>
      </w:r>
    </w:p>
    <w:p w:rsidR="00732418" w:rsidRPr="00732418" w:rsidRDefault="00732418" w:rsidP="00732418">
      <w:pPr>
        <w:keepNext/>
        <w:spacing w:after="0" w:line="240" w:lineRule="auto"/>
        <w:jc w:val="both"/>
        <w:outlineLvl w:val="1"/>
        <w:rPr>
          <w:rFonts w:ascii="Times New Roman" w:eastAsia="Times New Roman" w:hAnsi="Times New Roman" w:cs="Times New Roman"/>
          <w:b/>
          <w:bCs/>
          <w:sz w:val="18"/>
          <w:szCs w:val="18"/>
          <w:lang w:eastAsia="ru-RU"/>
        </w:rPr>
      </w:pPr>
      <w:r w:rsidRPr="00732418">
        <w:rPr>
          <w:rFonts w:ascii="Times New Roman" w:eastAsia="Times New Roman" w:hAnsi="Times New Roman" w:cs="Times New Roman"/>
          <w:b/>
          <w:bCs/>
          <w:sz w:val="18"/>
          <w:szCs w:val="18"/>
          <w:lang w:eastAsia="ru-RU"/>
        </w:rPr>
        <w:t>Председатель Собрания депутатов –</w:t>
      </w:r>
    </w:p>
    <w:p w:rsidR="00732418" w:rsidRPr="00732418" w:rsidRDefault="00732418" w:rsidP="00732418">
      <w:pPr>
        <w:keepNext/>
        <w:spacing w:after="0" w:line="240" w:lineRule="auto"/>
        <w:jc w:val="both"/>
        <w:outlineLvl w:val="1"/>
        <w:rPr>
          <w:rFonts w:ascii="Times New Roman" w:eastAsia="Times New Roman" w:hAnsi="Times New Roman" w:cs="Times New Roman"/>
          <w:b/>
          <w:bCs/>
          <w:sz w:val="18"/>
          <w:szCs w:val="18"/>
          <w:lang w:eastAsia="ru-RU"/>
        </w:rPr>
      </w:pPr>
      <w:r w:rsidRPr="00732418">
        <w:rPr>
          <w:rFonts w:ascii="Times New Roman" w:eastAsia="Times New Roman" w:hAnsi="Times New Roman" w:cs="Times New Roman"/>
          <w:b/>
          <w:bCs/>
          <w:sz w:val="18"/>
          <w:szCs w:val="18"/>
          <w:lang w:eastAsia="ru-RU"/>
        </w:rPr>
        <w:t>глава Митякинского сельского поселения</w:t>
      </w:r>
      <w:r w:rsidRPr="00732418">
        <w:rPr>
          <w:rFonts w:ascii="Times New Roman" w:eastAsia="Times New Roman" w:hAnsi="Times New Roman" w:cs="Times New Roman"/>
          <w:b/>
          <w:bCs/>
          <w:sz w:val="18"/>
          <w:szCs w:val="18"/>
          <w:lang w:eastAsia="ru-RU"/>
        </w:rPr>
        <w:tab/>
      </w:r>
      <w:r w:rsidRPr="00732418">
        <w:rPr>
          <w:rFonts w:ascii="Times New Roman" w:eastAsia="Times New Roman" w:hAnsi="Times New Roman" w:cs="Times New Roman"/>
          <w:b/>
          <w:bCs/>
          <w:sz w:val="18"/>
          <w:szCs w:val="18"/>
          <w:lang w:eastAsia="ru-RU"/>
        </w:rPr>
        <w:tab/>
      </w:r>
      <w:r w:rsidRPr="00732418">
        <w:rPr>
          <w:rFonts w:ascii="Times New Roman" w:eastAsia="Times New Roman" w:hAnsi="Times New Roman" w:cs="Times New Roman"/>
          <w:b/>
          <w:bCs/>
          <w:sz w:val="18"/>
          <w:szCs w:val="18"/>
          <w:lang w:eastAsia="ru-RU"/>
        </w:rPr>
        <w:tab/>
      </w:r>
      <w:r>
        <w:rPr>
          <w:rFonts w:ascii="Times New Roman" w:eastAsia="Times New Roman" w:hAnsi="Times New Roman" w:cs="Times New Roman"/>
          <w:b/>
          <w:bCs/>
          <w:sz w:val="18"/>
          <w:szCs w:val="18"/>
          <w:lang w:eastAsia="ru-RU"/>
        </w:rPr>
        <w:t xml:space="preserve">                                                          </w:t>
      </w:r>
      <w:r w:rsidRPr="00732418">
        <w:rPr>
          <w:rFonts w:ascii="Times New Roman" w:eastAsia="Times New Roman" w:hAnsi="Times New Roman" w:cs="Times New Roman"/>
          <w:b/>
          <w:bCs/>
          <w:sz w:val="18"/>
          <w:szCs w:val="18"/>
          <w:lang w:eastAsia="ru-RU"/>
        </w:rPr>
        <w:t>С.И. Горшколепов</w:t>
      </w:r>
    </w:p>
    <w:p w:rsidR="00732418" w:rsidRPr="00732418" w:rsidRDefault="00732418" w:rsidP="007324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2418">
        <w:rPr>
          <w:rFonts w:ascii="Times New Roman" w:eastAsia="Times New Roman" w:hAnsi="Times New Roman" w:cs="Times New Roman"/>
          <w:sz w:val="24"/>
          <w:szCs w:val="24"/>
          <w:lang w:eastAsia="ru-RU"/>
        </w:rPr>
        <w:t xml:space="preserve"> </w:t>
      </w:r>
    </w:p>
    <w:p w:rsidR="00732418" w:rsidRDefault="00732418"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Default="00F0314C" w:rsidP="003D1527">
      <w:pPr>
        <w:ind w:left="1134"/>
        <w:rPr>
          <w:rFonts w:ascii="Times New Roman" w:hAnsi="Times New Roman" w:cs="Times New Roman"/>
          <w:sz w:val="18"/>
          <w:szCs w:val="18"/>
        </w:rPr>
      </w:pPr>
    </w:p>
    <w:p w:rsidR="00F0314C" w:rsidRPr="000E47DB" w:rsidRDefault="00F0314C" w:rsidP="003D1527">
      <w:pPr>
        <w:ind w:left="1134"/>
        <w:rPr>
          <w:rFonts w:ascii="Times New Roman" w:hAnsi="Times New Roman" w:cs="Times New Roman"/>
          <w:sz w:val="18"/>
          <w:szCs w:val="18"/>
        </w:rPr>
      </w:pPr>
    </w:p>
    <w:p w:rsidR="00F0314C" w:rsidRPr="000E47DB" w:rsidRDefault="00F0314C" w:rsidP="003D1527">
      <w:pPr>
        <w:ind w:left="1134"/>
        <w:rPr>
          <w:rFonts w:ascii="Times New Roman" w:hAnsi="Times New Roman" w:cs="Times New Roman"/>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9645"/>
      </w:tblGrid>
      <w:tr w:rsidR="000E47DB" w:rsidRPr="000E47DB" w:rsidTr="000E47DB">
        <w:tc>
          <w:tcPr>
            <w:tcW w:w="9645" w:type="dxa"/>
            <w:tcBorders>
              <w:top w:val="nil"/>
              <w:left w:val="nil"/>
              <w:bottom w:val="nil"/>
              <w:right w:val="nil"/>
            </w:tcBorders>
            <w:noWrap/>
            <w:vAlign w:val="bottom"/>
            <w:hideMark/>
          </w:tcPr>
          <w:p w:rsidR="000E47DB" w:rsidRPr="000E47DB" w:rsidRDefault="000E47DB" w:rsidP="000E47DB">
            <w:pPr>
              <w:spacing w:after="0" w:line="240" w:lineRule="auto"/>
              <w:jc w:val="right"/>
              <w:rPr>
                <w:rFonts w:ascii="Times New Roman" w:eastAsia="Times New Roman" w:hAnsi="Times New Roman" w:cs="Times New Roman"/>
                <w:color w:val="000000"/>
                <w:sz w:val="18"/>
                <w:szCs w:val="18"/>
                <w:lang w:eastAsia="ru-RU"/>
              </w:rPr>
            </w:pPr>
            <w:r w:rsidRPr="000E47DB">
              <w:rPr>
                <w:rFonts w:ascii="Times New Roman" w:eastAsia="Times New Roman" w:hAnsi="Times New Roman" w:cs="Times New Roman"/>
                <w:color w:val="000000"/>
                <w:sz w:val="18"/>
                <w:szCs w:val="18"/>
                <w:lang w:eastAsia="ru-RU"/>
              </w:rPr>
              <w:lastRenderedPageBreak/>
              <w:t>Приложение 9</w:t>
            </w:r>
          </w:p>
          <w:p w:rsidR="000E47DB" w:rsidRPr="000E47DB" w:rsidRDefault="000E47DB" w:rsidP="000E47DB">
            <w:pPr>
              <w:spacing w:after="0" w:line="240" w:lineRule="auto"/>
              <w:jc w:val="right"/>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к проекту решения Собрания депутатов</w:t>
            </w:r>
          </w:p>
          <w:p w:rsidR="000E47DB" w:rsidRPr="000E47DB" w:rsidRDefault="000E47DB" w:rsidP="000E47DB">
            <w:pPr>
              <w:spacing w:after="0" w:line="240" w:lineRule="auto"/>
              <w:jc w:val="right"/>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 xml:space="preserve">Митякинского сельского поселения </w:t>
            </w:r>
          </w:p>
          <w:p w:rsidR="000E47DB" w:rsidRPr="000E47DB" w:rsidRDefault="000E47DB" w:rsidP="000E47DB">
            <w:pPr>
              <w:spacing w:after="0" w:line="240" w:lineRule="auto"/>
              <w:jc w:val="right"/>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 xml:space="preserve">«О бюджете Митякинского сельского поселения </w:t>
            </w:r>
          </w:p>
          <w:p w:rsidR="000E47DB" w:rsidRPr="000E47DB" w:rsidRDefault="000E47DB" w:rsidP="000E47DB">
            <w:pPr>
              <w:spacing w:after="0" w:line="240" w:lineRule="auto"/>
              <w:jc w:val="right"/>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Тарасовского района на 2024 год и</w:t>
            </w:r>
          </w:p>
          <w:p w:rsidR="000E47DB" w:rsidRPr="000E47DB" w:rsidRDefault="000E47DB" w:rsidP="000E47DB">
            <w:pPr>
              <w:spacing w:after="0" w:line="240" w:lineRule="auto"/>
              <w:jc w:val="right"/>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на плановый период 2025 и 2026 годов»</w:t>
            </w:r>
          </w:p>
        </w:tc>
      </w:tr>
    </w:tbl>
    <w:p w:rsidR="000E47DB" w:rsidRPr="000E47DB" w:rsidRDefault="000E47DB" w:rsidP="000E47DB">
      <w:pPr>
        <w:spacing w:after="0" w:line="240" w:lineRule="auto"/>
        <w:jc w:val="center"/>
        <w:rPr>
          <w:rFonts w:ascii="Times New Roman" w:eastAsia="Times New Roman" w:hAnsi="Times New Roman" w:cs="Times New Roman"/>
          <w:b/>
          <w:sz w:val="18"/>
          <w:szCs w:val="18"/>
          <w:lang w:eastAsia="ru-RU"/>
        </w:rPr>
      </w:pPr>
      <w:r w:rsidRPr="000E47DB">
        <w:rPr>
          <w:rFonts w:ascii="Times New Roman" w:eastAsia="Times New Roman" w:hAnsi="Times New Roman" w:cs="Times New Roman"/>
          <w:b/>
          <w:sz w:val="18"/>
          <w:szCs w:val="18"/>
          <w:lang w:eastAsia="ru-RU"/>
        </w:rPr>
        <w:t xml:space="preserve"> </w:t>
      </w:r>
    </w:p>
    <w:p w:rsidR="000E47DB" w:rsidRPr="000E47DB" w:rsidRDefault="000E47DB" w:rsidP="000E47DB">
      <w:pPr>
        <w:spacing w:after="0" w:line="240" w:lineRule="auto"/>
        <w:jc w:val="center"/>
        <w:rPr>
          <w:rFonts w:ascii="Times New Roman" w:eastAsia="Times New Roman" w:hAnsi="Times New Roman" w:cs="Times New Roman"/>
          <w:b/>
          <w:bCs/>
          <w:sz w:val="18"/>
          <w:szCs w:val="18"/>
          <w:lang w:eastAsia="ru-RU"/>
        </w:rPr>
      </w:pPr>
      <w:r w:rsidRPr="000E47DB">
        <w:rPr>
          <w:rFonts w:ascii="Times New Roman" w:eastAsia="Times New Roman" w:hAnsi="Times New Roman" w:cs="Times New Roman"/>
          <w:b/>
          <w:sz w:val="18"/>
          <w:szCs w:val="18"/>
          <w:lang w:eastAsia="ru-RU"/>
        </w:rPr>
        <w:t>Распределение иных межбюджетных трансфертов из бюджета Митякинского сельского поселения бюджету муниципального района, направляемых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района на 2024 год</w:t>
      </w:r>
    </w:p>
    <w:p w:rsidR="000E47DB" w:rsidRPr="000E47DB" w:rsidRDefault="000E47DB" w:rsidP="000E47DB">
      <w:pPr>
        <w:spacing w:after="0" w:line="240" w:lineRule="auto"/>
        <w:jc w:val="right"/>
        <w:rPr>
          <w:rFonts w:ascii="Times New Roman" w:eastAsia="Times New Roman" w:hAnsi="Times New Roman" w:cs="Times New Roman"/>
          <w:bCs/>
          <w:sz w:val="18"/>
          <w:szCs w:val="18"/>
          <w:lang w:eastAsia="ru-RU"/>
        </w:rPr>
      </w:pPr>
      <w:r w:rsidRPr="000E47DB">
        <w:rPr>
          <w:rFonts w:ascii="Times New Roman" w:eastAsia="Times New Roman" w:hAnsi="Times New Roman" w:cs="Times New Roman"/>
          <w:bCs/>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920"/>
        <w:gridCol w:w="4815"/>
      </w:tblGrid>
      <w:tr w:rsidR="000E47DB" w:rsidRPr="000E47DB" w:rsidTr="000E47DB">
        <w:tc>
          <w:tcPr>
            <w:tcW w:w="4920" w:type="dxa"/>
            <w:tcBorders>
              <w:top w:val="outset" w:sz="6" w:space="0" w:color="auto"/>
              <w:left w:val="outset" w:sz="6" w:space="0" w:color="auto"/>
              <w:bottom w:val="outset" w:sz="6" w:space="0" w:color="auto"/>
              <w:right w:val="outset" w:sz="6" w:space="0" w:color="auto"/>
            </w:tcBorders>
            <w:vAlign w:val="center"/>
            <w:hideMark/>
          </w:tcPr>
          <w:p w:rsidR="000E47DB" w:rsidRPr="000E47DB" w:rsidRDefault="000E47DB" w:rsidP="000E47DB">
            <w:pPr>
              <w:spacing w:after="0" w:line="240" w:lineRule="auto"/>
              <w:jc w:val="center"/>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Наименование расходов</w:t>
            </w:r>
          </w:p>
        </w:tc>
        <w:tc>
          <w:tcPr>
            <w:tcW w:w="4815" w:type="dxa"/>
            <w:tcBorders>
              <w:top w:val="outset" w:sz="6" w:space="0" w:color="auto"/>
              <w:left w:val="outset" w:sz="6" w:space="0" w:color="auto"/>
              <w:bottom w:val="outset" w:sz="6" w:space="0" w:color="auto"/>
              <w:right w:val="outset" w:sz="6" w:space="0" w:color="auto"/>
            </w:tcBorders>
            <w:vAlign w:val="center"/>
            <w:hideMark/>
          </w:tcPr>
          <w:p w:rsidR="000E47DB" w:rsidRPr="000E47DB" w:rsidRDefault="000E47DB" w:rsidP="000E47DB">
            <w:pPr>
              <w:spacing w:after="0" w:line="240" w:lineRule="auto"/>
              <w:jc w:val="center"/>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2024 год</w:t>
            </w:r>
          </w:p>
        </w:tc>
      </w:tr>
      <w:tr w:rsidR="000E47DB" w:rsidRPr="000E47DB" w:rsidTr="000E47DB">
        <w:tc>
          <w:tcPr>
            <w:tcW w:w="4920" w:type="dxa"/>
            <w:tcBorders>
              <w:top w:val="nil"/>
              <w:left w:val="outset" w:sz="6" w:space="0" w:color="auto"/>
              <w:bottom w:val="outset" w:sz="6" w:space="0" w:color="auto"/>
              <w:right w:val="outset" w:sz="6" w:space="0" w:color="auto"/>
            </w:tcBorders>
            <w:vAlign w:val="center"/>
            <w:hideMark/>
          </w:tcPr>
          <w:p w:rsidR="000E47DB" w:rsidRPr="000E47DB" w:rsidRDefault="000E47DB" w:rsidP="000E47DB">
            <w:pPr>
              <w:spacing w:after="0" w:line="240" w:lineRule="auto"/>
              <w:jc w:val="both"/>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4815" w:type="dxa"/>
            <w:tcBorders>
              <w:top w:val="nil"/>
              <w:left w:val="outset" w:sz="6" w:space="0" w:color="auto"/>
              <w:bottom w:val="outset" w:sz="6" w:space="0" w:color="auto"/>
              <w:right w:val="outset" w:sz="6" w:space="0" w:color="auto"/>
            </w:tcBorders>
            <w:vAlign w:val="center"/>
            <w:hideMark/>
          </w:tcPr>
          <w:p w:rsidR="000E47DB" w:rsidRPr="000E47DB" w:rsidRDefault="000E47DB" w:rsidP="000E47DB">
            <w:pPr>
              <w:spacing w:after="0" w:line="240" w:lineRule="auto"/>
              <w:jc w:val="center"/>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3,7</w:t>
            </w:r>
          </w:p>
        </w:tc>
      </w:tr>
      <w:tr w:rsidR="000E47DB" w:rsidRPr="000E47DB" w:rsidTr="000E47DB">
        <w:tc>
          <w:tcPr>
            <w:tcW w:w="4920" w:type="dxa"/>
            <w:tcBorders>
              <w:top w:val="nil"/>
              <w:left w:val="outset" w:sz="6" w:space="0" w:color="auto"/>
              <w:bottom w:val="outset" w:sz="6" w:space="0" w:color="auto"/>
              <w:right w:val="outset" w:sz="6" w:space="0" w:color="auto"/>
            </w:tcBorders>
            <w:vAlign w:val="center"/>
            <w:hideMark/>
          </w:tcPr>
          <w:p w:rsidR="000E47DB" w:rsidRPr="000E47DB" w:rsidRDefault="000E47DB" w:rsidP="000E47DB">
            <w:pPr>
              <w:spacing w:after="0" w:line="240" w:lineRule="auto"/>
              <w:rPr>
                <w:rFonts w:ascii="Times New Roman" w:eastAsia="Times New Roman" w:hAnsi="Times New Roman" w:cs="Times New Roman"/>
                <w:b/>
                <w:sz w:val="18"/>
                <w:szCs w:val="18"/>
                <w:lang w:eastAsia="ru-RU"/>
              </w:rPr>
            </w:pPr>
            <w:r w:rsidRPr="000E47DB">
              <w:rPr>
                <w:rFonts w:ascii="Times New Roman" w:eastAsia="Times New Roman" w:hAnsi="Times New Roman" w:cs="Times New Roman"/>
                <w:b/>
                <w:sz w:val="18"/>
                <w:szCs w:val="18"/>
                <w:lang w:eastAsia="ru-RU"/>
              </w:rPr>
              <w:t>Итого</w:t>
            </w:r>
          </w:p>
        </w:tc>
        <w:tc>
          <w:tcPr>
            <w:tcW w:w="4815" w:type="dxa"/>
            <w:tcBorders>
              <w:top w:val="nil"/>
              <w:left w:val="outset" w:sz="6" w:space="0" w:color="auto"/>
              <w:bottom w:val="outset" w:sz="6" w:space="0" w:color="auto"/>
              <w:right w:val="outset" w:sz="6" w:space="0" w:color="auto"/>
            </w:tcBorders>
            <w:vAlign w:val="center"/>
            <w:hideMark/>
          </w:tcPr>
          <w:p w:rsidR="000E47DB" w:rsidRPr="000E47DB" w:rsidRDefault="000E47DB" w:rsidP="000E47DB">
            <w:pPr>
              <w:spacing w:after="0" w:line="240" w:lineRule="auto"/>
              <w:jc w:val="center"/>
              <w:rPr>
                <w:rFonts w:ascii="Times New Roman" w:eastAsia="Times New Roman" w:hAnsi="Times New Roman" w:cs="Times New Roman"/>
                <w:b/>
                <w:sz w:val="18"/>
                <w:szCs w:val="18"/>
                <w:lang w:eastAsia="ru-RU"/>
              </w:rPr>
            </w:pPr>
            <w:r w:rsidRPr="000E47DB">
              <w:rPr>
                <w:rFonts w:ascii="Times New Roman" w:eastAsia="Times New Roman" w:hAnsi="Times New Roman" w:cs="Times New Roman"/>
                <w:b/>
                <w:sz w:val="18"/>
                <w:szCs w:val="18"/>
                <w:lang w:eastAsia="ru-RU"/>
              </w:rPr>
              <w:t>3,7</w:t>
            </w:r>
          </w:p>
        </w:tc>
      </w:tr>
    </w:tbl>
    <w:p w:rsidR="000E47DB" w:rsidRPr="000E47DB" w:rsidRDefault="000E47DB" w:rsidP="000E47DB">
      <w:pPr>
        <w:spacing w:after="0" w:line="240" w:lineRule="auto"/>
        <w:jc w:val="center"/>
        <w:rPr>
          <w:rFonts w:ascii="Times New Roman" w:eastAsia="Times New Roman" w:hAnsi="Times New Roman" w:cs="Times New Roman"/>
          <w:b/>
          <w:bCs/>
          <w:sz w:val="18"/>
          <w:szCs w:val="18"/>
          <w:lang w:eastAsia="ru-RU"/>
        </w:rPr>
      </w:pPr>
      <w:r w:rsidRPr="000E47DB">
        <w:rPr>
          <w:rFonts w:ascii="Times New Roman" w:eastAsia="Times New Roman" w:hAnsi="Times New Roman" w:cs="Times New Roman"/>
          <w:b/>
          <w:bCs/>
          <w:sz w:val="18"/>
          <w:szCs w:val="18"/>
          <w:lang w:eastAsia="ru-RU"/>
        </w:rPr>
        <w:t xml:space="preserve"> </w:t>
      </w:r>
    </w:p>
    <w:p w:rsidR="000E47DB" w:rsidRPr="000E47DB" w:rsidRDefault="000E47DB" w:rsidP="000E47DB">
      <w:pPr>
        <w:spacing w:after="0" w:line="240" w:lineRule="auto"/>
        <w:jc w:val="right"/>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 xml:space="preserve"> </w:t>
      </w:r>
    </w:p>
    <w:p w:rsidR="000E47DB" w:rsidRPr="000E47DB" w:rsidRDefault="000E47DB" w:rsidP="000E47DB">
      <w:pPr>
        <w:spacing w:after="0" w:line="240" w:lineRule="auto"/>
        <w:jc w:val="right"/>
        <w:rPr>
          <w:rFonts w:ascii="Times New Roman" w:eastAsia="Times New Roman" w:hAnsi="Times New Roman" w:cs="Times New Roman"/>
          <w:sz w:val="18"/>
          <w:szCs w:val="18"/>
          <w:lang w:eastAsia="ru-RU"/>
        </w:rPr>
      </w:pPr>
      <w:r w:rsidRPr="000E47DB">
        <w:rPr>
          <w:rFonts w:ascii="Times New Roman" w:eastAsia="Times New Roman" w:hAnsi="Times New Roman" w:cs="Times New Roman"/>
          <w:sz w:val="18"/>
          <w:szCs w:val="18"/>
          <w:lang w:eastAsia="ru-RU"/>
        </w:rPr>
        <w:t xml:space="preserve"> </w:t>
      </w:r>
    </w:p>
    <w:p w:rsidR="000E47DB" w:rsidRPr="000E47DB" w:rsidRDefault="000E47DB" w:rsidP="000E47DB">
      <w:pPr>
        <w:keepNext/>
        <w:spacing w:after="0" w:line="240" w:lineRule="auto"/>
        <w:jc w:val="both"/>
        <w:outlineLvl w:val="1"/>
        <w:rPr>
          <w:rFonts w:ascii="Times New Roman" w:eastAsia="Times New Roman" w:hAnsi="Times New Roman" w:cs="Times New Roman"/>
          <w:b/>
          <w:bCs/>
          <w:sz w:val="18"/>
          <w:szCs w:val="18"/>
          <w:lang w:eastAsia="ru-RU"/>
        </w:rPr>
      </w:pPr>
      <w:r w:rsidRPr="000E47DB">
        <w:rPr>
          <w:rFonts w:ascii="Times New Roman" w:eastAsia="Times New Roman" w:hAnsi="Times New Roman" w:cs="Times New Roman"/>
          <w:b/>
          <w:bCs/>
          <w:sz w:val="18"/>
          <w:szCs w:val="18"/>
          <w:lang w:eastAsia="ru-RU"/>
        </w:rPr>
        <w:t>Председатель Собрания депутатов –</w:t>
      </w:r>
    </w:p>
    <w:p w:rsidR="000E47DB" w:rsidRPr="000E47DB" w:rsidRDefault="000E47DB" w:rsidP="000E47DB">
      <w:pPr>
        <w:keepNext/>
        <w:spacing w:after="0" w:line="240" w:lineRule="auto"/>
        <w:jc w:val="both"/>
        <w:outlineLvl w:val="1"/>
        <w:rPr>
          <w:rFonts w:ascii="Times New Roman" w:eastAsia="Times New Roman" w:hAnsi="Times New Roman" w:cs="Times New Roman"/>
          <w:b/>
          <w:bCs/>
          <w:sz w:val="18"/>
          <w:szCs w:val="18"/>
          <w:lang w:eastAsia="ru-RU"/>
        </w:rPr>
      </w:pPr>
      <w:r w:rsidRPr="000E47DB">
        <w:rPr>
          <w:rFonts w:ascii="Times New Roman" w:eastAsia="Times New Roman" w:hAnsi="Times New Roman" w:cs="Times New Roman"/>
          <w:b/>
          <w:bCs/>
          <w:sz w:val="18"/>
          <w:szCs w:val="18"/>
          <w:lang w:eastAsia="ru-RU"/>
        </w:rPr>
        <w:t>глава Митякинского сельского поселения</w:t>
      </w:r>
      <w:r w:rsidRPr="000E47DB">
        <w:rPr>
          <w:rFonts w:ascii="Times New Roman" w:eastAsia="Times New Roman" w:hAnsi="Times New Roman" w:cs="Times New Roman"/>
          <w:b/>
          <w:bCs/>
          <w:sz w:val="18"/>
          <w:szCs w:val="18"/>
          <w:lang w:eastAsia="ru-RU"/>
        </w:rPr>
        <w:tab/>
      </w:r>
      <w:r w:rsidRPr="000E47DB">
        <w:rPr>
          <w:rFonts w:ascii="Times New Roman" w:eastAsia="Times New Roman" w:hAnsi="Times New Roman" w:cs="Times New Roman"/>
          <w:b/>
          <w:bCs/>
          <w:sz w:val="18"/>
          <w:szCs w:val="18"/>
          <w:lang w:eastAsia="ru-RU"/>
        </w:rPr>
        <w:tab/>
      </w:r>
      <w:r w:rsidRPr="000E47DB">
        <w:rPr>
          <w:rFonts w:ascii="Times New Roman" w:eastAsia="Times New Roman" w:hAnsi="Times New Roman" w:cs="Times New Roman"/>
          <w:b/>
          <w:bCs/>
          <w:sz w:val="18"/>
          <w:szCs w:val="18"/>
          <w:lang w:eastAsia="ru-RU"/>
        </w:rPr>
        <w:tab/>
      </w:r>
      <w:r>
        <w:rPr>
          <w:rFonts w:ascii="Times New Roman" w:eastAsia="Times New Roman" w:hAnsi="Times New Roman" w:cs="Times New Roman"/>
          <w:b/>
          <w:bCs/>
          <w:sz w:val="18"/>
          <w:szCs w:val="18"/>
          <w:lang w:eastAsia="ru-RU"/>
        </w:rPr>
        <w:t xml:space="preserve">                                                                  </w:t>
      </w:r>
      <w:r w:rsidRPr="000E47DB">
        <w:rPr>
          <w:rFonts w:ascii="Times New Roman" w:eastAsia="Times New Roman" w:hAnsi="Times New Roman" w:cs="Times New Roman"/>
          <w:b/>
          <w:bCs/>
          <w:sz w:val="18"/>
          <w:szCs w:val="18"/>
          <w:lang w:eastAsia="ru-RU"/>
        </w:rPr>
        <w:t>С.И. Горшколепов</w:t>
      </w:r>
    </w:p>
    <w:p w:rsidR="00F0314C" w:rsidRDefault="00F0314C"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Default="00AB2733" w:rsidP="003D1527">
      <w:pPr>
        <w:ind w:left="1134"/>
        <w:rPr>
          <w:rFonts w:ascii="Times New Roman" w:hAnsi="Times New Roman" w:cs="Times New Roman"/>
          <w:sz w:val="18"/>
          <w:szCs w:val="18"/>
        </w:rPr>
      </w:pPr>
    </w:p>
    <w:p w:rsidR="00AB2733" w:rsidRPr="00AB2733" w:rsidRDefault="00AB2733" w:rsidP="00AB2733">
      <w:pPr>
        <w:spacing w:before="100" w:beforeAutospacing="1" w:after="100" w:afterAutospacing="1" w:line="256" w:lineRule="auto"/>
        <w:jc w:val="right"/>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Приложение 10</w:t>
      </w:r>
    </w:p>
    <w:p w:rsidR="00AB2733" w:rsidRPr="00AB2733" w:rsidRDefault="00AB2733" w:rsidP="00AB2733">
      <w:pPr>
        <w:spacing w:before="100" w:beforeAutospacing="1" w:after="100" w:afterAutospacing="1" w:line="256" w:lineRule="auto"/>
        <w:jc w:val="right"/>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к проекту решения Собрания депутатов</w:t>
      </w:r>
    </w:p>
    <w:p w:rsidR="00AB2733" w:rsidRPr="00AB2733" w:rsidRDefault="00AB2733" w:rsidP="00AB2733">
      <w:pPr>
        <w:spacing w:before="100" w:beforeAutospacing="1" w:after="100" w:afterAutospacing="1" w:line="256" w:lineRule="auto"/>
        <w:jc w:val="right"/>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Митякинского сельского поселения </w:t>
      </w:r>
    </w:p>
    <w:p w:rsidR="00AB2733" w:rsidRPr="00AB2733" w:rsidRDefault="00AB2733" w:rsidP="00AB2733">
      <w:pPr>
        <w:autoSpaceDE w:val="0"/>
        <w:autoSpaceDN w:val="0"/>
        <w:adjustRightInd w:val="0"/>
        <w:spacing w:before="100" w:beforeAutospacing="1" w:after="100" w:afterAutospacing="1" w:line="256" w:lineRule="auto"/>
        <w:jc w:val="right"/>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«О бюджете Митякинского сельского поселения </w:t>
      </w:r>
    </w:p>
    <w:p w:rsidR="00AB2733" w:rsidRPr="00AB2733" w:rsidRDefault="00AB2733" w:rsidP="00AB2733">
      <w:pPr>
        <w:autoSpaceDE w:val="0"/>
        <w:autoSpaceDN w:val="0"/>
        <w:adjustRightInd w:val="0"/>
        <w:spacing w:before="100" w:beforeAutospacing="1" w:after="100" w:afterAutospacing="1" w:line="256" w:lineRule="auto"/>
        <w:jc w:val="right"/>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Тарасовского района на 2024 год и на плановый </w:t>
      </w:r>
    </w:p>
    <w:p w:rsidR="00AB2733" w:rsidRPr="00AB2733" w:rsidRDefault="00AB2733" w:rsidP="00AB2733">
      <w:pPr>
        <w:autoSpaceDE w:val="0"/>
        <w:autoSpaceDN w:val="0"/>
        <w:adjustRightInd w:val="0"/>
        <w:spacing w:before="100" w:beforeAutospacing="1" w:after="100" w:afterAutospacing="1" w:line="256" w:lineRule="auto"/>
        <w:jc w:val="right"/>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период 2025 и 2026 годов»</w:t>
      </w:r>
    </w:p>
    <w:p w:rsidR="00AB2733" w:rsidRPr="00AB2733" w:rsidRDefault="00AB2733" w:rsidP="00AB2733">
      <w:pPr>
        <w:autoSpaceDE w:val="0"/>
        <w:autoSpaceDN w:val="0"/>
        <w:adjustRightInd w:val="0"/>
        <w:spacing w:after="0" w:line="240" w:lineRule="auto"/>
        <w:jc w:val="center"/>
        <w:rPr>
          <w:rFonts w:ascii="Arial" w:eastAsia="Times New Roman" w:hAnsi="Arial" w:cs="Arial"/>
          <w:sz w:val="18"/>
          <w:szCs w:val="18"/>
          <w:lang w:eastAsia="ru-RU"/>
        </w:rPr>
      </w:pPr>
      <w:r w:rsidRPr="00AB2733">
        <w:rPr>
          <w:rFonts w:ascii="Arial" w:eastAsia="Times New Roman" w:hAnsi="Arial" w:cs="Arial"/>
          <w:sz w:val="18"/>
          <w:szCs w:val="18"/>
          <w:lang w:eastAsia="ru-RU"/>
        </w:rPr>
        <w:t xml:space="preserve"> </w:t>
      </w:r>
    </w:p>
    <w:p w:rsidR="00AB2733" w:rsidRPr="00AB2733" w:rsidRDefault="00AB2733" w:rsidP="00AB2733">
      <w:pPr>
        <w:autoSpaceDE w:val="0"/>
        <w:autoSpaceDN w:val="0"/>
        <w:adjustRightInd w:val="0"/>
        <w:spacing w:before="100" w:beforeAutospacing="1" w:after="100" w:afterAutospacing="1" w:line="256" w:lineRule="auto"/>
        <w:jc w:val="center"/>
        <w:rPr>
          <w:rFonts w:ascii="Times New Roman" w:eastAsia="Times New Roman" w:hAnsi="Times New Roman" w:cs="Times New Roman"/>
          <w:b/>
          <w:bCs/>
          <w:sz w:val="18"/>
          <w:szCs w:val="18"/>
          <w:lang w:eastAsia="ru-RU"/>
        </w:rPr>
      </w:pPr>
      <w:r w:rsidRPr="00AB2733">
        <w:rPr>
          <w:rFonts w:ascii="Times New Roman" w:eastAsia="Times New Roman" w:hAnsi="Times New Roman" w:cs="Times New Roman"/>
          <w:b/>
          <w:bCs/>
          <w:sz w:val="18"/>
          <w:szCs w:val="18"/>
          <w:lang w:eastAsia="ru-RU"/>
        </w:rPr>
        <w:t xml:space="preserve">Программы муниципальных гарантий Митякинского сельского поселения Тарасовского района на 2024 год и на плановый период </w:t>
      </w:r>
    </w:p>
    <w:p w:rsidR="00AB2733" w:rsidRPr="00AB2733" w:rsidRDefault="00AB2733" w:rsidP="00AB2733">
      <w:pPr>
        <w:autoSpaceDE w:val="0"/>
        <w:autoSpaceDN w:val="0"/>
        <w:adjustRightInd w:val="0"/>
        <w:spacing w:before="100" w:beforeAutospacing="1" w:after="100" w:afterAutospacing="1" w:line="256" w:lineRule="auto"/>
        <w:jc w:val="center"/>
        <w:rPr>
          <w:rFonts w:ascii="Times New Roman" w:eastAsia="Times New Roman" w:hAnsi="Times New Roman" w:cs="Times New Roman"/>
          <w:b/>
          <w:bCs/>
          <w:sz w:val="18"/>
          <w:szCs w:val="18"/>
          <w:lang w:eastAsia="ru-RU"/>
        </w:rPr>
      </w:pPr>
      <w:r w:rsidRPr="00AB2733">
        <w:rPr>
          <w:rFonts w:ascii="Times New Roman" w:eastAsia="Times New Roman" w:hAnsi="Times New Roman" w:cs="Times New Roman"/>
          <w:b/>
          <w:bCs/>
          <w:sz w:val="18"/>
          <w:szCs w:val="18"/>
          <w:lang w:eastAsia="ru-RU"/>
        </w:rPr>
        <w:t>2025 и 2026 годов</w:t>
      </w:r>
    </w:p>
    <w:p w:rsidR="00AB2733" w:rsidRPr="00AB2733" w:rsidRDefault="00AB2733" w:rsidP="00AB2733">
      <w:pPr>
        <w:autoSpaceDE w:val="0"/>
        <w:autoSpaceDN w:val="0"/>
        <w:adjustRightInd w:val="0"/>
        <w:spacing w:before="100" w:beforeAutospacing="1" w:after="100" w:afterAutospacing="1" w:line="256" w:lineRule="auto"/>
        <w:jc w:val="center"/>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 </w:t>
      </w:r>
    </w:p>
    <w:p w:rsidR="00AB2733" w:rsidRPr="00AB2733" w:rsidRDefault="00AB2733" w:rsidP="00AB2733">
      <w:pPr>
        <w:autoSpaceDE w:val="0"/>
        <w:autoSpaceDN w:val="0"/>
        <w:adjustRightInd w:val="0"/>
        <w:spacing w:before="100" w:beforeAutospacing="1" w:after="100" w:afterAutospacing="1" w:line="256" w:lineRule="auto"/>
        <w:jc w:val="center"/>
        <w:outlineLvl w:val="1"/>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1. Программа муниципальных гарантий Митякинского сельского поселения в валюте Российской Федерации на 2024 год</w:t>
      </w:r>
      <w:r w:rsidRPr="00AB2733">
        <w:rPr>
          <w:rFonts w:ascii="Times New Roman" w:eastAsia="Times New Roman" w:hAnsi="Times New Roman" w:cs="Times New Roman"/>
          <w:bCs/>
          <w:sz w:val="18"/>
          <w:szCs w:val="18"/>
          <w:lang w:eastAsia="ru-RU"/>
        </w:rPr>
        <w:t xml:space="preserve"> и на плановый период 2025 и 2026 годов</w:t>
      </w:r>
    </w:p>
    <w:p w:rsidR="00AB2733" w:rsidRPr="00AB2733" w:rsidRDefault="00AB2733" w:rsidP="00AB2733">
      <w:pPr>
        <w:autoSpaceDE w:val="0"/>
        <w:autoSpaceDN w:val="0"/>
        <w:adjustRightInd w:val="0"/>
        <w:spacing w:before="100" w:beforeAutospacing="1" w:after="100" w:afterAutospacing="1" w:line="256" w:lineRule="auto"/>
        <w:jc w:val="center"/>
        <w:outlineLvl w:val="1"/>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 </w:t>
      </w:r>
    </w:p>
    <w:p w:rsidR="00AB2733" w:rsidRPr="00AB2733" w:rsidRDefault="00AB2733" w:rsidP="00AB2733">
      <w:pPr>
        <w:autoSpaceDE w:val="0"/>
        <w:autoSpaceDN w:val="0"/>
        <w:adjustRightInd w:val="0"/>
        <w:spacing w:before="100" w:beforeAutospacing="1" w:after="100" w:afterAutospacing="1" w:line="256" w:lineRule="auto"/>
        <w:jc w:val="both"/>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1.1. Предоставление муниципальных гарантий Митякинского сельского поселения Тарасовского района в 2024 году и в плановом периоде 2025 и 2026 годов не планируется.</w:t>
      </w:r>
    </w:p>
    <w:p w:rsidR="00AB2733" w:rsidRPr="00AB2733" w:rsidRDefault="00AB2733" w:rsidP="00AB2733">
      <w:pPr>
        <w:autoSpaceDE w:val="0"/>
        <w:autoSpaceDN w:val="0"/>
        <w:adjustRightInd w:val="0"/>
        <w:spacing w:before="100" w:beforeAutospacing="1" w:after="100" w:afterAutospacing="1" w:line="256" w:lineRule="auto"/>
        <w:jc w:val="both"/>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 </w:t>
      </w:r>
    </w:p>
    <w:p w:rsidR="00AB2733" w:rsidRPr="00AB2733" w:rsidRDefault="00AB2733" w:rsidP="00AB2733">
      <w:pPr>
        <w:autoSpaceDE w:val="0"/>
        <w:autoSpaceDN w:val="0"/>
        <w:adjustRightInd w:val="0"/>
        <w:spacing w:before="100" w:beforeAutospacing="1" w:after="100" w:afterAutospacing="1" w:line="256" w:lineRule="auto"/>
        <w:jc w:val="center"/>
        <w:outlineLvl w:val="1"/>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2. Программа муниципальных гарантий Митякинского сельского поселения Тарасовского района в иностранной валюте на 2024 год</w:t>
      </w:r>
      <w:r w:rsidRPr="00AB2733">
        <w:rPr>
          <w:rFonts w:ascii="Times New Roman" w:eastAsia="Times New Roman" w:hAnsi="Times New Roman" w:cs="Times New Roman"/>
          <w:bCs/>
          <w:sz w:val="18"/>
          <w:szCs w:val="18"/>
          <w:lang w:eastAsia="ru-RU"/>
        </w:rPr>
        <w:t xml:space="preserve"> и на плановый период 2025 и 2026 годов</w:t>
      </w:r>
    </w:p>
    <w:p w:rsidR="00AB2733" w:rsidRPr="00AB2733" w:rsidRDefault="00AB2733" w:rsidP="00AB2733">
      <w:pPr>
        <w:autoSpaceDE w:val="0"/>
        <w:autoSpaceDN w:val="0"/>
        <w:adjustRightInd w:val="0"/>
        <w:spacing w:before="100" w:beforeAutospacing="1" w:after="100" w:afterAutospacing="1" w:line="256" w:lineRule="auto"/>
        <w:jc w:val="center"/>
        <w:outlineLvl w:val="1"/>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 </w:t>
      </w:r>
    </w:p>
    <w:p w:rsidR="00AB2733" w:rsidRPr="00AB2733" w:rsidRDefault="00AB2733" w:rsidP="00AB2733">
      <w:pPr>
        <w:autoSpaceDE w:val="0"/>
        <w:autoSpaceDN w:val="0"/>
        <w:adjustRightInd w:val="0"/>
        <w:spacing w:before="100" w:beforeAutospacing="1" w:after="100" w:afterAutospacing="1" w:line="256" w:lineRule="auto"/>
        <w:jc w:val="both"/>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2.1. Предоставление муниципальных гарантий Митякинского сельского поселения Тарасовского района в 2024 году и в плановом периоде 2025 и 2026 годов не планируется.</w:t>
      </w:r>
    </w:p>
    <w:p w:rsidR="00AB2733" w:rsidRPr="00AB2733" w:rsidRDefault="00AB2733" w:rsidP="00AB2733">
      <w:pPr>
        <w:spacing w:before="100" w:beforeAutospacing="1" w:after="100" w:afterAutospacing="1" w:line="256" w:lineRule="auto"/>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 </w:t>
      </w:r>
    </w:p>
    <w:p w:rsidR="00AB2733" w:rsidRPr="00AB2733" w:rsidRDefault="00AB2733" w:rsidP="00AB2733">
      <w:pPr>
        <w:spacing w:before="100" w:beforeAutospacing="1" w:after="100" w:afterAutospacing="1" w:line="256" w:lineRule="auto"/>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 </w:t>
      </w:r>
    </w:p>
    <w:p w:rsidR="00AB2733" w:rsidRPr="00AB2733" w:rsidRDefault="00AB2733" w:rsidP="00AB2733">
      <w:pPr>
        <w:spacing w:before="100" w:beforeAutospacing="1" w:after="100" w:afterAutospacing="1" w:line="256" w:lineRule="auto"/>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 </w:t>
      </w:r>
    </w:p>
    <w:p w:rsidR="00AB2733" w:rsidRPr="00AB2733" w:rsidRDefault="00AB2733" w:rsidP="00AB2733">
      <w:pPr>
        <w:spacing w:before="100" w:beforeAutospacing="1" w:after="100" w:afterAutospacing="1" w:line="256" w:lineRule="auto"/>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Председатель Собрания депутатов-</w:t>
      </w:r>
    </w:p>
    <w:p w:rsidR="00AB2733" w:rsidRPr="00AB2733" w:rsidRDefault="00AB2733" w:rsidP="00AB2733">
      <w:pPr>
        <w:spacing w:before="100" w:beforeAutospacing="1" w:after="100" w:afterAutospacing="1" w:line="256" w:lineRule="auto"/>
        <w:rPr>
          <w:rFonts w:ascii="Times New Roman" w:eastAsia="Times New Roman" w:hAnsi="Times New Roman" w:cs="Times New Roman"/>
          <w:sz w:val="18"/>
          <w:szCs w:val="18"/>
          <w:lang w:eastAsia="ru-RU"/>
        </w:rPr>
      </w:pPr>
      <w:r w:rsidRPr="00AB2733">
        <w:rPr>
          <w:rFonts w:ascii="Times New Roman" w:eastAsia="Times New Roman" w:hAnsi="Times New Roman" w:cs="Times New Roman"/>
          <w:sz w:val="18"/>
          <w:szCs w:val="18"/>
          <w:lang w:eastAsia="ru-RU"/>
        </w:rPr>
        <w:t xml:space="preserve">глава Митякинского сельского поселения                   </w:t>
      </w:r>
      <w:r>
        <w:rPr>
          <w:rFonts w:ascii="Times New Roman" w:eastAsia="Times New Roman" w:hAnsi="Times New Roman" w:cs="Times New Roman"/>
          <w:sz w:val="18"/>
          <w:szCs w:val="18"/>
          <w:lang w:eastAsia="ru-RU"/>
        </w:rPr>
        <w:t xml:space="preserve">                                                                         </w:t>
      </w:r>
      <w:r w:rsidRPr="00AB2733">
        <w:rPr>
          <w:rFonts w:ascii="Times New Roman" w:eastAsia="Times New Roman" w:hAnsi="Times New Roman" w:cs="Times New Roman"/>
          <w:sz w:val="18"/>
          <w:szCs w:val="18"/>
          <w:lang w:eastAsia="ru-RU"/>
        </w:rPr>
        <w:t xml:space="preserve">       С.И. Горшколепов</w:t>
      </w:r>
    </w:p>
    <w:p w:rsidR="00AB2733" w:rsidRDefault="00AB2733" w:rsidP="003D1527">
      <w:pPr>
        <w:ind w:left="1134"/>
        <w:rPr>
          <w:rFonts w:ascii="Times New Roman" w:hAnsi="Times New Roman" w:cs="Times New Roman"/>
          <w:sz w:val="18"/>
          <w:szCs w:val="18"/>
        </w:rPr>
      </w:pPr>
    </w:p>
    <w:p w:rsidR="00452E42" w:rsidRDefault="00452E42" w:rsidP="003D1527">
      <w:pPr>
        <w:ind w:left="1134"/>
        <w:rPr>
          <w:rFonts w:ascii="Times New Roman" w:hAnsi="Times New Roman" w:cs="Times New Roman"/>
          <w:sz w:val="18"/>
          <w:szCs w:val="18"/>
        </w:rPr>
      </w:pPr>
    </w:p>
    <w:p w:rsidR="00452E42" w:rsidRDefault="00452E42" w:rsidP="003D1527">
      <w:pPr>
        <w:ind w:left="1134"/>
        <w:rPr>
          <w:rFonts w:ascii="Times New Roman" w:hAnsi="Times New Roman" w:cs="Times New Roman"/>
          <w:sz w:val="18"/>
          <w:szCs w:val="18"/>
        </w:rPr>
      </w:pPr>
    </w:p>
    <w:p w:rsidR="00452E42" w:rsidRDefault="00452E42" w:rsidP="003D1527">
      <w:pPr>
        <w:ind w:left="1134"/>
        <w:rPr>
          <w:rFonts w:ascii="Times New Roman" w:hAnsi="Times New Roman" w:cs="Times New Roman"/>
          <w:sz w:val="18"/>
          <w:szCs w:val="18"/>
        </w:rPr>
      </w:pPr>
    </w:p>
    <w:p w:rsidR="00452E42" w:rsidRDefault="00452E42" w:rsidP="003D1527">
      <w:pPr>
        <w:ind w:left="1134"/>
        <w:rPr>
          <w:rFonts w:ascii="Times New Roman" w:hAnsi="Times New Roman" w:cs="Times New Roman"/>
          <w:sz w:val="18"/>
          <w:szCs w:val="18"/>
        </w:rPr>
      </w:pPr>
    </w:p>
    <w:p w:rsidR="00452E42" w:rsidRDefault="00452E42" w:rsidP="003D1527">
      <w:pPr>
        <w:ind w:left="1134"/>
        <w:rPr>
          <w:rFonts w:ascii="Times New Roman" w:hAnsi="Times New Roman" w:cs="Times New Roman"/>
          <w:sz w:val="18"/>
          <w:szCs w:val="18"/>
        </w:rPr>
      </w:pP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p>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Приложение 11</w:t>
      </w:r>
    </w:p>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к проекту решения Собрания депутатов</w:t>
      </w:r>
    </w:p>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Митякинского сельского поселения.</w:t>
      </w:r>
    </w:p>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«О бюджете Митякинского сельского поселения</w:t>
      </w:r>
    </w:p>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 Тарасовского района на 2024 год </w:t>
      </w:r>
    </w:p>
    <w:p w:rsidR="00452E42" w:rsidRPr="00452E42" w:rsidRDefault="00452E42" w:rsidP="00452E4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452E42">
        <w:rPr>
          <w:rFonts w:ascii="Times New Roman" w:eastAsia="Times New Roman" w:hAnsi="Times New Roman" w:cs="Times New Roman"/>
          <w:sz w:val="18"/>
          <w:szCs w:val="18"/>
          <w:lang w:eastAsia="ru-RU"/>
        </w:rPr>
        <w:t>и на плановый период 2025 и 20256 годов"</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 xml:space="preserve"> </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 xml:space="preserve"> </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 xml:space="preserve"> </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Программа муниципальных внутренних заимствований</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Митякинского сельского поселения</w:t>
      </w:r>
      <w:r w:rsidRPr="00452E42">
        <w:rPr>
          <w:rFonts w:ascii="Times New Roman" w:eastAsia="Times New Roman" w:hAnsi="Times New Roman" w:cs="Times New Roman"/>
          <w:sz w:val="18"/>
          <w:szCs w:val="18"/>
          <w:lang w:eastAsia="ru-RU"/>
        </w:rPr>
        <w:t xml:space="preserve"> </w:t>
      </w:r>
      <w:r w:rsidRPr="00452E42">
        <w:rPr>
          <w:rFonts w:ascii="Times New Roman" w:eastAsia="Times New Roman" w:hAnsi="Times New Roman" w:cs="Times New Roman"/>
          <w:b/>
          <w:sz w:val="18"/>
          <w:szCs w:val="18"/>
          <w:lang w:eastAsia="ru-RU"/>
        </w:rPr>
        <w:t>на 2024 год</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и на плановый период 2025 и 2026 годов</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 xml:space="preserve"> </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1. Муниципальные внутренние заимствования</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Митякинского сельского поселения</w:t>
      </w:r>
      <w:r w:rsidRPr="00452E42">
        <w:rPr>
          <w:rFonts w:ascii="Times New Roman" w:eastAsia="Times New Roman" w:hAnsi="Times New Roman" w:cs="Times New Roman"/>
          <w:sz w:val="18"/>
          <w:szCs w:val="18"/>
          <w:lang w:eastAsia="ru-RU"/>
        </w:rPr>
        <w:t xml:space="preserve"> </w:t>
      </w:r>
      <w:r w:rsidRPr="00452E42">
        <w:rPr>
          <w:rFonts w:ascii="Times New Roman" w:eastAsia="Times New Roman" w:hAnsi="Times New Roman" w:cs="Times New Roman"/>
          <w:b/>
          <w:sz w:val="18"/>
          <w:szCs w:val="18"/>
          <w:lang w:eastAsia="ru-RU"/>
        </w:rPr>
        <w:t>на 2024 год</w:t>
      </w:r>
    </w:p>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(тыс. рублей)</w:t>
      </w:r>
    </w:p>
    <w:tbl>
      <w:tblPr>
        <w:tblW w:w="0" w:type="auto"/>
        <w:tblCellMar>
          <w:top w:w="15" w:type="dxa"/>
          <w:left w:w="15" w:type="dxa"/>
          <w:bottom w:w="15" w:type="dxa"/>
          <w:right w:w="15" w:type="dxa"/>
        </w:tblCellMar>
        <w:tblLook w:val="04A0" w:firstRow="1" w:lastRow="0" w:firstColumn="1" w:lastColumn="0" w:noHBand="0" w:noVBand="1"/>
      </w:tblPr>
      <w:tblGrid>
        <w:gridCol w:w="6478"/>
        <w:gridCol w:w="2586"/>
      </w:tblGrid>
      <w:tr w:rsidR="00452E42" w:rsidRPr="00452E42" w:rsidTr="00087935">
        <w:tc>
          <w:tcPr>
            <w:tcW w:w="0" w:type="auto"/>
            <w:tcBorders>
              <w:top w:val="outset" w:sz="6" w:space="0" w:color="auto"/>
              <w:left w:val="outset" w:sz="6" w:space="0" w:color="auto"/>
              <w:bottom w:val="outset" w:sz="6" w:space="0" w:color="auto"/>
              <w:right w:val="outset" w:sz="6" w:space="0" w:color="auto"/>
            </w:tcBorders>
            <w:vAlign w:val="center"/>
            <w:hideMark/>
          </w:tcPr>
          <w:p w:rsidR="00452E42" w:rsidRPr="00452E42" w:rsidRDefault="00452E42" w:rsidP="00452E42">
            <w:pPr>
              <w:spacing w:after="0" w:line="240" w:lineRule="auto"/>
              <w:jc w:val="center"/>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Вид заимствования</w:t>
            </w:r>
          </w:p>
        </w:tc>
        <w:tc>
          <w:tcPr>
            <w:tcW w:w="2586" w:type="dxa"/>
            <w:tcBorders>
              <w:top w:val="outset" w:sz="6" w:space="0" w:color="auto"/>
              <w:left w:val="outset" w:sz="6" w:space="0" w:color="auto"/>
              <w:bottom w:val="outset" w:sz="6" w:space="0" w:color="auto"/>
              <w:right w:val="outset" w:sz="6" w:space="0" w:color="auto"/>
            </w:tcBorders>
            <w:vAlign w:val="center"/>
            <w:hideMark/>
          </w:tcPr>
          <w:p w:rsidR="00452E42" w:rsidRPr="00452E42" w:rsidRDefault="00452E42" w:rsidP="00452E42">
            <w:pPr>
              <w:spacing w:after="0" w:line="240" w:lineRule="auto"/>
              <w:jc w:val="center"/>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2024 год</w:t>
            </w:r>
          </w:p>
        </w:tc>
      </w:tr>
      <w:tr w:rsidR="00452E42" w:rsidRPr="00452E42" w:rsidTr="00087935">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Кредиты, полученные от кредитных организаций</w:t>
            </w:r>
          </w:p>
        </w:tc>
        <w:tc>
          <w:tcPr>
            <w:tcW w:w="2586"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r w:rsidR="00452E42" w:rsidRPr="00452E42" w:rsidTr="00087935">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привлечение </w:t>
            </w:r>
          </w:p>
        </w:tc>
        <w:tc>
          <w:tcPr>
            <w:tcW w:w="2586"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r w:rsidR="00452E42" w:rsidRPr="00452E42" w:rsidTr="00087935">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погашение</w:t>
            </w:r>
          </w:p>
        </w:tc>
        <w:tc>
          <w:tcPr>
            <w:tcW w:w="2586"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r w:rsidR="00452E42" w:rsidRPr="00452E42" w:rsidTr="00087935">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Бюджетные кредиты, привлеченные в областной бюджет от федерального бюджета </w:t>
            </w:r>
          </w:p>
        </w:tc>
        <w:tc>
          <w:tcPr>
            <w:tcW w:w="2586"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r w:rsidR="00452E42" w:rsidRPr="00452E42" w:rsidTr="00087935">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привлечение </w:t>
            </w:r>
          </w:p>
        </w:tc>
        <w:tc>
          <w:tcPr>
            <w:tcW w:w="2586"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r w:rsidR="00452E42" w:rsidRPr="00452E42" w:rsidTr="00087935">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погашение</w:t>
            </w:r>
          </w:p>
        </w:tc>
        <w:tc>
          <w:tcPr>
            <w:tcW w:w="2586"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bl>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 </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2. Муниципальные внутренние заимствования</w:t>
      </w:r>
    </w:p>
    <w:p w:rsidR="00452E42" w:rsidRPr="00452E42" w:rsidRDefault="00452E42" w:rsidP="00452E42">
      <w:pPr>
        <w:spacing w:after="0" w:line="240" w:lineRule="auto"/>
        <w:jc w:val="center"/>
        <w:rPr>
          <w:rFonts w:ascii="Times New Roman" w:eastAsia="Times New Roman" w:hAnsi="Times New Roman" w:cs="Times New Roman"/>
          <w:b/>
          <w:sz w:val="18"/>
          <w:szCs w:val="18"/>
          <w:lang w:eastAsia="ru-RU"/>
        </w:rPr>
      </w:pPr>
      <w:r w:rsidRPr="00452E42">
        <w:rPr>
          <w:rFonts w:ascii="Times New Roman" w:eastAsia="Times New Roman" w:hAnsi="Times New Roman" w:cs="Times New Roman"/>
          <w:b/>
          <w:sz w:val="18"/>
          <w:szCs w:val="18"/>
          <w:lang w:eastAsia="ru-RU"/>
        </w:rPr>
        <w:t>Митякинского сельского поселения</w:t>
      </w:r>
      <w:r w:rsidRPr="00452E42">
        <w:rPr>
          <w:rFonts w:ascii="Times New Roman" w:eastAsia="Times New Roman" w:hAnsi="Times New Roman" w:cs="Times New Roman"/>
          <w:sz w:val="18"/>
          <w:szCs w:val="18"/>
          <w:lang w:eastAsia="ru-RU"/>
        </w:rPr>
        <w:t xml:space="preserve"> </w:t>
      </w:r>
      <w:r w:rsidRPr="00452E42">
        <w:rPr>
          <w:rFonts w:ascii="Times New Roman" w:eastAsia="Times New Roman" w:hAnsi="Times New Roman" w:cs="Times New Roman"/>
          <w:b/>
          <w:sz w:val="18"/>
          <w:szCs w:val="18"/>
          <w:lang w:eastAsia="ru-RU"/>
        </w:rPr>
        <w:t>на 2025 и 2026 годы</w:t>
      </w:r>
    </w:p>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(тыс. рублей)</w:t>
      </w:r>
    </w:p>
    <w:tbl>
      <w:tblPr>
        <w:tblW w:w="0" w:type="auto"/>
        <w:tblCellMar>
          <w:top w:w="15" w:type="dxa"/>
          <w:left w:w="15" w:type="dxa"/>
          <w:bottom w:w="15" w:type="dxa"/>
          <w:right w:w="15" w:type="dxa"/>
        </w:tblCellMar>
        <w:tblLook w:val="04A0" w:firstRow="1" w:lastRow="0" w:firstColumn="1" w:lastColumn="0" w:noHBand="0" w:noVBand="1"/>
      </w:tblPr>
      <w:tblGrid>
        <w:gridCol w:w="6478"/>
        <w:gridCol w:w="1311"/>
        <w:gridCol w:w="1275"/>
      </w:tblGrid>
      <w:tr w:rsidR="00452E42" w:rsidRPr="00452E42" w:rsidTr="006471DD">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52E42" w:rsidRPr="00452E42" w:rsidRDefault="00452E42" w:rsidP="00452E42">
            <w:pPr>
              <w:spacing w:after="0" w:line="240" w:lineRule="auto"/>
              <w:jc w:val="center"/>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Вид заимствования</w:t>
            </w:r>
          </w:p>
        </w:tc>
        <w:tc>
          <w:tcPr>
            <w:tcW w:w="2586" w:type="dxa"/>
            <w:gridSpan w:val="2"/>
            <w:tcBorders>
              <w:top w:val="outset" w:sz="6" w:space="0" w:color="auto"/>
              <w:left w:val="outset" w:sz="6" w:space="0" w:color="auto"/>
              <w:bottom w:val="outset" w:sz="6" w:space="0" w:color="auto"/>
              <w:right w:val="outset" w:sz="6" w:space="0" w:color="auto"/>
            </w:tcBorders>
            <w:vAlign w:val="center"/>
            <w:hideMark/>
          </w:tcPr>
          <w:p w:rsidR="00452E42" w:rsidRPr="00452E42" w:rsidRDefault="00452E42" w:rsidP="00452E42">
            <w:pPr>
              <w:spacing w:after="0" w:line="240" w:lineRule="auto"/>
              <w:jc w:val="center"/>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Плановый период</w:t>
            </w:r>
          </w:p>
        </w:tc>
      </w:tr>
      <w:tr w:rsidR="00452E42" w:rsidRPr="00452E42" w:rsidTr="006471DD">
        <w:tc>
          <w:tcPr>
            <w:tcW w:w="0" w:type="auto"/>
            <w:vMerge/>
            <w:tcBorders>
              <w:top w:val="outset" w:sz="6" w:space="0" w:color="auto"/>
              <w:left w:val="outset" w:sz="6" w:space="0" w:color="auto"/>
              <w:bottom w:val="outset" w:sz="6" w:space="0" w:color="auto"/>
              <w:right w:val="outset" w:sz="6" w:space="0" w:color="auto"/>
            </w:tcBorders>
            <w:vAlign w:val="center"/>
            <w:hideMark/>
          </w:tcPr>
          <w:p w:rsidR="00452E42" w:rsidRPr="00452E42" w:rsidRDefault="00452E42" w:rsidP="00452E42">
            <w:pPr>
              <w:spacing w:after="0" w:line="240" w:lineRule="auto"/>
              <w:rPr>
                <w:rFonts w:ascii="Times New Roman" w:eastAsia="Times New Roman" w:hAnsi="Times New Roman" w:cs="Times New Roman"/>
                <w:sz w:val="18"/>
                <w:szCs w:val="18"/>
                <w:lang w:eastAsia="ru-RU"/>
              </w:rPr>
            </w:pPr>
          </w:p>
        </w:tc>
        <w:tc>
          <w:tcPr>
            <w:tcW w:w="1311" w:type="dxa"/>
            <w:tcBorders>
              <w:top w:val="nil"/>
              <w:left w:val="outset" w:sz="6" w:space="0" w:color="auto"/>
              <w:bottom w:val="outset" w:sz="6" w:space="0" w:color="auto"/>
              <w:right w:val="outset" w:sz="6" w:space="0" w:color="auto"/>
            </w:tcBorders>
            <w:vAlign w:val="center"/>
            <w:hideMark/>
          </w:tcPr>
          <w:p w:rsidR="00452E42" w:rsidRPr="00452E42" w:rsidRDefault="00452E42" w:rsidP="00452E42">
            <w:pPr>
              <w:spacing w:after="0" w:line="240" w:lineRule="auto"/>
              <w:jc w:val="center"/>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2025 год</w:t>
            </w:r>
          </w:p>
        </w:tc>
        <w:tc>
          <w:tcPr>
            <w:tcW w:w="1275" w:type="dxa"/>
            <w:tcBorders>
              <w:top w:val="outset" w:sz="6" w:space="0" w:color="auto"/>
              <w:left w:val="outset" w:sz="6" w:space="0" w:color="auto"/>
              <w:bottom w:val="outset" w:sz="6" w:space="0" w:color="auto"/>
              <w:right w:val="outset" w:sz="6" w:space="0" w:color="auto"/>
            </w:tcBorders>
            <w:vAlign w:val="center"/>
            <w:hideMark/>
          </w:tcPr>
          <w:p w:rsidR="00452E42" w:rsidRPr="00452E42" w:rsidRDefault="00452E42" w:rsidP="00452E42">
            <w:pPr>
              <w:spacing w:after="0" w:line="240" w:lineRule="auto"/>
              <w:jc w:val="center"/>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2026 год</w:t>
            </w:r>
          </w:p>
        </w:tc>
      </w:tr>
      <w:tr w:rsidR="00452E42" w:rsidRPr="00452E42" w:rsidTr="006471DD">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Кредиты, полученные от кредитных </w:t>
            </w:r>
          </w:p>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организаций</w:t>
            </w:r>
          </w:p>
        </w:tc>
        <w:tc>
          <w:tcPr>
            <w:tcW w:w="1311"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c>
          <w:tcPr>
            <w:tcW w:w="1275"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r w:rsidR="00452E42" w:rsidRPr="00452E42" w:rsidTr="006471DD">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привлечение </w:t>
            </w:r>
          </w:p>
        </w:tc>
        <w:tc>
          <w:tcPr>
            <w:tcW w:w="1311"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c>
          <w:tcPr>
            <w:tcW w:w="1275"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r w:rsidR="00452E42" w:rsidRPr="00452E42" w:rsidTr="006471DD">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погашение </w:t>
            </w:r>
          </w:p>
        </w:tc>
        <w:tc>
          <w:tcPr>
            <w:tcW w:w="1311"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c>
          <w:tcPr>
            <w:tcW w:w="1275"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r w:rsidR="00452E42" w:rsidRPr="00452E42" w:rsidTr="006471DD">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Бюджетные кредиты, привлеченные в областной бюджет от федерального бюджета </w:t>
            </w:r>
          </w:p>
        </w:tc>
        <w:tc>
          <w:tcPr>
            <w:tcW w:w="1311"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c>
          <w:tcPr>
            <w:tcW w:w="1275"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r w:rsidR="00452E42" w:rsidRPr="00452E42" w:rsidTr="006471DD">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привлечение </w:t>
            </w:r>
          </w:p>
        </w:tc>
        <w:tc>
          <w:tcPr>
            <w:tcW w:w="1311"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c>
          <w:tcPr>
            <w:tcW w:w="1275"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r w:rsidR="00452E42" w:rsidRPr="00452E42" w:rsidTr="006471DD">
        <w:tc>
          <w:tcPr>
            <w:tcW w:w="0" w:type="auto"/>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both"/>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погашение</w:t>
            </w:r>
          </w:p>
        </w:tc>
        <w:tc>
          <w:tcPr>
            <w:tcW w:w="1311"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c>
          <w:tcPr>
            <w:tcW w:w="1275" w:type="dxa"/>
            <w:tcBorders>
              <w:top w:val="nil"/>
              <w:left w:val="outset" w:sz="6" w:space="0" w:color="auto"/>
              <w:bottom w:val="outset" w:sz="6" w:space="0" w:color="auto"/>
              <w:right w:val="outset" w:sz="6" w:space="0" w:color="auto"/>
            </w:tcBorders>
            <w:hideMark/>
          </w:tcPr>
          <w:p w:rsidR="00452E42" w:rsidRPr="00452E42" w:rsidRDefault="00452E42" w:rsidP="00452E42">
            <w:pPr>
              <w:spacing w:after="0" w:line="240" w:lineRule="auto"/>
              <w:jc w:val="right"/>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0,0</w:t>
            </w:r>
          </w:p>
        </w:tc>
      </w:tr>
    </w:tbl>
    <w:p w:rsidR="00452E42" w:rsidRPr="00452E42" w:rsidRDefault="00452E42" w:rsidP="00452E42">
      <w:pPr>
        <w:spacing w:after="0" w:line="240" w:lineRule="auto"/>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 </w:t>
      </w:r>
    </w:p>
    <w:p w:rsidR="00452E42" w:rsidRPr="00452E42" w:rsidRDefault="00452E42" w:rsidP="00452E42">
      <w:pPr>
        <w:spacing w:after="0" w:line="240" w:lineRule="auto"/>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 </w:t>
      </w:r>
    </w:p>
    <w:p w:rsidR="00452E42" w:rsidRPr="00452E42" w:rsidRDefault="00452E42" w:rsidP="00452E42">
      <w:pPr>
        <w:spacing w:after="0" w:line="240" w:lineRule="auto"/>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Председатель Собрания депутатов -</w:t>
      </w:r>
    </w:p>
    <w:p w:rsidR="00452E42" w:rsidRPr="00452E42" w:rsidRDefault="00452E42" w:rsidP="00452E42">
      <w:pPr>
        <w:spacing w:after="0" w:line="240" w:lineRule="auto"/>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Глава Митякинского сельского поселения</w:t>
      </w:r>
      <w:r w:rsidRPr="00452E42">
        <w:rPr>
          <w:rFonts w:ascii="Times New Roman" w:eastAsia="Times New Roman" w:hAnsi="Times New Roman" w:cs="Times New Roman"/>
          <w:sz w:val="18"/>
          <w:szCs w:val="18"/>
          <w:lang w:eastAsia="ru-RU"/>
        </w:rPr>
        <w:tab/>
      </w:r>
      <w:r w:rsidRPr="00452E42">
        <w:rPr>
          <w:rFonts w:ascii="Times New Roman" w:eastAsia="Times New Roman" w:hAnsi="Times New Roman" w:cs="Times New Roman"/>
          <w:sz w:val="18"/>
          <w:szCs w:val="18"/>
          <w:lang w:eastAsia="ru-RU"/>
        </w:rPr>
        <w:tab/>
      </w:r>
      <w:r w:rsidRPr="00452E42">
        <w:rPr>
          <w:rFonts w:ascii="Times New Roman" w:eastAsia="Times New Roman" w:hAnsi="Times New Roman" w:cs="Times New Roman"/>
          <w:sz w:val="18"/>
          <w:szCs w:val="18"/>
          <w:lang w:eastAsia="ru-RU"/>
        </w:rPr>
        <w:tab/>
      </w:r>
      <w:r w:rsidRPr="00452E42">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 xml:space="preserve">                                            </w:t>
      </w:r>
      <w:r w:rsidRPr="00452E42">
        <w:rPr>
          <w:rFonts w:ascii="Times New Roman" w:eastAsia="Times New Roman" w:hAnsi="Times New Roman" w:cs="Times New Roman"/>
          <w:sz w:val="18"/>
          <w:szCs w:val="18"/>
          <w:lang w:eastAsia="ru-RU"/>
        </w:rPr>
        <w:t>С.И. Гошколепов</w:t>
      </w:r>
    </w:p>
    <w:p w:rsidR="00452E42" w:rsidRPr="00452E42" w:rsidRDefault="00452E42" w:rsidP="00452E42">
      <w:pPr>
        <w:spacing w:after="0" w:line="240" w:lineRule="auto"/>
        <w:rPr>
          <w:rFonts w:ascii="Times New Roman" w:eastAsia="Times New Roman" w:hAnsi="Times New Roman" w:cs="Times New Roman"/>
          <w:sz w:val="18"/>
          <w:szCs w:val="18"/>
          <w:lang w:eastAsia="ru-RU"/>
        </w:rPr>
      </w:pPr>
      <w:r w:rsidRPr="00452E42">
        <w:rPr>
          <w:rFonts w:ascii="Times New Roman" w:eastAsia="Times New Roman" w:hAnsi="Times New Roman" w:cs="Times New Roman"/>
          <w:sz w:val="18"/>
          <w:szCs w:val="18"/>
          <w:lang w:eastAsia="ru-RU"/>
        </w:rPr>
        <w:t xml:space="preserve"> </w:t>
      </w:r>
    </w:p>
    <w:p w:rsidR="00452E42" w:rsidRPr="00452E42" w:rsidRDefault="00452E42" w:rsidP="003D1527">
      <w:pPr>
        <w:ind w:left="1134"/>
        <w:rPr>
          <w:rFonts w:ascii="Times New Roman" w:hAnsi="Times New Roman" w:cs="Times New Roman"/>
          <w:sz w:val="18"/>
          <w:szCs w:val="18"/>
        </w:rPr>
      </w:pPr>
    </w:p>
    <w:sectPr w:rsidR="00452E42" w:rsidRPr="00452E42" w:rsidSect="006834DD">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CCD" w:rsidRDefault="00220CCD">
      <w:pPr>
        <w:spacing w:line="240" w:lineRule="auto"/>
      </w:pPr>
      <w:r>
        <w:separator/>
      </w:r>
    </w:p>
  </w:endnote>
  <w:endnote w:type="continuationSeparator" w:id="0">
    <w:p w:rsidR="00220CCD" w:rsidRDefault="00220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Sans Serif">
    <w:altName w:val="SimSun"/>
    <w:charset w:val="86"/>
    <w:family w:val="auto"/>
    <w:pitch w:val="default"/>
    <w:sig w:usb0="00000000" w:usb1="00000000" w:usb2="00000010" w:usb3="00000000" w:csb0="0004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CCD" w:rsidRDefault="00220CCD">
      <w:pPr>
        <w:spacing w:after="0"/>
      </w:pPr>
      <w:r>
        <w:separator/>
      </w:r>
    </w:p>
  </w:footnote>
  <w:footnote w:type="continuationSeparator" w:id="0">
    <w:p w:rsidR="00220CCD" w:rsidRDefault="00220C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061118"/>
      <w:docPartObj>
        <w:docPartGallery w:val="Page Numbers (Top of Page)"/>
        <w:docPartUnique/>
      </w:docPartObj>
    </w:sdtPr>
    <w:sdtContent>
      <w:p w:rsidR="00087935" w:rsidRDefault="00087935">
        <w:pPr>
          <w:pStyle w:val="a4"/>
          <w:jc w:val="center"/>
        </w:pPr>
        <w:r>
          <w:fldChar w:fldCharType="begin"/>
        </w:r>
        <w:r>
          <w:instrText>PAGE   \* MERGEFORMAT</w:instrText>
        </w:r>
        <w:r>
          <w:fldChar w:fldCharType="separate"/>
        </w:r>
        <w:r>
          <w:t>2</w:t>
        </w:r>
        <w:r>
          <w:fldChar w:fldCharType="end"/>
        </w:r>
      </w:p>
    </w:sdtContent>
  </w:sdt>
  <w:p w:rsidR="00087935" w:rsidRDefault="000879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0580"/>
    <w:multiLevelType w:val="multilevel"/>
    <w:tmpl w:val="6C7C3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7174091"/>
    <w:multiLevelType w:val="multilevel"/>
    <w:tmpl w:val="76AAE152"/>
    <w:lvl w:ilvl="0">
      <w:start w:val="1"/>
      <w:numFmt w:val="upp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0E05087B"/>
    <w:multiLevelType w:val="hybridMultilevel"/>
    <w:tmpl w:val="C7767168"/>
    <w:lvl w:ilvl="0" w:tplc="350EC15E">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 w15:restartNumberingAfterBreak="0">
    <w:nsid w:val="1091392E"/>
    <w:multiLevelType w:val="multilevel"/>
    <w:tmpl w:val="9B7A42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14C50A17"/>
    <w:multiLevelType w:val="hybridMultilevel"/>
    <w:tmpl w:val="FB4C27C0"/>
    <w:lvl w:ilvl="0" w:tplc="5F001E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8434C0"/>
    <w:multiLevelType w:val="multilevel"/>
    <w:tmpl w:val="DF6A5FD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47932DE"/>
    <w:multiLevelType w:val="multilevel"/>
    <w:tmpl w:val="347932D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15:restartNumberingAfterBreak="0">
    <w:nsid w:val="5CA60E68"/>
    <w:multiLevelType w:val="hybridMultilevel"/>
    <w:tmpl w:val="DC5691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761129B8"/>
    <w:multiLevelType w:val="multilevel"/>
    <w:tmpl w:val="569C0F9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15:restartNumberingAfterBreak="0">
    <w:nsid w:val="79E170B5"/>
    <w:multiLevelType w:val="multilevel"/>
    <w:tmpl w:val="27B0DB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C5"/>
    <w:rsid w:val="00044A1E"/>
    <w:rsid w:val="0005200C"/>
    <w:rsid w:val="00066ED9"/>
    <w:rsid w:val="00083CA5"/>
    <w:rsid w:val="00087935"/>
    <w:rsid w:val="000D123A"/>
    <w:rsid w:val="000E29D6"/>
    <w:rsid w:val="000E47DB"/>
    <w:rsid w:val="000E635F"/>
    <w:rsid w:val="00104BD5"/>
    <w:rsid w:val="00145613"/>
    <w:rsid w:val="0017230B"/>
    <w:rsid w:val="001918F5"/>
    <w:rsid w:val="001C5E77"/>
    <w:rsid w:val="001D1E5E"/>
    <w:rsid w:val="001E01C0"/>
    <w:rsid w:val="00207EE7"/>
    <w:rsid w:val="00220CCD"/>
    <w:rsid w:val="002213BD"/>
    <w:rsid w:val="00234C6C"/>
    <w:rsid w:val="00254A18"/>
    <w:rsid w:val="002577C4"/>
    <w:rsid w:val="002B04EE"/>
    <w:rsid w:val="002C63E9"/>
    <w:rsid w:val="002E36E8"/>
    <w:rsid w:val="002F4452"/>
    <w:rsid w:val="002F4C19"/>
    <w:rsid w:val="003444AF"/>
    <w:rsid w:val="00387F66"/>
    <w:rsid w:val="003D1527"/>
    <w:rsid w:val="003F1828"/>
    <w:rsid w:val="0040489F"/>
    <w:rsid w:val="00412EC4"/>
    <w:rsid w:val="00450864"/>
    <w:rsid w:val="00452E42"/>
    <w:rsid w:val="004C2358"/>
    <w:rsid w:val="00513CA9"/>
    <w:rsid w:val="0056105C"/>
    <w:rsid w:val="0058260E"/>
    <w:rsid w:val="005A2454"/>
    <w:rsid w:val="005E0197"/>
    <w:rsid w:val="005E0377"/>
    <w:rsid w:val="006471DD"/>
    <w:rsid w:val="006631BD"/>
    <w:rsid w:val="006659B7"/>
    <w:rsid w:val="006834DD"/>
    <w:rsid w:val="00687DDC"/>
    <w:rsid w:val="006B48C3"/>
    <w:rsid w:val="006F5740"/>
    <w:rsid w:val="00700E35"/>
    <w:rsid w:val="00726D4A"/>
    <w:rsid w:val="007307AD"/>
    <w:rsid w:val="00732418"/>
    <w:rsid w:val="007644B3"/>
    <w:rsid w:val="00770401"/>
    <w:rsid w:val="007C7EA8"/>
    <w:rsid w:val="007E7ECD"/>
    <w:rsid w:val="007F30D5"/>
    <w:rsid w:val="0081020A"/>
    <w:rsid w:val="00841837"/>
    <w:rsid w:val="0084585F"/>
    <w:rsid w:val="00870B25"/>
    <w:rsid w:val="00870F50"/>
    <w:rsid w:val="008838EA"/>
    <w:rsid w:val="00891D69"/>
    <w:rsid w:val="008B1BAC"/>
    <w:rsid w:val="00932CA3"/>
    <w:rsid w:val="0093428E"/>
    <w:rsid w:val="00976D46"/>
    <w:rsid w:val="009A3D9D"/>
    <w:rsid w:val="009B576E"/>
    <w:rsid w:val="009C7613"/>
    <w:rsid w:val="009E3725"/>
    <w:rsid w:val="00A1723A"/>
    <w:rsid w:val="00A26A82"/>
    <w:rsid w:val="00AB2733"/>
    <w:rsid w:val="00AB2CCC"/>
    <w:rsid w:val="00AD79F1"/>
    <w:rsid w:val="00AE632D"/>
    <w:rsid w:val="00AE7607"/>
    <w:rsid w:val="00AF50D7"/>
    <w:rsid w:val="00B03D19"/>
    <w:rsid w:val="00B41BC5"/>
    <w:rsid w:val="00B63537"/>
    <w:rsid w:val="00B967C1"/>
    <w:rsid w:val="00C132D9"/>
    <w:rsid w:val="00C2627E"/>
    <w:rsid w:val="00C4259F"/>
    <w:rsid w:val="00C816BB"/>
    <w:rsid w:val="00CB79F0"/>
    <w:rsid w:val="00CC3611"/>
    <w:rsid w:val="00CF7F37"/>
    <w:rsid w:val="00D201DA"/>
    <w:rsid w:val="00D20B40"/>
    <w:rsid w:val="00D35FAE"/>
    <w:rsid w:val="00D369B1"/>
    <w:rsid w:val="00D67054"/>
    <w:rsid w:val="00D7180E"/>
    <w:rsid w:val="00DB4912"/>
    <w:rsid w:val="00E34EE7"/>
    <w:rsid w:val="00E470C4"/>
    <w:rsid w:val="00E701BE"/>
    <w:rsid w:val="00ED063D"/>
    <w:rsid w:val="00ED52F2"/>
    <w:rsid w:val="00ED69EE"/>
    <w:rsid w:val="00ED7864"/>
    <w:rsid w:val="00EE0D91"/>
    <w:rsid w:val="00EF3824"/>
    <w:rsid w:val="00F0314C"/>
    <w:rsid w:val="00F909E9"/>
    <w:rsid w:val="00F94761"/>
    <w:rsid w:val="00FB04E4"/>
    <w:rsid w:val="00FE52DC"/>
    <w:rsid w:val="00FF49A7"/>
    <w:rsid w:val="00FF7FA9"/>
    <w:rsid w:val="10164F32"/>
    <w:rsid w:val="32944E81"/>
    <w:rsid w:val="64754794"/>
    <w:rsid w:val="783E70BB"/>
    <w:rsid w:val="7BE813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5A0E12"/>
  <w15:docId w15:val="{E6E68CD8-C40F-4D60-A7C5-5259B68D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0"/>
    <w:link w:val="10"/>
    <w:qFormat/>
    <w:pPr>
      <w:keepNext/>
      <w:spacing w:after="0" w:line="240" w:lineRule="auto"/>
      <w:outlineLvl w:val="0"/>
    </w:pPr>
    <w:rPr>
      <w:rFonts w:ascii="Times New Roman" w:eastAsia="Times New Roman" w:hAnsi="Times New Roman" w:cs="Times New Roman"/>
      <w:sz w:val="28"/>
      <w:szCs w:val="28"/>
      <w:lang w:eastAsia="ru-RU"/>
    </w:rPr>
  </w:style>
  <w:style w:type="paragraph" w:styleId="2">
    <w:name w:val="heading 2"/>
    <w:basedOn w:val="a0"/>
    <w:next w:val="a0"/>
    <w:link w:val="20"/>
    <w:uiPriority w:val="9"/>
    <w:semiHidden/>
    <w:unhideWhenUsed/>
    <w:qFormat/>
    <w:rsid w:val="00CC36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pPr>
      <w:tabs>
        <w:tab w:val="center" w:pos="4677"/>
        <w:tab w:val="right" w:pos="9355"/>
      </w:tabs>
      <w:spacing w:after="0" w:line="240" w:lineRule="auto"/>
    </w:pPr>
  </w:style>
  <w:style w:type="paragraph" w:styleId="a6">
    <w:name w:val="footer"/>
    <w:basedOn w:val="a0"/>
    <w:link w:val="a7"/>
    <w:uiPriority w:val="99"/>
    <w:unhideWhenUsed/>
    <w:pPr>
      <w:tabs>
        <w:tab w:val="center" w:pos="4677"/>
        <w:tab w:val="right" w:pos="9355"/>
      </w:tabs>
      <w:spacing w:after="0" w:line="240" w:lineRule="auto"/>
    </w:pPr>
  </w:style>
  <w:style w:type="table" w:styleId="a8">
    <w:name w:val="Table Grid"/>
    <w:basedOn w:val="a2"/>
    <w:uiPriority w:val="99"/>
    <w:rPr>
      <w:rFonts w:eastAsia="Times New Roman"/>
    </w:rPr>
    <w:tblPr>
      <w:tblCellMar>
        <w:left w:w="0" w:type="dxa"/>
        <w:right w:w="0" w:type="dxa"/>
      </w:tblCellMar>
    </w:tblPr>
  </w:style>
  <w:style w:type="paragraph" w:styleId="a9">
    <w:name w:val="No Spacing"/>
    <w:uiPriority w:val="1"/>
    <w:qFormat/>
    <w:rPr>
      <w:rFonts w:ascii="Calibri" w:eastAsia="Calibri" w:hAnsi="Calibri"/>
      <w:sz w:val="22"/>
      <w:szCs w:val="22"/>
      <w:lang w:eastAsia="en-US"/>
    </w:rPr>
  </w:style>
  <w:style w:type="paragraph" w:customStyle="1" w:styleId="1CStyle26">
    <w:name w:val="1CStyle26"/>
    <w:qFormat/>
    <w:pPr>
      <w:spacing w:after="200" w:line="276" w:lineRule="auto"/>
      <w:jc w:val="center"/>
    </w:pPr>
    <w:rPr>
      <w:rFonts w:ascii="Arial" w:eastAsiaTheme="minorEastAsia" w:hAnsi="Arial" w:cstheme="minorBidi"/>
      <w:sz w:val="22"/>
      <w:szCs w:val="22"/>
    </w:rPr>
  </w:style>
  <w:style w:type="character" w:customStyle="1" w:styleId="a5">
    <w:name w:val="Верхний колонтитул Знак"/>
    <w:basedOn w:val="a1"/>
    <w:link w:val="a4"/>
    <w:uiPriority w:val="99"/>
    <w:rPr>
      <w:rFonts w:asciiTheme="minorHAnsi" w:eastAsiaTheme="minorHAnsi" w:hAnsiTheme="minorHAnsi" w:cstheme="minorBidi"/>
      <w:sz w:val="22"/>
      <w:szCs w:val="22"/>
      <w:lang w:eastAsia="en-US"/>
    </w:rPr>
  </w:style>
  <w:style w:type="character" w:customStyle="1" w:styleId="a7">
    <w:name w:val="Нижний колонтитул Знак"/>
    <w:basedOn w:val="a1"/>
    <w:link w:val="a6"/>
    <w:uiPriority w:val="99"/>
    <w:rPr>
      <w:rFonts w:asciiTheme="minorHAnsi" w:eastAsiaTheme="minorHAnsi" w:hAnsiTheme="minorHAnsi" w:cstheme="minorBidi"/>
      <w:sz w:val="22"/>
      <w:szCs w:val="22"/>
      <w:lang w:eastAsia="en-US"/>
    </w:rPr>
  </w:style>
  <w:style w:type="character" w:customStyle="1" w:styleId="10">
    <w:name w:val="Заголовок 1 Знак"/>
    <w:basedOn w:val="a1"/>
    <w:link w:val="1"/>
    <w:rPr>
      <w:rFonts w:eastAsia="Times New Roman"/>
      <w:sz w:val="28"/>
      <w:szCs w:val="28"/>
    </w:rPr>
  </w:style>
  <w:style w:type="paragraph" w:customStyle="1" w:styleId="Style3">
    <w:name w:val="Style3"/>
    <w:basedOn w:val="a0"/>
    <w:uiPriority w:val="99"/>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rPr>
      <w:rFonts w:ascii="Times New Roman" w:hAnsi="Times New Roman" w:cs="Times New Roman" w:hint="default"/>
      <w:sz w:val="20"/>
      <w:szCs w:val="20"/>
    </w:rPr>
  </w:style>
  <w:style w:type="paragraph" w:customStyle="1" w:styleId="a">
    <w:name w:val="Статьи закона"/>
    <w:basedOn w:val="a0"/>
    <w:pPr>
      <w:numPr>
        <w:ilvl w:val="1"/>
        <w:numId w:val="1"/>
      </w:numPr>
      <w:spacing w:after="0" w:line="240" w:lineRule="auto"/>
      <w:jc w:val="both"/>
    </w:pPr>
    <w:rPr>
      <w:rFonts w:ascii="Times New Roman" w:eastAsia="Times New Roman" w:hAnsi="Times New Roman" w:cs="Times New Roman"/>
      <w:sz w:val="28"/>
      <w:szCs w:val="24"/>
      <w:lang w:eastAsia="ru-RU"/>
    </w:rPr>
  </w:style>
  <w:style w:type="paragraph" w:styleId="aa">
    <w:name w:val="Normal (Web)"/>
    <w:basedOn w:val="a0"/>
    <w:semiHidden/>
    <w:unhideWhenUsed/>
    <w:rsid w:val="00CC3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Title"/>
    <w:basedOn w:val="a0"/>
    <w:link w:val="ac"/>
    <w:qFormat/>
    <w:rsid w:val="00CC3611"/>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Заголовок Знак"/>
    <w:basedOn w:val="a1"/>
    <w:link w:val="ab"/>
    <w:rsid w:val="00CC3611"/>
    <w:rPr>
      <w:rFonts w:eastAsia="Times New Roman"/>
      <w:sz w:val="28"/>
    </w:rPr>
  </w:style>
  <w:style w:type="paragraph" w:styleId="ad">
    <w:name w:val="List Paragraph"/>
    <w:basedOn w:val="a0"/>
    <w:uiPriority w:val="34"/>
    <w:qFormat/>
    <w:rsid w:val="00CC3611"/>
    <w:pPr>
      <w:spacing w:after="200" w:line="276" w:lineRule="auto"/>
      <w:ind w:left="720"/>
      <w:contextualSpacing/>
    </w:pPr>
    <w:rPr>
      <w:rFonts w:ascii="Calibri" w:eastAsia="Times New Roman" w:hAnsi="Calibri" w:cs="Times New Roman"/>
      <w:lang w:eastAsia="ru-RU"/>
    </w:rPr>
  </w:style>
  <w:style w:type="character" w:customStyle="1" w:styleId="20">
    <w:name w:val="Заголовок 2 Знак"/>
    <w:basedOn w:val="a1"/>
    <w:link w:val="2"/>
    <w:uiPriority w:val="9"/>
    <w:semiHidden/>
    <w:rsid w:val="00CC3611"/>
    <w:rPr>
      <w:rFonts w:asciiTheme="majorHAnsi" w:eastAsiaTheme="majorEastAsia" w:hAnsiTheme="majorHAnsi" w:cstheme="majorBidi"/>
      <w:color w:val="2F5496" w:themeColor="accent1" w:themeShade="BF"/>
      <w:sz w:val="26"/>
      <w:szCs w:val="26"/>
      <w:lang w:eastAsia="en-US"/>
    </w:rPr>
  </w:style>
  <w:style w:type="paragraph" w:customStyle="1" w:styleId="ConsPlusTitle">
    <w:name w:val="ConsPlusTitle"/>
    <w:rsid w:val="00976D46"/>
    <w:pPr>
      <w:widowControl w:val="0"/>
      <w:autoSpaceDE w:val="0"/>
      <w:autoSpaceDN w:val="0"/>
      <w:adjustRightInd w:val="0"/>
    </w:pPr>
    <w:rPr>
      <w:rFonts w:eastAsia="Times New Roman"/>
      <w:b/>
      <w:bCs/>
      <w:sz w:val="24"/>
      <w:szCs w:val="24"/>
    </w:rPr>
  </w:style>
  <w:style w:type="paragraph" w:customStyle="1" w:styleId="ConsPlusNormal">
    <w:name w:val="ConsPlusNormal"/>
    <w:rsid w:val="00976D46"/>
    <w:pPr>
      <w:autoSpaceDE w:val="0"/>
      <w:autoSpaceDN w:val="0"/>
      <w:adjustRightInd w:val="0"/>
      <w:ind w:firstLine="720"/>
    </w:pPr>
    <w:rPr>
      <w:rFonts w:ascii="Arial" w:eastAsia="Times New Roman" w:hAnsi="Arial" w:cs="Arial"/>
    </w:rPr>
  </w:style>
  <w:style w:type="table" w:customStyle="1" w:styleId="11">
    <w:name w:val="Сетка таблицы1"/>
    <w:basedOn w:val="a2"/>
    <w:next w:val="a8"/>
    <w:uiPriority w:val="99"/>
    <w:rsid w:val="00513CA9"/>
    <w:rPr>
      <w:rFonts w:eastAsia="Times New Roman"/>
    </w:rPr>
    <w:tblPr>
      <w:tblInd w:w="0" w:type="nil"/>
      <w:tblCellMar>
        <w:left w:w="0" w:type="dxa"/>
        <w:right w:w="0" w:type="dxa"/>
      </w:tblCellMar>
    </w:tblPr>
  </w:style>
  <w:style w:type="paragraph" w:styleId="21">
    <w:name w:val="Body Text 2"/>
    <w:basedOn w:val="a0"/>
    <w:link w:val="22"/>
    <w:uiPriority w:val="99"/>
    <w:semiHidden/>
    <w:unhideWhenUsed/>
    <w:rsid w:val="0081020A"/>
    <w:pPr>
      <w:autoSpaceDE w:val="0"/>
      <w:autoSpaceDN w:val="0"/>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22">
    <w:name w:val="Основной текст 2 Знак"/>
    <w:basedOn w:val="a1"/>
    <w:link w:val="21"/>
    <w:uiPriority w:val="99"/>
    <w:semiHidden/>
    <w:rsid w:val="0081020A"/>
    <w:rPr>
      <w:rFonts w:eastAsiaTheme="minorEastAsia"/>
      <w:sz w:val="24"/>
      <w:szCs w:val="24"/>
    </w:rPr>
  </w:style>
  <w:style w:type="paragraph" w:styleId="ae">
    <w:name w:val="Body Text"/>
    <w:basedOn w:val="a0"/>
    <w:link w:val="af"/>
    <w:uiPriority w:val="99"/>
    <w:semiHidden/>
    <w:unhideWhenUsed/>
    <w:rsid w:val="00F909E9"/>
    <w:pPr>
      <w:spacing w:after="120"/>
    </w:pPr>
  </w:style>
  <w:style w:type="character" w:customStyle="1" w:styleId="af">
    <w:name w:val="Основной текст Знак"/>
    <w:basedOn w:val="a1"/>
    <w:link w:val="ae"/>
    <w:uiPriority w:val="99"/>
    <w:semiHidden/>
    <w:rsid w:val="00F909E9"/>
    <w:rPr>
      <w:rFonts w:asciiTheme="minorHAnsi" w:eastAsiaTheme="minorHAnsi" w:hAnsiTheme="minorHAnsi" w:cstheme="minorBidi"/>
      <w:sz w:val="22"/>
      <w:szCs w:val="22"/>
      <w:lang w:eastAsia="en-US"/>
    </w:rPr>
  </w:style>
  <w:style w:type="table" w:customStyle="1" w:styleId="23">
    <w:name w:val="Сетка таблицы2"/>
    <w:basedOn w:val="a2"/>
    <w:next w:val="a8"/>
    <w:uiPriority w:val="99"/>
    <w:rsid w:val="00FF49A7"/>
    <w:rPr>
      <w:rFonts w:eastAsia="Times New Roman"/>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42953">
      <w:bodyDiv w:val="1"/>
      <w:marLeft w:val="0"/>
      <w:marRight w:val="0"/>
      <w:marTop w:val="0"/>
      <w:marBottom w:val="0"/>
      <w:divBdr>
        <w:top w:val="none" w:sz="0" w:space="0" w:color="auto"/>
        <w:left w:val="none" w:sz="0" w:space="0" w:color="auto"/>
        <w:bottom w:val="none" w:sz="0" w:space="0" w:color="auto"/>
        <w:right w:val="none" w:sz="0" w:space="0" w:color="auto"/>
      </w:divBdr>
    </w:div>
    <w:div w:id="219824865">
      <w:bodyDiv w:val="1"/>
      <w:marLeft w:val="0"/>
      <w:marRight w:val="0"/>
      <w:marTop w:val="0"/>
      <w:marBottom w:val="0"/>
      <w:divBdr>
        <w:top w:val="none" w:sz="0" w:space="0" w:color="auto"/>
        <w:left w:val="none" w:sz="0" w:space="0" w:color="auto"/>
        <w:bottom w:val="none" w:sz="0" w:space="0" w:color="auto"/>
        <w:right w:val="none" w:sz="0" w:space="0" w:color="auto"/>
      </w:divBdr>
    </w:div>
    <w:div w:id="414547887">
      <w:bodyDiv w:val="1"/>
      <w:marLeft w:val="0"/>
      <w:marRight w:val="0"/>
      <w:marTop w:val="0"/>
      <w:marBottom w:val="0"/>
      <w:divBdr>
        <w:top w:val="none" w:sz="0" w:space="0" w:color="auto"/>
        <w:left w:val="none" w:sz="0" w:space="0" w:color="auto"/>
        <w:bottom w:val="none" w:sz="0" w:space="0" w:color="auto"/>
        <w:right w:val="none" w:sz="0" w:space="0" w:color="auto"/>
      </w:divBdr>
    </w:div>
    <w:div w:id="471866909">
      <w:bodyDiv w:val="1"/>
      <w:marLeft w:val="0"/>
      <w:marRight w:val="0"/>
      <w:marTop w:val="0"/>
      <w:marBottom w:val="0"/>
      <w:divBdr>
        <w:top w:val="none" w:sz="0" w:space="0" w:color="auto"/>
        <w:left w:val="none" w:sz="0" w:space="0" w:color="auto"/>
        <w:bottom w:val="none" w:sz="0" w:space="0" w:color="auto"/>
        <w:right w:val="none" w:sz="0" w:space="0" w:color="auto"/>
      </w:divBdr>
    </w:div>
    <w:div w:id="508368068">
      <w:bodyDiv w:val="1"/>
      <w:marLeft w:val="0"/>
      <w:marRight w:val="0"/>
      <w:marTop w:val="0"/>
      <w:marBottom w:val="0"/>
      <w:divBdr>
        <w:top w:val="none" w:sz="0" w:space="0" w:color="auto"/>
        <w:left w:val="none" w:sz="0" w:space="0" w:color="auto"/>
        <w:bottom w:val="none" w:sz="0" w:space="0" w:color="auto"/>
        <w:right w:val="none" w:sz="0" w:space="0" w:color="auto"/>
      </w:divBdr>
    </w:div>
    <w:div w:id="525099209">
      <w:bodyDiv w:val="1"/>
      <w:marLeft w:val="0"/>
      <w:marRight w:val="0"/>
      <w:marTop w:val="0"/>
      <w:marBottom w:val="0"/>
      <w:divBdr>
        <w:top w:val="none" w:sz="0" w:space="0" w:color="auto"/>
        <w:left w:val="none" w:sz="0" w:space="0" w:color="auto"/>
        <w:bottom w:val="none" w:sz="0" w:space="0" w:color="auto"/>
        <w:right w:val="none" w:sz="0" w:space="0" w:color="auto"/>
      </w:divBdr>
    </w:div>
    <w:div w:id="554851240">
      <w:bodyDiv w:val="1"/>
      <w:marLeft w:val="0"/>
      <w:marRight w:val="0"/>
      <w:marTop w:val="0"/>
      <w:marBottom w:val="0"/>
      <w:divBdr>
        <w:top w:val="none" w:sz="0" w:space="0" w:color="auto"/>
        <w:left w:val="none" w:sz="0" w:space="0" w:color="auto"/>
        <w:bottom w:val="none" w:sz="0" w:space="0" w:color="auto"/>
        <w:right w:val="none" w:sz="0" w:space="0" w:color="auto"/>
      </w:divBdr>
    </w:div>
    <w:div w:id="621234419">
      <w:bodyDiv w:val="1"/>
      <w:marLeft w:val="0"/>
      <w:marRight w:val="0"/>
      <w:marTop w:val="0"/>
      <w:marBottom w:val="0"/>
      <w:divBdr>
        <w:top w:val="none" w:sz="0" w:space="0" w:color="auto"/>
        <w:left w:val="none" w:sz="0" w:space="0" w:color="auto"/>
        <w:bottom w:val="none" w:sz="0" w:space="0" w:color="auto"/>
        <w:right w:val="none" w:sz="0" w:space="0" w:color="auto"/>
      </w:divBdr>
    </w:div>
    <w:div w:id="649332986">
      <w:bodyDiv w:val="1"/>
      <w:marLeft w:val="0"/>
      <w:marRight w:val="0"/>
      <w:marTop w:val="0"/>
      <w:marBottom w:val="0"/>
      <w:divBdr>
        <w:top w:val="none" w:sz="0" w:space="0" w:color="auto"/>
        <w:left w:val="none" w:sz="0" w:space="0" w:color="auto"/>
        <w:bottom w:val="none" w:sz="0" w:space="0" w:color="auto"/>
        <w:right w:val="none" w:sz="0" w:space="0" w:color="auto"/>
      </w:divBdr>
    </w:div>
    <w:div w:id="728309946">
      <w:bodyDiv w:val="1"/>
      <w:marLeft w:val="0"/>
      <w:marRight w:val="0"/>
      <w:marTop w:val="0"/>
      <w:marBottom w:val="0"/>
      <w:divBdr>
        <w:top w:val="none" w:sz="0" w:space="0" w:color="auto"/>
        <w:left w:val="none" w:sz="0" w:space="0" w:color="auto"/>
        <w:bottom w:val="none" w:sz="0" w:space="0" w:color="auto"/>
        <w:right w:val="none" w:sz="0" w:space="0" w:color="auto"/>
      </w:divBdr>
    </w:div>
    <w:div w:id="734352831">
      <w:bodyDiv w:val="1"/>
      <w:marLeft w:val="0"/>
      <w:marRight w:val="0"/>
      <w:marTop w:val="0"/>
      <w:marBottom w:val="0"/>
      <w:divBdr>
        <w:top w:val="none" w:sz="0" w:space="0" w:color="auto"/>
        <w:left w:val="none" w:sz="0" w:space="0" w:color="auto"/>
        <w:bottom w:val="none" w:sz="0" w:space="0" w:color="auto"/>
        <w:right w:val="none" w:sz="0" w:space="0" w:color="auto"/>
      </w:divBdr>
    </w:div>
    <w:div w:id="811680209">
      <w:bodyDiv w:val="1"/>
      <w:marLeft w:val="0"/>
      <w:marRight w:val="0"/>
      <w:marTop w:val="0"/>
      <w:marBottom w:val="0"/>
      <w:divBdr>
        <w:top w:val="none" w:sz="0" w:space="0" w:color="auto"/>
        <w:left w:val="none" w:sz="0" w:space="0" w:color="auto"/>
        <w:bottom w:val="none" w:sz="0" w:space="0" w:color="auto"/>
        <w:right w:val="none" w:sz="0" w:space="0" w:color="auto"/>
      </w:divBdr>
    </w:div>
    <w:div w:id="851071046">
      <w:bodyDiv w:val="1"/>
      <w:marLeft w:val="0"/>
      <w:marRight w:val="0"/>
      <w:marTop w:val="0"/>
      <w:marBottom w:val="0"/>
      <w:divBdr>
        <w:top w:val="none" w:sz="0" w:space="0" w:color="auto"/>
        <w:left w:val="none" w:sz="0" w:space="0" w:color="auto"/>
        <w:bottom w:val="none" w:sz="0" w:space="0" w:color="auto"/>
        <w:right w:val="none" w:sz="0" w:space="0" w:color="auto"/>
      </w:divBdr>
    </w:div>
    <w:div w:id="1114446577">
      <w:bodyDiv w:val="1"/>
      <w:marLeft w:val="0"/>
      <w:marRight w:val="0"/>
      <w:marTop w:val="0"/>
      <w:marBottom w:val="0"/>
      <w:divBdr>
        <w:top w:val="none" w:sz="0" w:space="0" w:color="auto"/>
        <w:left w:val="none" w:sz="0" w:space="0" w:color="auto"/>
        <w:bottom w:val="none" w:sz="0" w:space="0" w:color="auto"/>
        <w:right w:val="none" w:sz="0" w:space="0" w:color="auto"/>
      </w:divBdr>
    </w:div>
    <w:div w:id="1168252107">
      <w:bodyDiv w:val="1"/>
      <w:marLeft w:val="0"/>
      <w:marRight w:val="0"/>
      <w:marTop w:val="0"/>
      <w:marBottom w:val="0"/>
      <w:divBdr>
        <w:top w:val="none" w:sz="0" w:space="0" w:color="auto"/>
        <w:left w:val="none" w:sz="0" w:space="0" w:color="auto"/>
        <w:bottom w:val="none" w:sz="0" w:space="0" w:color="auto"/>
        <w:right w:val="none" w:sz="0" w:space="0" w:color="auto"/>
      </w:divBdr>
    </w:div>
    <w:div w:id="1205480473">
      <w:bodyDiv w:val="1"/>
      <w:marLeft w:val="0"/>
      <w:marRight w:val="0"/>
      <w:marTop w:val="0"/>
      <w:marBottom w:val="0"/>
      <w:divBdr>
        <w:top w:val="none" w:sz="0" w:space="0" w:color="auto"/>
        <w:left w:val="none" w:sz="0" w:space="0" w:color="auto"/>
        <w:bottom w:val="none" w:sz="0" w:space="0" w:color="auto"/>
        <w:right w:val="none" w:sz="0" w:space="0" w:color="auto"/>
      </w:divBdr>
    </w:div>
    <w:div w:id="1213035089">
      <w:bodyDiv w:val="1"/>
      <w:marLeft w:val="0"/>
      <w:marRight w:val="0"/>
      <w:marTop w:val="0"/>
      <w:marBottom w:val="0"/>
      <w:divBdr>
        <w:top w:val="none" w:sz="0" w:space="0" w:color="auto"/>
        <w:left w:val="none" w:sz="0" w:space="0" w:color="auto"/>
        <w:bottom w:val="none" w:sz="0" w:space="0" w:color="auto"/>
        <w:right w:val="none" w:sz="0" w:space="0" w:color="auto"/>
      </w:divBdr>
    </w:div>
    <w:div w:id="1219441997">
      <w:bodyDiv w:val="1"/>
      <w:marLeft w:val="0"/>
      <w:marRight w:val="0"/>
      <w:marTop w:val="0"/>
      <w:marBottom w:val="0"/>
      <w:divBdr>
        <w:top w:val="none" w:sz="0" w:space="0" w:color="auto"/>
        <w:left w:val="none" w:sz="0" w:space="0" w:color="auto"/>
        <w:bottom w:val="none" w:sz="0" w:space="0" w:color="auto"/>
        <w:right w:val="none" w:sz="0" w:space="0" w:color="auto"/>
      </w:divBdr>
    </w:div>
    <w:div w:id="1366178229">
      <w:bodyDiv w:val="1"/>
      <w:marLeft w:val="0"/>
      <w:marRight w:val="0"/>
      <w:marTop w:val="0"/>
      <w:marBottom w:val="0"/>
      <w:divBdr>
        <w:top w:val="none" w:sz="0" w:space="0" w:color="auto"/>
        <w:left w:val="none" w:sz="0" w:space="0" w:color="auto"/>
        <w:bottom w:val="none" w:sz="0" w:space="0" w:color="auto"/>
        <w:right w:val="none" w:sz="0" w:space="0" w:color="auto"/>
      </w:divBdr>
    </w:div>
    <w:div w:id="1453330239">
      <w:bodyDiv w:val="1"/>
      <w:marLeft w:val="0"/>
      <w:marRight w:val="0"/>
      <w:marTop w:val="0"/>
      <w:marBottom w:val="0"/>
      <w:divBdr>
        <w:top w:val="none" w:sz="0" w:space="0" w:color="auto"/>
        <w:left w:val="none" w:sz="0" w:space="0" w:color="auto"/>
        <w:bottom w:val="none" w:sz="0" w:space="0" w:color="auto"/>
        <w:right w:val="none" w:sz="0" w:space="0" w:color="auto"/>
      </w:divBdr>
    </w:div>
    <w:div w:id="1593200729">
      <w:bodyDiv w:val="1"/>
      <w:marLeft w:val="0"/>
      <w:marRight w:val="0"/>
      <w:marTop w:val="0"/>
      <w:marBottom w:val="0"/>
      <w:divBdr>
        <w:top w:val="none" w:sz="0" w:space="0" w:color="auto"/>
        <w:left w:val="none" w:sz="0" w:space="0" w:color="auto"/>
        <w:bottom w:val="none" w:sz="0" w:space="0" w:color="auto"/>
        <w:right w:val="none" w:sz="0" w:space="0" w:color="auto"/>
      </w:divBdr>
    </w:div>
    <w:div w:id="1701124580">
      <w:bodyDiv w:val="1"/>
      <w:marLeft w:val="0"/>
      <w:marRight w:val="0"/>
      <w:marTop w:val="0"/>
      <w:marBottom w:val="0"/>
      <w:divBdr>
        <w:top w:val="none" w:sz="0" w:space="0" w:color="auto"/>
        <w:left w:val="none" w:sz="0" w:space="0" w:color="auto"/>
        <w:bottom w:val="none" w:sz="0" w:space="0" w:color="auto"/>
        <w:right w:val="none" w:sz="0" w:space="0" w:color="auto"/>
      </w:divBdr>
    </w:div>
    <w:div w:id="1711149385">
      <w:bodyDiv w:val="1"/>
      <w:marLeft w:val="0"/>
      <w:marRight w:val="0"/>
      <w:marTop w:val="0"/>
      <w:marBottom w:val="0"/>
      <w:divBdr>
        <w:top w:val="none" w:sz="0" w:space="0" w:color="auto"/>
        <w:left w:val="none" w:sz="0" w:space="0" w:color="auto"/>
        <w:bottom w:val="none" w:sz="0" w:space="0" w:color="auto"/>
        <w:right w:val="none" w:sz="0" w:space="0" w:color="auto"/>
      </w:divBdr>
    </w:div>
    <w:div w:id="1787499057">
      <w:bodyDiv w:val="1"/>
      <w:marLeft w:val="0"/>
      <w:marRight w:val="0"/>
      <w:marTop w:val="0"/>
      <w:marBottom w:val="0"/>
      <w:divBdr>
        <w:top w:val="none" w:sz="0" w:space="0" w:color="auto"/>
        <w:left w:val="none" w:sz="0" w:space="0" w:color="auto"/>
        <w:bottom w:val="none" w:sz="0" w:space="0" w:color="auto"/>
        <w:right w:val="none" w:sz="0" w:space="0" w:color="auto"/>
      </w:divBdr>
    </w:div>
    <w:div w:id="1795713980">
      <w:bodyDiv w:val="1"/>
      <w:marLeft w:val="0"/>
      <w:marRight w:val="0"/>
      <w:marTop w:val="0"/>
      <w:marBottom w:val="0"/>
      <w:divBdr>
        <w:top w:val="none" w:sz="0" w:space="0" w:color="auto"/>
        <w:left w:val="none" w:sz="0" w:space="0" w:color="auto"/>
        <w:bottom w:val="none" w:sz="0" w:space="0" w:color="auto"/>
        <w:right w:val="none" w:sz="0" w:space="0" w:color="auto"/>
      </w:divBdr>
    </w:div>
    <w:div w:id="1816683809">
      <w:bodyDiv w:val="1"/>
      <w:marLeft w:val="0"/>
      <w:marRight w:val="0"/>
      <w:marTop w:val="0"/>
      <w:marBottom w:val="0"/>
      <w:divBdr>
        <w:top w:val="none" w:sz="0" w:space="0" w:color="auto"/>
        <w:left w:val="none" w:sz="0" w:space="0" w:color="auto"/>
        <w:bottom w:val="none" w:sz="0" w:space="0" w:color="auto"/>
        <w:right w:val="none" w:sz="0" w:space="0" w:color="auto"/>
      </w:divBdr>
    </w:div>
    <w:div w:id="1850413818">
      <w:bodyDiv w:val="1"/>
      <w:marLeft w:val="0"/>
      <w:marRight w:val="0"/>
      <w:marTop w:val="0"/>
      <w:marBottom w:val="0"/>
      <w:divBdr>
        <w:top w:val="none" w:sz="0" w:space="0" w:color="auto"/>
        <w:left w:val="none" w:sz="0" w:space="0" w:color="auto"/>
        <w:bottom w:val="none" w:sz="0" w:space="0" w:color="auto"/>
        <w:right w:val="none" w:sz="0" w:space="0" w:color="auto"/>
      </w:divBdr>
    </w:div>
    <w:div w:id="2094744414">
      <w:bodyDiv w:val="1"/>
      <w:marLeft w:val="0"/>
      <w:marRight w:val="0"/>
      <w:marTop w:val="0"/>
      <w:marBottom w:val="0"/>
      <w:divBdr>
        <w:top w:val="none" w:sz="0" w:space="0" w:color="auto"/>
        <w:left w:val="none" w:sz="0" w:space="0" w:color="auto"/>
        <w:bottom w:val="none" w:sz="0" w:space="0" w:color="auto"/>
        <w:right w:val="none" w:sz="0" w:space="0" w:color="auto"/>
      </w:divBdr>
    </w:div>
    <w:div w:id="2111511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F2899041A1E022FD608256F7E2705920B71C001482963471634E41CBF24815B8BF9D26833BA6A39E4D522P0V1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065FAF0D82BBB3B2BA34094DBB898F0C4ACEA0DE293F203792AA4311D5390555967DE4BEE13EEE8BD209644CHET4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2056-0551-4FF0-AE41-03A907B0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89</Pages>
  <Words>28535</Words>
  <Characters>162652</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96</cp:revision>
  <dcterms:created xsi:type="dcterms:W3CDTF">2023-05-24T07:25:00Z</dcterms:created>
  <dcterms:modified xsi:type="dcterms:W3CDTF">2023-11-03T06:28:00Z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903E90D108EE42B6B485909997E08498</vt:lpwstr>
  </property>
</Properties>
</file>