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DF" w:rsidRPr="002639DA" w:rsidRDefault="002523DF" w:rsidP="002523DF">
      <w:pPr>
        <w:rPr>
          <w:rFonts w:ascii="Times New Roman" w:hAnsi="Times New Roman" w:cs="Times New Roman"/>
          <w:sz w:val="28"/>
          <w:szCs w:val="28"/>
        </w:rPr>
      </w:pPr>
    </w:p>
    <w:p w:rsidR="00696C5D" w:rsidRPr="002639DA" w:rsidRDefault="00696C5D" w:rsidP="00696C5D">
      <w:pPr>
        <w:jc w:val="center"/>
        <w:rPr>
          <w:rFonts w:ascii="Times New Roman" w:hAnsi="Times New Roman" w:cs="Times New Roman"/>
          <w:b/>
          <w:bCs/>
          <w:sz w:val="28"/>
          <w:szCs w:val="28"/>
        </w:rPr>
      </w:pPr>
      <w:r w:rsidRPr="002639DA">
        <w:rPr>
          <w:rFonts w:ascii="Times New Roman" w:hAnsi="Times New Roman" w:cs="Times New Roman"/>
          <w:b/>
          <w:bCs/>
          <w:sz w:val="28"/>
          <w:szCs w:val="28"/>
        </w:rPr>
        <w:t>СОГЛАШЕНИЕ</w:t>
      </w:r>
    </w:p>
    <w:p w:rsidR="002523DF" w:rsidRPr="002639DA" w:rsidRDefault="002523DF" w:rsidP="00696C5D">
      <w:pPr>
        <w:spacing w:line="240" w:lineRule="auto"/>
        <w:jc w:val="center"/>
        <w:rPr>
          <w:rFonts w:ascii="Times New Roman" w:hAnsi="Times New Roman" w:cs="Times New Roman"/>
          <w:b/>
          <w:bCs/>
          <w:sz w:val="28"/>
          <w:szCs w:val="28"/>
        </w:rPr>
      </w:pPr>
      <w:r w:rsidRPr="002639DA">
        <w:rPr>
          <w:rFonts w:ascii="Times New Roman" w:hAnsi="Times New Roman" w:cs="Times New Roman"/>
          <w:b/>
          <w:bCs/>
          <w:sz w:val="28"/>
          <w:szCs w:val="28"/>
        </w:rPr>
        <w:t xml:space="preserve"> О ПОРЯДКЕ И УСЛОВИЯХ ПРЕДОСТАВЛЕНИЯ</w:t>
      </w:r>
    </w:p>
    <w:p w:rsidR="002523DF" w:rsidRPr="002639DA" w:rsidRDefault="002523DF" w:rsidP="00696C5D">
      <w:pPr>
        <w:spacing w:line="240" w:lineRule="auto"/>
        <w:jc w:val="center"/>
        <w:rPr>
          <w:rFonts w:ascii="Times New Roman" w:hAnsi="Times New Roman" w:cs="Times New Roman"/>
          <w:b/>
          <w:bCs/>
          <w:sz w:val="28"/>
          <w:szCs w:val="28"/>
        </w:rPr>
      </w:pPr>
      <w:r w:rsidRPr="002639DA">
        <w:rPr>
          <w:rFonts w:ascii="Times New Roman" w:hAnsi="Times New Roman" w:cs="Times New Roman"/>
          <w:b/>
          <w:bCs/>
          <w:sz w:val="28"/>
          <w:szCs w:val="28"/>
        </w:rPr>
        <w:t>СУБСИДИИ НА ФИНАНСОВОЕ ОБЕСПЕЧЕНИЕ ВЫПОЛНЕНИЯ</w:t>
      </w:r>
    </w:p>
    <w:p w:rsidR="002523DF" w:rsidRPr="002639DA" w:rsidRDefault="002523DF" w:rsidP="00696C5D">
      <w:pPr>
        <w:spacing w:line="240" w:lineRule="auto"/>
        <w:jc w:val="center"/>
        <w:rPr>
          <w:rFonts w:ascii="Times New Roman" w:hAnsi="Times New Roman" w:cs="Times New Roman"/>
          <w:b/>
          <w:bCs/>
          <w:sz w:val="28"/>
          <w:szCs w:val="28"/>
        </w:rPr>
      </w:pPr>
      <w:r w:rsidRPr="002639DA">
        <w:rPr>
          <w:rFonts w:ascii="Times New Roman" w:hAnsi="Times New Roman" w:cs="Times New Roman"/>
          <w:b/>
          <w:sz w:val="28"/>
          <w:szCs w:val="28"/>
        </w:rPr>
        <w:t>МУНИЦИПАЛЬ</w:t>
      </w:r>
      <w:r w:rsidRPr="002639DA">
        <w:rPr>
          <w:rFonts w:ascii="Times New Roman" w:hAnsi="Times New Roman" w:cs="Times New Roman"/>
          <w:b/>
          <w:bCs/>
          <w:sz w:val="28"/>
          <w:szCs w:val="28"/>
        </w:rPr>
        <w:t>НОГО ЗАДАНИЯ НА ОКАЗАНИЕ</w:t>
      </w:r>
    </w:p>
    <w:p w:rsidR="002523DF" w:rsidRPr="002639DA" w:rsidRDefault="002523DF" w:rsidP="00696C5D">
      <w:pPr>
        <w:spacing w:line="240" w:lineRule="auto"/>
        <w:jc w:val="center"/>
        <w:rPr>
          <w:rFonts w:ascii="Times New Roman" w:hAnsi="Times New Roman" w:cs="Times New Roman"/>
          <w:b/>
          <w:bCs/>
          <w:sz w:val="28"/>
          <w:szCs w:val="28"/>
        </w:rPr>
      </w:pPr>
      <w:r w:rsidRPr="002639DA">
        <w:rPr>
          <w:rFonts w:ascii="Times New Roman" w:hAnsi="Times New Roman" w:cs="Times New Roman"/>
          <w:b/>
          <w:sz w:val="28"/>
          <w:szCs w:val="28"/>
        </w:rPr>
        <w:t>МУНИЦИПАЛЬ</w:t>
      </w:r>
      <w:r w:rsidRPr="002639DA">
        <w:rPr>
          <w:rFonts w:ascii="Times New Roman" w:hAnsi="Times New Roman" w:cs="Times New Roman"/>
          <w:b/>
          <w:bCs/>
          <w:sz w:val="28"/>
          <w:szCs w:val="28"/>
        </w:rPr>
        <w:t>НЫХ УСЛУГ (ВЫПОЛНЕНИЕ РАБОТ)</w:t>
      </w:r>
    </w:p>
    <w:p w:rsidR="002523DF" w:rsidRPr="002639DA" w:rsidRDefault="002523DF" w:rsidP="002523DF">
      <w:pPr>
        <w:rPr>
          <w:rFonts w:ascii="Times New Roman" w:hAnsi="Times New Roman" w:cs="Times New Roman"/>
          <w:sz w:val="28"/>
          <w:szCs w:val="28"/>
        </w:rPr>
      </w:pPr>
    </w:p>
    <w:p w:rsidR="002523DF" w:rsidRPr="002639DA" w:rsidRDefault="00696C5D" w:rsidP="00696C5D">
      <w:pPr>
        <w:rPr>
          <w:rFonts w:ascii="Times New Roman" w:hAnsi="Times New Roman" w:cs="Times New Roman"/>
          <w:sz w:val="28"/>
          <w:szCs w:val="28"/>
        </w:rPr>
      </w:pPr>
      <w:r w:rsidRPr="002639DA">
        <w:rPr>
          <w:rFonts w:ascii="Times New Roman" w:hAnsi="Times New Roman" w:cs="Times New Roman"/>
          <w:sz w:val="28"/>
          <w:szCs w:val="28"/>
        </w:rPr>
        <w:t xml:space="preserve">ст. </w:t>
      </w:r>
      <w:proofErr w:type="spellStart"/>
      <w:r w:rsidRPr="002639DA">
        <w:rPr>
          <w:rFonts w:ascii="Times New Roman" w:hAnsi="Times New Roman" w:cs="Times New Roman"/>
          <w:sz w:val="28"/>
          <w:szCs w:val="28"/>
        </w:rPr>
        <w:t>Митякинская</w:t>
      </w:r>
      <w:proofErr w:type="spellEnd"/>
      <w:r w:rsidR="002523DF" w:rsidRPr="002639DA">
        <w:rPr>
          <w:rFonts w:ascii="Times New Roman" w:hAnsi="Times New Roman" w:cs="Times New Roman"/>
          <w:sz w:val="28"/>
          <w:szCs w:val="28"/>
        </w:rPr>
        <w:t xml:space="preserve">              </w:t>
      </w:r>
      <w:r w:rsidR="002639DA">
        <w:rPr>
          <w:rFonts w:ascii="Times New Roman" w:hAnsi="Times New Roman" w:cs="Times New Roman"/>
          <w:sz w:val="28"/>
          <w:szCs w:val="28"/>
        </w:rPr>
        <w:t xml:space="preserve">  </w:t>
      </w:r>
      <w:r w:rsidRPr="002639DA">
        <w:rPr>
          <w:rFonts w:ascii="Times New Roman" w:hAnsi="Times New Roman" w:cs="Times New Roman"/>
          <w:sz w:val="28"/>
          <w:szCs w:val="28"/>
        </w:rPr>
        <w:t xml:space="preserve">     </w:t>
      </w:r>
      <w:r w:rsidR="002639DA">
        <w:rPr>
          <w:rFonts w:ascii="Times New Roman" w:hAnsi="Times New Roman" w:cs="Times New Roman"/>
          <w:sz w:val="28"/>
          <w:szCs w:val="28"/>
        </w:rPr>
        <w:t xml:space="preserve">                      </w:t>
      </w:r>
      <w:r w:rsidRPr="002639DA">
        <w:rPr>
          <w:rFonts w:ascii="Times New Roman" w:hAnsi="Times New Roman" w:cs="Times New Roman"/>
          <w:sz w:val="28"/>
          <w:szCs w:val="28"/>
        </w:rPr>
        <w:t xml:space="preserve">                    </w:t>
      </w:r>
      <w:r w:rsidR="00F868E5" w:rsidRPr="002639DA">
        <w:rPr>
          <w:rFonts w:ascii="Times New Roman" w:hAnsi="Times New Roman" w:cs="Times New Roman"/>
          <w:sz w:val="28"/>
          <w:szCs w:val="28"/>
        </w:rPr>
        <w:t xml:space="preserve">     </w:t>
      </w:r>
      <w:r w:rsidR="002523DF" w:rsidRPr="002639DA">
        <w:rPr>
          <w:rFonts w:ascii="Times New Roman" w:hAnsi="Times New Roman" w:cs="Times New Roman"/>
          <w:sz w:val="28"/>
          <w:szCs w:val="28"/>
        </w:rPr>
        <w:t xml:space="preserve">  "</w:t>
      </w:r>
      <w:r w:rsidR="00D615A4">
        <w:rPr>
          <w:rFonts w:ascii="Times New Roman" w:hAnsi="Times New Roman" w:cs="Times New Roman"/>
          <w:sz w:val="28"/>
          <w:szCs w:val="28"/>
        </w:rPr>
        <w:t>2</w:t>
      </w:r>
      <w:r w:rsidR="00A9128A">
        <w:rPr>
          <w:rFonts w:ascii="Times New Roman" w:hAnsi="Times New Roman" w:cs="Times New Roman"/>
          <w:sz w:val="28"/>
          <w:szCs w:val="28"/>
        </w:rPr>
        <w:t>7</w:t>
      </w:r>
      <w:r w:rsidR="002523DF" w:rsidRPr="002639DA">
        <w:rPr>
          <w:rFonts w:ascii="Times New Roman" w:hAnsi="Times New Roman" w:cs="Times New Roman"/>
          <w:sz w:val="28"/>
          <w:szCs w:val="28"/>
        </w:rPr>
        <w:t xml:space="preserve">" </w:t>
      </w:r>
      <w:r w:rsidRPr="002639DA">
        <w:rPr>
          <w:rFonts w:ascii="Times New Roman" w:hAnsi="Times New Roman" w:cs="Times New Roman"/>
          <w:sz w:val="28"/>
          <w:szCs w:val="28"/>
        </w:rPr>
        <w:t xml:space="preserve">декабря </w:t>
      </w:r>
      <w:r w:rsidR="002523DF" w:rsidRPr="002639DA">
        <w:rPr>
          <w:rFonts w:ascii="Times New Roman" w:hAnsi="Times New Roman" w:cs="Times New Roman"/>
          <w:sz w:val="28"/>
          <w:szCs w:val="28"/>
        </w:rPr>
        <w:t>20</w:t>
      </w:r>
      <w:r w:rsidRPr="002639DA">
        <w:rPr>
          <w:rFonts w:ascii="Times New Roman" w:hAnsi="Times New Roman" w:cs="Times New Roman"/>
          <w:sz w:val="28"/>
          <w:szCs w:val="28"/>
        </w:rPr>
        <w:t>1</w:t>
      </w:r>
      <w:r w:rsidR="00A9128A">
        <w:rPr>
          <w:rFonts w:ascii="Times New Roman" w:hAnsi="Times New Roman" w:cs="Times New Roman"/>
          <w:sz w:val="28"/>
          <w:szCs w:val="28"/>
        </w:rPr>
        <w:t>6</w:t>
      </w:r>
      <w:r w:rsidR="002523DF" w:rsidRPr="002639DA">
        <w:rPr>
          <w:rFonts w:ascii="Times New Roman" w:hAnsi="Times New Roman" w:cs="Times New Roman"/>
          <w:sz w:val="28"/>
          <w:szCs w:val="28"/>
        </w:rPr>
        <w:t xml:space="preserve"> г.</w:t>
      </w:r>
    </w:p>
    <w:p w:rsidR="002523DF" w:rsidRPr="002639DA" w:rsidRDefault="002523DF" w:rsidP="002523DF">
      <w:pPr>
        <w:rPr>
          <w:rFonts w:ascii="Times New Roman" w:hAnsi="Times New Roman" w:cs="Times New Roman"/>
          <w:sz w:val="28"/>
          <w:szCs w:val="28"/>
        </w:rPr>
      </w:pPr>
    </w:p>
    <w:p w:rsidR="002523DF" w:rsidRPr="002639DA" w:rsidRDefault="002523DF" w:rsidP="002523DF">
      <w:pPr>
        <w:rPr>
          <w:rFonts w:ascii="Times New Roman" w:hAnsi="Times New Roman" w:cs="Times New Roman"/>
          <w:sz w:val="28"/>
          <w:szCs w:val="28"/>
          <w:u w:val="single"/>
        </w:rPr>
      </w:pPr>
      <w:r w:rsidRPr="002639DA">
        <w:rPr>
          <w:rFonts w:ascii="Times New Roman" w:hAnsi="Times New Roman" w:cs="Times New Roman"/>
          <w:sz w:val="28"/>
          <w:szCs w:val="28"/>
        </w:rPr>
        <w:t>Учредитель</w:t>
      </w:r>
      <w:r w:rsidR="00696C5D" w:rsidRPr="002639DA">
        <w:rPr>
          <w:rFonts w:ascii="Times New Roman" w:hAnsi="Times New Roman" w:cs="Times New Roman"/>
          <w:sz w:val="28"/>
          <w:szCs w:val="28"/>
        </w:rPr>
        <w:t xml:space="preserve">                    </w:t>
      </w:r>
      <w:r w:rsidRPr="002639DA">
        <w:rPr>
          <w:rFonts w:ascii="Times New Roman" w:hAnsi="Times New Roman" w:cs="Times New Roman"/>
          <w:sz w:val="28"/>
          <w:szCs w:val="28"/>
        </w:rPr>
        <w:t xml:space="preserve"> </w:t>
      </w:r>
      <w:r w:rsidR="00696C5D" w:rsidRPr="002639DA">
        <w:rPr>
          <w:rFonts w:ascii="Times New Roman" w:hAnsi="Times New Roman" w:cs="Times New Roman"/>
          <w:sz w:val="28"/>
          <w:szCs w:val="28"/>
          <w:u w:val="single"/>
        </w:rPr>
        <w:t xml:space="preserve">Администрация Митякинского сельского поселения </w:t>
      </w:r>
    </w:p>
    <w:p w:rsidR="002523DF" w:rsidRPr="002639DA" w:rsidRDefault="002523DF" w:rsidP="00F868E5">
      <w:pPr>
        <w:spacing w:line="240" w:lineRule="auto"/>
        <w:rPr>
          <w:rFonts w:ascii="Times New Roman" w:hAnsi="Times New Roman" w:cs="Times New Roman"/>
          <w:sz w:val="28"/>
          <w:szCs w:val="28"/>
        </w:rPr>
      </w:pPr>
      <w:r w:rsidRPr="002639DA">
        <w:rPr>
          <w:rFonts w:ascii="Times New Roman" w:hAnsi="Times New Roman" w:cs="Times New Roman"/>
          <w:sz w:val="28"/>
          <w:szCs w:val="28"/>
        </w:rPr>
        <w:t>в лице руководителя</w:t>
      </w:r>
      <w:r w:rsidR="00696C5D" w:rsidRPr="002639DA">
        <w:rPr>
          <w:rFonts w:ascii="Times New Roman" w:hAnsi="Times New Roman" w:cs="Times New Roman"/>
          <w:sz w:val="28"/>
          <w:szCs w:val="28"/>
        </w:rPr>
        <w:t xml:space="preserve">                 </w:t>
      </w:r>
      <w:r w:rsidRPr="002639DA">
        <w:rPr>
          <w:rFonts w:ascii="Times New Roman" w:hAnsi="Times New Roman" w:cs="Times New Roman"/>
          <w:sz w:val="28"/>
          <w:szCs w:val="28"/>
        </w:rPr>
        <w:t xml:space="preserve"> </w:t>
      </w:r>
      <w:r w:rsidR="00696C5D" w:rsidRPr="002639DA">
        <w:rPr>
          <w:rFonts w:ascii="Times New Roman" w:hAnsi="Times New Roman" w:cs="Times New Roman"/>
          <w:sz w:val="28"/>
          <w:szCs w:val="28"/>
          <w:u w:val="single"/>
        </w:rPr>
        <w:t>Куркина Сергея Ивановича</w:t>
      </w:r>
      <w:r w:rsidRPr="002639DA">
        <w:rPr>
          <w:rFonts w:ascii="Times New Roman" w:hAnsi="Times New Roman" w:cs="Times New Roman"/>
          <w:sz w:val="28"/>
          <w:szCs w:val="28"/>
        </w:rPr>
        <w:t>,</w:t>
      </w:r>
    </w:p>
    <w:p w:rsidR="002639DA" w:rsidRPr="002639DA" w:rsidRDefault="002523DF" w:rsidP="002639DA">
      <w:pPr>
        <w:spacing w:line="240" w:lineRule="auto"/>
        <w:jc w:val="both"/>
        <w:rPr>
          <w:rFonts w:ascii="Times New Roman" w:hAnsi="Times New Roman" w:cs="Times New Roman"/>
          <w:sz w:val="28"/>
          <w:szCs w:val="28"/>
        </w:rPr>
      </w:pPr>
      <w:r w:rsidRPr="002639DA">
        <w:rPr>
          <w:rFonts w:ascii="Times New Roman" w:hAnsi="Times New Roman" w:cs="Times New Roman"/>
          <w:sz w:val="28"/>
          <w:szCs w:val="28"/>
        </w:rPr>
        <w:t xml:space="preserve">действующего на основании </w:t>
      </w:r>
      <w:r w:rsidR="00696C5D" w:rsidRPr="002639DA">
        <w:rPr>
          <w:rFonts w:ascii="Times New Roman" w:hAnsi="Times New Roman" w:cs="Times New Roman"/>
          <w:sz w:val="28"/>
          <w:szCs w:val="28"/>
        </w:rPr>
        <w:t>Устава, утвержденного Решением Собрания депутатов Митякинского сельского поселения 26.07.2013г. № 17, зарегистрированного Главным управлением Министерства юстиции РФ по</w:t>
      </w:r>
      <w:r w:rsidR="009C0D50" w:rsidRPr="002639DA">
        <w:rPr>
          <w:rFonts w:ascii="Times New Roman" w:hAnsi="Times New Roman" w:cs="Times New Roman"/>
          <w:sz w:val="28"/>
          <w:szCs w:val="28"/>
        </w:rPr>
        <w:t xml:space="preserve"> </w:t>
      </w:r>
      <w:r w:rsidR="00696C5D" w:rsidRPr="002639DA">
        <w:rPr>
          <w:rFonts w:ascii="Times New Roman" w:hAnsi="Times New Roman" w:cs="Times New Roman"/>
          <w:sz w:val="28"/>
          <w:szCs w:val="28"/>
        </w:rPr>
        <w:t xml:space="preserve">РО 02.12.2013г. </w:t>
      </w:r>
      <w:r w:rsidRPr="002639DA">
        <w:rPr>
          <w:rFonts w:ascii="Times New Roman" w:hAnsi="Times New Roman" w:cs="Times New Roman"/>
          <w:sz w:val="28"/>
          <w:szCs w:val="28"/>
        </w:rPr>
        <w:t>_</w:t>
      </w:r>
      <w:r w:rsidR="00696C5D" w:rsidRPr="002639DA">
        <w:rPr>
          <w:rFonts w:ascii="Times New Roman" w:hAnsi="Times New Roman" w:cs="Times New Roman"/>
          <w:sz w:val="28"/>
          <w:szCs w:val="28"/>
        </w:rPr>
        <w:t xml:space="preserve">№ </w:t>
      </w:r>
      <w:r w:rsidR="00696C5D" w:rsidRPr="002639DA">
        <w:rPr>
          <w:rFonts w:ascii="Times New Roman" w:hAnsi="Times New Roman" w:cs="Times New Roman"/>
          <w:sz w:val="28"/>
          <w:szCs w:val="28"/>
          <w:lang w:val="en-US"/>
        </w:rPr>
        <w:t>RU</w:t>
      </w:r>
      <w:r w:rsidR="00696C5D" w:rsidRPr="002639DA">
        <w:rPr>
          <w:rFonts w:ascii="Times New Roman" w:hAnsi="Times New Roman" w:cs="Times New Roman"/>
          <w:sz w:val="28"/>
          <w:szCs w:val="28"/>
        </w:rPr>
        <w:t xml:space="preserve"> 61537309201002</w:t>
      </w:r>
      <w:r w:rsidRPr="002639DA">
        <w:rPr>
          <w:rFonts w:ascii="Times New Roman" w:hAnsi="Times New Roman" w:cs="Times New Roman"/>
          <w:sz w:val="28"/>
          <w:szCs w:val="28"/>
        </w:rPr>
        <w:t>,</w:t>
      </w:r>
      <w:r w:rsidR="009C0D50" w:rsidRPr="002639DA">
        <w:rPr>
          <w:rFonts w:ascii="Times New Roman" w:hAnsi="Times New Roman" w:cs="Times New Roman"/>
          <w:sz w:val="28"/>
          <w:szCs w:val="28"/>
        </w:rPr>
        <w:t xml:space="preserve"> </w:t>
      </w:r>
      <w:r w:rsidRPr="002639DA">
        <w:rPr>
          <w:rFonts w:ascii="Times New Roman" w:hAnsi="Times New Roman" w:cs="Times New Roman"/>
          <w:sz w:val="28"/>
          <w:szCs w:val="28"/>
        </w:rPr>
        <w:t>с  одной стороны</w:t>
      </w:r>
      <w:r w:rsidR="002639DA" w:rsidRPr="002639DA">
        <w:rPr>
          <w:rFonts w:ascii="Times New Roman" w:hAnsi="Times New Roman" w:cs="Times New Roman"/>
          <w:sz w:val="28"/>
          <w:szCs w:val="28"/>
        </w:rPr>
        <w:t xml:space="preserve">,  и  муниципальное  </w:t>
      </w:r>
      <w:r w:rsidRPr="002639DA">
        <w:rPr>
          <w:rFonts w:ascii="Times New Roman" w:hAnsi="Times New Roman" w:cs="Times New Roman"/>
          <w:sz w:val="28"/>
          <w:szCs w:val="28"/>
        </w:rPr>
        <w:t xml:space="preserve"> учреждение</w:t>
      </w:r>
      <w:r w:rsidR="009C0D50" w:rsidRPr="002639DA">
        <w:rPr>
          <w:rFonts w:ascii="Times New Roman" w:hAnsi="Times New Roman" w:cs="Times New Roman"/>
          <w:sz w:val="28"/>
          <w:szCs w:val="28"/>
        </w:rPr>
        <w:t xml:space="preserve"> </w:t>
      </w:r>
      <w:r w:rsidR="00F868E5" w:rsidRPr="002639DA">
        <w:rPr>
          <w:rFonts w:ascii="Times New Roman" w:hAnsi="Times New Roman" w:cs="Times New Roman"/>
          <w:sz w:val="28"/>
          <w:szCs w:val="28"/>
        </w:rPr>
        <w:t xml:space="preserve">муниципального образования </w:t>
      </w:r>
      <w:r w:rsidR="002639DA" w:rsidRPr="002639DA">
        <w:rPr>
          <w:rFonts w:ascii="Times New Roman" w:hAnsi="Times New Roman" w:cs="Times New Roman"/>
          <w:sz w:val="28"/>
          <w:szCs w:val="28"/>
        </w:rPr>
        <w:t>«</w:t>
      </w:r>
      <w:proofErr w:type="spellStart"/>
      <w:r w:rsidR="00F868E5" w:rsidRPr="002639DA">
        <w:rPr>
          <w:rFonts w:ascii="Times New Roman" w:hAnsi="Times New Roman" w:cs="Times New Roman"/>
          <w:sz w:val="28"/>
          <w:szCs w:val="28"/>
        </w:rPr>
        <w:t>Митякинско</w:t>
      </w:r>
      <w:r w:rsidR="002639DA" w:rsidRPr="002639DA">
        <w:rPr>
          <w:rFonts w:ascii="Times New Roman" w:hAnsi="Times New Roman" w:cs="Times New Roman"/>
          <w:sz w:val="28"/>
          <w:szCs w:val="28"/>
        </w:rPr>
        <w:t>е</w:t>
      </w:r>
      <w:proofErr w:type="spellEnd"/>
      <w:r w:rsidR="00F868E5" w:rsidRPr="002639DA">
        <w:rPr>
          <w:rFonts w:ascii="Times New Roman" w:hAnsi="Times New Roman" w:cs="Times New Roman"/>
          <w:sz w:val="28"/>
          <w:szCs w:val="28"/>
        </w:rPr>
        <w:t xml:space="preserve"> сельско</w:t>
      </w:r>
      <w:r w:rsidR="002639DA" w:rsidRPr="002639DA">
        <w:rPr>
          <w:rFonts w:ascii="Times New Roman" w:hAnsi="Times New Roman" w:cs="Times New Roman"/>
          <w:sz w:val="28"/>
          <w:szCs w:val="28"/>
        </w:rPr>
        <w:t>е</w:t>
      </w:r>
      <w:r w:rsidR="00F868E5" w:rsidRPr="002639DA">
        <w:rPr>
          <w:rFonts w:ascii="Times New Roman" w:hAnsi="Times New Roman" w:cs="Times New Roman"/>
          <w:sz w:val="28"/>
          <w:szCs w:val="28"/>
        </w:rPr>
        <w:t xml:space="preserve"> поселени</w:t>
      </w:r>
      <w:r w:rsidR="002639DA" w:rsidRPr="002639DA">
        <w:rPr>
          <w:rFonts w:ascii="Times New Roman" w:hAnsi="Times New Roman" w:cs="Times New Roman"/>
          <w:sz w:val="28"/>
          <w:szCs w:val="28"/>
        </w:rPr>
        <w:t>е»</w:t>
      </w:r>
      <w:r w:rsidR="00F868E5" w:rsidRPr="002639DA">
        <w:rPr>
          <w:rFonts w:ascii="Times New Roman" w:hAnsi="Times New Roman" w:cs="Times New Roman"/>
          <w:sz w:val="28"/>
          <w:szCs w:val="28"/>
        </w:rPr>
        <w:t xml:space="preserve"> Муниципальное учреждение культуры «</w:t>
      </w:r>
      <w:proofErr w:type="spellStart"/>
      <w:r w:rsidR="00F868E5" w:rsidRPr="002639DA">
        <w:rPr>
          <w:rFonts w:ascii="Times New Roman" w:hAnsi="Times New Roman" w:cs="Times New Roman"/>
          <w:sz w:val="28"/>
          <w:szCs w:val="28"/>
        </w:rPr>
        <w:t>Митякинский</w:t>
      </w:r>
      <w:proofErr w:type="spellEnd"/>
      <w:r w:rsidR="00F868E5" w:rsidRPr="002639DA">
        <w:rPr>
          <w:rFonts w:ascii="Times New Roman" w:hAnsi="Times New Roman" w:cs="Times New Roman"/>
          <w:sz w:val="28"/>
          <w:szCs w:val="28"/>
        </w:rPr>
        <w:t xml:space="preserve"> дом культуры»</w:t>
      </w:r>
      <w:r w:rsidR="009C0D50" w:rsidRPr="002639DA">
        <w:rPr>
          <w:rFonts w:ascii="Times New Roman" w:hAnsi="Times New Roman" w:cs="Times New Roman"/>
          <w:sz w:val="28"/>
          <w:szCs w:val="28"/>
        </w:rPr>
        <w:t xml:space="preserve"> </w:t>
      </w:r>
      <w:r w:rsidRPr="002639DA">
        <w:rPr>
          <w:rFonts w:ascii="Times New Roman" w:hAnsi="Times New Roman" w:cs="Times New Roman"/>
          <w:sz w:val="28"/>
          <w:szCs w:val="28"/>
        </w:rPr>
        <w:t>(далее - Учреждение)</w:t>
      </w:r>
    </w:p>
    <w:p w:rsidR="002639DA" w:rsidRPr="002639DA" w:rsidRDefault="002523DF" w:rsidP="002639DA">
      <w:pPr>
        <w:spacing w:line="240" w:lineRule="auto"/>
        <w:jc w:val="both"/>
        <w:rPr>
          <w:rFonts w:ascii="Times New Roman" w:hAnsi="Times New Roman" w:cs="Times New Roman"/>
          <w:sz w:val="28"/>
          <w:szCs w:val="28"/>
        </w:rPr>
      </w:pPr>
      <w:r w:rsidRPr="002639DA">
        <w:rPr>
          <w:rFonts w:ascii="Times New Roman" w:hAnsi="Times New Roman" w:cs="Times New Roman"/>
          <w:sz w:val="28"/>
          <w:szCs w:val="28"/>
        </w:rPr>
        <w:t xml:space="preserve">в лице руководителя </w:t>
      </w:r>
      <w:proofErr w:type="spellStart"/>
      <w:r w:rsidR="00A9128A">
        <w:rPr>
          <w:rFonts w:ascii="Times New Roman" w:hAnsi="Times New Roman" w:cs="Times New Roman"/>
          <w:sz w:val="28"/>
          <w:szCs w:val="28"/>
        </w:rPr>
        <w:t>Бодрухиной</w:t>
      </w:r>
      <w:proofErr w:type="spellEnd"/>
      <w:r w:rsidR="00F868E5" w:rsidRPr="002639DA">
        <w:rPr>
          <w:rFonts w:ascii="Times New Roman" w:hAnsi="Times New Roman" w:cs="Times New Roman"/>
          <w:sz w:val="28"/>
          <w:szCs w:val="28"/>
        </w:rPr>
        <w:t xml:space="preserve"> Татьяны Михайловны</w:t>
      </w:r>
      <w:r w:rsidRPr="002639DA">
        <w:rPr>
          <w:rFonts w:ascii="Times New Roman" w:hAnsi="Times New Roman" w:cs="Times New Roman"/>
          <w:sz w:val="28"/>
          <w:szCs w:val="28"/>
        </w:rPr>
        <w:t>,</w:t>
      </w:r>
      <w:r w:rsidR="002639DA" w:rsidRPr="002639DA">
        <w:rPr>
          <w:rFonts w:ascii="Times New Roman" w:hAnsi="Times New Roman" w:cs="Times New Roman"/>
          <w:sz w:val="28"/>
          <w:szCs w:val="28"/>
        </w:rPr>
        <w:t xml:space="preserve"> </w:t>
      </w:r>
    </w:p>
    <w:p w:rsidR="002523DF" w:rsidRPr="002639DA" w:rsidRDefault="002523DF" w:rsidP="002639DA">
      <w:pPr>
        <w:spacing w:line="240" w:lineRule="auto"/>
        <w:jc w:val="both"/>
        <w:rPr>
          <w:rFonts w:ascii="Times New Roman" w:hAnsi="Times New Roman" w:cs="Times New Roman"/>
          <w:sz w:val="28"/>
          <w:szCs w:val="28"/>
        </w:rPr>
      </w:pPr>
      <w:proofErr w:type="gramStart"/>
      <w:r w:rsidRPr="002639DA">
        <w:rPr>
          <w:rFonts w:ascii="Times New Roman" w:hAnsi="Times New Roman" w:cs="Times New Roman"/>
          <w:sz w:val="28"/>
          <w:szCs w:val="28"/>
        </w:rPr>
        <w:t xml:space="preserve">действующего на основании </w:t>
      </w:r>
      <w:r w:rsidR="002639DA" w:rsidRPr="002639DA">
        <w:rPr>
          <w:rFonts w:ascii="Times New Roman" w:hAnsi="Times New Roman" w:cs="Times New Roman"/>
          <w:sz w:val="28"/>
          <w:szCs w:val="28"/>
        </w:rPr>
        <w:t xml:space="preserve">Устава, </w:t>
      </w:r>
      <w:r w:rsidR="00F868E5" w:rsidRPr="002639DA">
        <w:rPr>
          <w:rFonts w:ascii="Times New Roman" w:hAnsi="Times New Roman" w:cs="Times New Roman"/>
          <w:sz w:val="28"/>
          <w:szCs w:val="28"/>
        </w:rPr>
        <w:t>утвержденного постановлением № 108 от 21.11.2011 г.</w:t>
      </w:r>
      <w:r w:rsidRPr="002639DA">
        <w:rPr>
          <w:rFonts w:ascii="Times New Roman" w:hAnsi="Times New Roman" w:cs="Times New Roman"/>
          <w:sz w:val="28"/>
          <w:szCs w:val="28"/>
        </w:rPr>
        <w:t>,</w:t>
      </w:r>
      <w:r w:rsidR="002639DA" w:rsidRPr="002639DA">
        <w:rPr>
          <w:rFonts w:ascii="Times New Roman" w:hAnsi="Times New Roman" w:cs="Times New Roman"/>
          <w:sz w:val="28"/>
          <w:szCs w:val="28"/>
        </w:rPr>
        <w:t xml:space="preserve"> </w:t>
      </w:r>
      <w:r w:rsidRPr="002639DA">
        <w:rPr>
          <w:rFonts w:ascii="Times New Roman" w:hAnsi="Times New Roman" w:cs="Times New Roman"/>
          <w:sz w:val="28"/>
          <w:szCs w:val="28"/>
        </w:rPr>
        <w:t>с  другой  стороны,   вместе  именуемые  Сторонами,   заключили  настоящее</w:t>
      </w:r>
      <w:r w:rsidR="009C0D50" w:rsidRPr="002639DA">
        <w:rPr>
          <w:rFonts w:ascii="Times New Roman" w:hAnsi="Times New Roman" w:cs="Times New Roman"/>
          <w:sz w:val="28"/>
          <w:szCs w:val="28"/>
        </w:rPr>
        <w:t xml:space="preserve"> </w:t>
      </w:r>
      <w:r w:rsidRPr="002639DA">
        <w:rPr>
          <w:rFonts w:ascii="Times New Roman" w:hAnsi="Times New Roman" w:cs="Times New Roman"/>
          <w:sz w:val="28"/>
          <w:szCs w:val="28"/>
        </w:rPr>
        <w:t>Соглашение о нижеследующем.</w:t>
      </w:r>
      <w:proofErr w:type="gramEnd"/>
    </w:p>
    <w:p w:rsidR="002523DF" w:rsidRPr="002639DA" w:rsidRDefault="002523DF" w:rsidP="009C0D50">
      <w:pPr>
        <w:jc w:val="center"/>
        <w:rPr>
          <w:rFonts w:ascii="Times New Roman" w:hAnsi="Times New Roman" w:cs="Times New Roman"/>
          <w:sz w:val="28"/>
          <w:szCs w:val="28"/>
        </w:rPr>
      </w:pPr>
      <w:r w:rsidRPr="002639DA">
        <w:rPr>
          <w:rFonts w:ascii="Times New Roman" w:hAnsi="Times New Roman" w:cs="Times New Roman"/>
          <w:sz w:val="28"/>
          <w:szCs w:val="28"/>
        </w:rPr>
        <w:t>1. Предмет Соглашения</w:t>
      </w:r>
    </w:p>
    <w:p w:rsidR="002523DF" w:rsidRPr="002639DA" w:rsidRDefault="002523DF" w:rsidP="009C0D50">
      <w:pPr>
        <w:ind w:firstLine="708"/>
        <w:jc w:val="both"/>
        <w:rPr>
          <w:rFonts w:ascii="Times New Roman" w:hAnsi="Times New Roman" w:cs="Times New Roman"/>
          <w:sz w:val="28"/>
          <w:szCs w:val="28"/>
        </w:rPr>
      </w:pPr>
      <w:r w:rsidRPr="002639DA">
        <w:rPr>
          <w:rFonts w:ascii="Times New Roman" w:hAnsi="Times New Roman" w:cs="Times New Roman"/>
          <w:sz w:val="28"/>
          <w:szCs w:val="28"/>
        </w:rPr>
        <w:t>Предметом настоящего Соглашения является определение порядка и условий предоставления Учредителем Учреждению субсидии из бюджета Митякинского сельского поселения на финансовое обеспечение выполнения муниципального задания на оказание муниципальных услуг (выполнение работ) (далее - муниципальное задание).</w:t>
      </w:r>
    </w:p>
    <w:p w:rsidR="002523DF" w:rsidRPr="002639DA" w:rsidRDefault="002523DF" w:rsidP="009C0D50">
      <w:pPr>
        <w:jc w:val="center"/>
        <w:rPr>
          <w:rFonts w:ascii="Times New Roman" w:hAnsi="Times New Roman" w:cs="Times New Roman"/>
          <w:sz w:val="28"/>
          <w:szCs w:val="28"/>
        </w:rPr>
      </w:pPr>
      <w:bookmarkStart w:id="0" w:name="Par2006"/>
      <w:bookmarkEnd w:id="0"/>
      <w:r w:rsidRPr="002639DA">
        <w:rPr>
          <w:rFonts w:ascii="Times New Roman" w:hAnsi="Times New Roman" w:cs="Times New Roman"/>
          <w:sz w:val="28"/>
          <w:szCs w:val="28"/>
        </w:rPr>
        <w:t>2. Цель предоставления</w:t>
      </w:r>
    </w:p>
    <w:p w:rsidR="002523DF" w:rsidRPr="002639DA" w:rsidRDefault="002523DF" w:rsidP="009C0D50">
      <w:pPr>
        <w:ind w:firstLine="708"/>
        <w:jc w:val="both"/>
        <w:rPr>
          <w:rFonts w:ascii="Times New Roman" w:hAnsi="Times New Roman" w:cs="Times New Roman"/>
          <w:sz w:val="28"/>
          <w:szCs w:val="28"/>
        </w:rPr>
      </w:pPr>
      <w:r w:rsidRPr="002639DA">
        <w:rPr>
          <w:rFonts w:ascii="Times New Roman" w:hAnsi="Times New Roman" w:cs="Times New Roman"/>
          <w:sz w:val="28"/>
          <w:szCs w:val="28"/>
        </w:rPr>
        <w:t>Субсидия предоставляется на финансовое обеспечение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2523DF" w:rsidRPr="002639DA" w:rsidRDefault="002523DF" w:rsidP="002639DA">
      <w:pPr>
        <w:jc w:val="center"/>
        <w:rPr>
          <w:rFonts w:ascii="Times New Roman" w:hAnsi="Times New Roman" w:cs="Times New Roman"/>
          <w:sz w:val="28"/>
          <w:szCs w:val="28"/>
        </w:rPr>
      </w:pPr>
      <w:bookmarkStart w:id="1" w:name="Par2010"/>
      <w:bookmarkEnd w:id="1"/>
      <w:r w:rsidRPr="002639DA">
        <w:rPr>
          <w:rFonts w:ascii="Times New Roman" w:hAnsi="Times New Roman" w:cs="Times New Roman"/>
          <w:sz w:val="28"/>
          <w:szCs w:val="28"/>
        </w:rPr>
        <w:lastRenderedPageBreak/>
        <w:t>3. Порядок расчета субсидии</w:t>
      </w:r>
    </w:p>
    <w:p w:rsidR="002523DF" w:rsidRPr="002639DA" w:rsidRDefault="002523DF" w:rsidP="009C0D50">
      <w:pPr>
        <w:jc w:val="both"/>
        <w:rPr>
          <w:rFonts w:ascii="Times New Roman" w:hAnsi="Times New Roman" w:cs="Times New Roman"/>
          <w:sz w:val="28"/>
          <w:szCs w:val="28"/>
        </w:rPr>
      </w:pPr>
      <w:bookmarkStart w:id="2" w:name="Par2012"/>
      <w:bookmarkEnd w:id="2"/>
      <w:r w:rsidRPr="002639DA">
        <w:rPr>
          <w:rFonts w:ascii="Times New Roman" w:hAnsi="Times New Roman" w:cs="Times New Roman"/>
          <w:sz w:val="28"/>
          <w:szCs w:val="28"/>
        </w:rPr>
        <w:t>3.1. Размер субсидии на финансовое обеспечение выполнения муниципального задания (далее - Субсидия) определяется:</w:t>
      </w:r>
    </w:p>
    <w:p w:rsidR="002523DF" w:rsidRPr="002639DA" w:rsidRDefault="002523DF" w:rsidP="009C0D50">
      <w:pPr>
        <w:jc w:val="both"/>
        <w:rPr>
          <w:rFonts w:ascii="Times New Roman" w:hAnsi="Times New Roman" w:cs="Times New Roman"/>
          <w:sz w:val="28"/>
          <w:szCs w:val="28"/>
        </w:rPr>
      </w:pPr>
      <w:proofErr w:type="gramStart"/>
      <w:r w:rsidRPr="002639DA">
        <w:rPr>
          <w:rFonts w:ascii="Times New Roman" w:hAnsi="Times New Roman" w:cs="Times New Roman"/>
          <w:sz w:val="28"/>
          <w:szCs w:val="28"/>
        </w:rPr>
        <w:t xml:space="preserve">в соответствии с Методикой определения нормативных затрат на оказание муниципальных услуг (выполнение работ) и нормативных затрат на содержание недвижимого имущества и особо ценного движимого имущества муниципальными учреждениями Митякинского сельского поселения в целях формирования финансового обеспечения выполнения муниципального задания, утвержденной постановлением Администрации Митякинского сельского поселения от </w:t>
      </w:r>
      <w:r w:rsidR="002639DA">
        <w:rPr>
          <w:rFonts w:ascii="Times New Roman" w:hAnsi="Times New Roman" w:cs="Times New Roman"/>
          <w:sz w:val="28"/>
          <w:szCs w:val="28"/>
        </w:rPr>
        <w:t>16</w:t>
      </w:r>
      <w:r w:rsidRPr="002639DA">
        <w:rPr>
          <w:rFonts w:ascii="Times New Roman" w:hAnsi="Times New Roman" w:cs="Times New Roman"/>
          <w:sz w:val="28"/>
          <w:szCs w:val="28"/>
        </w:rPr>
        <w:t>.</w:t>
      </w:r>
      <w:r w:rsidR="002639DA">
        <w:rPr>
          <w:rFonts w:ascii="Times New Roman" w:hAnsi="Times New Roman" w:cs="Times New Roman"/>
          <w:sz w:val="28"/>
          <w:szCs w:val="28"/>
        </w:rPr>
        <w:t>03</w:t>
      </w:r>
      <w:r w:rsidRPr="002639DA">
        <w:rPr>
          <w:rFonts w:ascii="Times New Roman" w:hAnsi="Times New Roman" w:cs="Times New Roman"/>
          <w:sz w:val="28"/>
          <w:szCs w:val="28"/>
        </w:rPr>
        <w:t xml:space="preserve">.2015 N </w:t>
      </w:r>
      <w:r w:rsidR="002639DA">
        <w:rPr>
          <w:rFonts w:ascii="Times New Roman" w:hAnsi="Times New Roman" w:cs="Times New Roman"/>
          <w:sz w:val="28"/>
          <w:szCs w:val="28"/>
        </w:rPr>
        <w:t>23</w:t>
      </w:r>
      <w:r w:rsidRPr="002639DA">
        <w:rPr>
          <w:rFonts w:ascii="Times New Roman" w:hAnsi="Times New Roman" w:cs="Times New Roman"/>
          <w:sz w:val="28"/>
          <w:szCs w:val="28"/>
        </w:rPr>
        <w:t xml:space="preserve"> "О порядке организации работы по формированию и финансовому обеспечению муниципального задания </w:t>
      </w:r>
      <w:r w:rsidR="002639DA" w:rsidRPr="002639DA">
        <w:rPr>
          <w:rFonts w:ascii="Times New Roman" w:hAnsi="Times New Roman" w:cs="Times New Roman"/>
          <w:sz w:val="28"/>
          <w:szCs w:val="28"/>
        </w:rPr>
        <w:t>муниципальным</w:t>
      </w:r>
      <w:proofErr w:type="gramEnd"/>
      <w:r w:rsidR="002639DA" w:rsidRPr="002639DA">
        <w:rPr>
          <w:rFonts w:ascii="Times New Roman" w:hAnsi="Times New Roman" w:cs="Times New Roman"/>
          <w:sz w:val="28"/>
          <w:szCs w:val="28"/>
        </w:rPr>
        <w:t xml:space="preserve"> учреждениям Митякинского сельского поселения </w:t>
      </w:r>
      <w:r w:rsidRPr="002639DA">
        <w:rPr>
          <w:rFonts w:ascii="Times New Roman" w:hAnsi="Times New Roman" w:cs="Times New Roman"/>
          <w:sz w:val="28"/>
          <w:szCs w:val="28"/>
        </w:rPr>
        <w:t>";</w:t>
      </w:r>
    </w:p>
    <w:p w:rsidR="002523DF" w:rsidRPr="002639DA" w:rsidRDefault="002523DF" w:rsidP="009C0D50">
      <w:pPr>
        <w:jc w:val="both"/>
        <w:rPr>
          <w:rFonts w:ascii="Times New Roman" w:hAnsi="Times New Roman" w:cs="Times New Roman"/>
          <w:sz w:val="28"/>
          <w:szCs w:val="28"/>
        </w:rPr>
      </w:pPr>
      <w:proofErr w:type="gramStart"/>
      <w:r w:rsidRPr="002639DA">
        <w:rPr>
          <w:rFonts w:ascii="Times New Roman" w:hAnsi="Times New Roman" w:cs="Times New Roman"/>
          <w:sz w:val="28"/>
          <w:szCs w:val="28"/>
        </w:rPr>
        <w:t>с учетом нормативных затрат на оказание муниципальных услуг и нормативных затрат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либо переданного третьим лицам на других основаниях), и расходов на уплату налогов, в качестве объекта налогообложения по которым</w:t>
      </w:r>
      <w:proofErr w:type="gramEnd"/>
      <w:r w:rsidRPr="002639DA">
        <w:rPr>
          <w:rFonts w:ascii="Times New Roman" w:hAnsi="Times New Roman" w:cs="Times New Roman"/>
          <w:sz w:val="28"/>
          <w:szCs w:val="28"/>
        </w:rPr>
        <w:t xml:space="preserve"> признается соответствующее имущество, в том числе земельные участки.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3.2. Расчет размера субсидии на финансовое обеспечение выполнения муниципального задания приведен в приложении к Соглашению и является неотъемлемой частью настоящего Соглашения.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В приложении, содержащем расчет размера субсидии, отражены все показатели, предусмотренные Методикой определения нормативных затрат на оказание муниципальных услуг (выполнение работ) и нормативных затрат на содержание недвижимого имущества и особо ценного движимого имущества муниципальными учреждениями Митякинского сельского поселения в целях формирования финансового обеспечения выполнения муниципального задания, утвержденного постановлением Правительства Ростовской области от 25.12.2015 N 171"О порядке организации работы по формированию и финансовому обеспечению муниципального </w:t>
      </w:r>
      <w:proofErr w:type="gramStart"/>
      <w:r w:rsidRPr="002639DA">
        <w:rPr>
          <w:rFonts w:ascii="Times New Roman" w:hAnsi="Times New Roman" w:cs="Times New Roman"/>
          <w:sz w:val="28"/>
          <w:szCs w:val="28"/>
        </w:rPr>
        <w:t>задания</w:t>
      </w:r>
      <w:proofErr w:type="gramEnd"/>
      <w:r w:rsidRPr="002639DA">
        <w:rPr>
          <w:rFonts w:ascii="Times New Roman" w:hAnsi="Times New Roman" w:cs="Times New Roman"/>
          <w:sz w:val="28"/>
          <w:szCs w:val="28"/>
        </w:rPr>
        <w:t xml:space="preserve"> государственным учреждениям Ростовской области".</w:t>
      </w:r>
    </w:p>
    <w:p w:rsidR="002523DF" w:rsidRPr="002639DA" w:rsidRDefault="002523DF" w:rsidP="009C0D50">
      <w:pPr>
        <w:jc w:val="both"/>
        <w:rPr>
          <w:rFonts w:ascii="Times New Roman" w:hAnsi="Times New Roman" w:cs="Times New Roman"/>
          <w:sz w:val="28"/>
          <w:szCs w:val="28"/>
        </w:rPr>
      </w:pPr>
      <w:bookmarkStart w:id="3" w:name="Par2018"/>
      <w:bookmarkEnd w:id="3"/>
      <w:r w:rsidRPr="002639DA">
        <w:rPr>
          <w:rFonts w:ascii="Times New Roman" w:hAnsi="Times New Roman" w:cs="Times New Roman"/>
          <w:sz w:val="28"/>
          <w:szCs w:val="28"/>
        </w:rPr>
        <w:t>4. Основания для пересмотра Учреждению объемов и сроков</w:t>
      </w:r>
      <w:r w:rsidR="002639DA">
        <w:rPr>
          <w:rFonts w:ascii="Times New Roman" w:hAnsi="Times New Roman" w:cs="Times New Roman"/>
          <w:sz w:val="28"/>
          <w:szCs w:val="28"/>
        </w:rPr>
        <w:t xml:space="preserve"> </w:t>
      </w:r>
      <w:r w:rsidRPr="002639DA">
        <w:rPr>
          <w:rFonts w:ascii="Times New Roman" w:hAnsi="Times New Roman" w:cs="Times New Roman"/>
          <w:sz w:val="28"/>
          <w:szCs w:val="28"/>
        </w:rPr>
        <w:t>перечисления средств финансового обеспечения на выполнение</w:t>
      </w:r>
      <w:r w:rsidR="002639DA">
        <w:rPr>
          <w:rFonts w:ascii="Times New Roman" w:hAnsi="Times New Roman" w:cs="Times New Roman"/>
          <w:sz w:val="28"/>
          <w:szCs w:val="28"/>
        </w:rPr>
        <w:t xml:space="preserve"> </w:t>
      </w:r>
      <w:r w:rsidRPr="002639DA">
        <w:rPr>
          <w:rFonts w:ascii="Times New Roman" w:hAnsi="Times New Roman" w:cs="Times New Roman"/>
          <w:sz w:val="28"/>
          <w:szCs w:val="28"/>
        </w:rPr>
        <w:t>муниципального задания</w:t>
      </w:r>
    </w:p>
    <w:p w:rsidR="002523DF" w:rsidRPr="002639DA" w:rsidRDefault="002523DF" w:rsidP="009C0D50">
      <w:pPr>
        <w:jc w:val="both"/>
        <w:rPr>
          <w:rFonts w:ascii="Times New Roman" w:hAnsi="Times New Roman" w:cs="Times New Roman"/>
          <w:sz w:val="28"/>
          <w:szCs w:val="28"/>
        </w:rPr>
      </w:pP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lastRenderedPageBreak/>
        <w:t>4.1. Учредитель вправе изменять размер предоставляемой в соответствии с настоящим Соглашением субсидии в случаях:</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изменения объема муниципальных услуг;</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изменения нормативных затрат на единицу муниципальных услуг (выполнения работ);</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изменения затрат на содержание недвижимого имущества и особо ценного движимого имущества Учреждения.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4.2. Учредитель обязан изменять размер предоставляемой в соответствии с настоящим Соглашением субсидии в случаях:</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выявления фактов необоснованно полученной субсидии на финансовое обеспечение выполнения муниципального задания в отчетном году в связи с невыполнением Учреждением количественных и (или) качественных показателей утвержденного ему муниципального задания на сумму выявленных нарушений, эквивалентную стоимости </w:t>
      </w:r>
      <w:proofErr w:type="spellStart"/>
      <w:r w:rsidRPr="002639DA">
        <w:rPr>
          <w:rFonts w:ascii="Times New Roman" w:hAnsi="Times New Roman" w:cs="Times New Roman"/>
          <w:sz w:val="28"/>
          <w:szCs w:val="28"/>
        </w:rPr>
        <w:t>неоказанных</w:t>
      </w:r>
      <w:proofErr w:type="spellEnd"/>
      <w:r w:rsidRPr="002639DA">
        <w:rPr>
          <w:rFonts w:ascii="Times New Roman" w:hAnsi="Times New Roman" w:cs="Times New Roman"/>
          <w:sz w:val="28"/>
          <w:szCs w:val="28"/>
        </w:rPr>
        <w:t xml:space="preserve"> (некачественно оказанных) муниципальных услуг;</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выявления фактов необоснованного превышения объема субсидии, предоставленной Учреждению на финансовое обеспечение выполнения муниципального задания в текущем или в отчетном году, над объемом субсидии, рассчитанным в соответствии с </w:t>
      </w:r>
      <w:hyperlink w:anchor="Par2012" w:history="1">
        <w:r w:rsidRPr="002639DA">
          <w:rPr>
            <w:rStyle w:val="a3"/>
            <w:rFonts w:ascii="Times New Roman" w:hAnsi="Times New Roman" w:cs="Times New Roman"/>
            <w:sz w:val="28"/>
            <w:szCs w:val="28"/>
          </w:rPr>
          <w:t>пунктом 3.1</w:t>
        </w:r>
      </w:hyperlink>
      <w:r w:rsidRPr="002639DA">
        <w:rPr>
          <w:rFonts w:ascii="Times New Roman" w:hAnsi="Times New Roman" w:cs="Times New Roman"/>
          <w:sz w:val="28"/>
          <w:szCs w:val="28"/>
        </w:rPr>
        <w:t xml:space="preserve"> настоящего Соглашения, на сумму превышения.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4.3. В случае выявления фактов невыполнения Учреждением количественных и (или) качественных показателей утвержденного ему муниципального задания в текущем финансовом году Учредитель в месяце, следующем за отчетным периодом, осуществляет перерасчет путем соответствующего уменьшения суммы субсидии, причитающейся Учреждению в текущем месяце.</w:t>
      </w:r>
    </w:p>
    <w:p w:rsidR="002523DF" w:rsidRPr="002639DA" w:rsidRDefault="002523DF" w:rsidP="009C0D50">
      <w:pPr>
        <w:jc w:val="both"/>
        <w:rPr>
          <w:rFonts w:ascii="Times New Roman" w:hAnsi="Times New Roman" w:cs="Times New Roman"/>
          <w:sz w:val="28"/>
          <w:szCs w:val="28"/>
        </w:rPr>
      </w:pPr>
      <w:proofErr w:type="gramStart"/>
      <w:r w:rsidRPr="002639DA">
        <w:rPr>
          <w:rFonts w:ascii="Times New Roman" w:hAnsi="Times New Roman" w:cs="Times New Roman"/>
          <w:sz w:val="28"/>
          <w:szCs w:val="28"/>
        </w:rPr>
        <w:t>Перерасчет субсидии по итогам календарного года на основании результатов рассмотрения годового отчета Учреждения об исполнении муниципального задания в срок не позднее 1 апреля года, следующего за отчетным, за исключением субсидии, предоставляемой за счет средств областного бюджета.</w:t>
      </w:r>
      <w:proofErr w:type="gramEnd"/>
    </w:p>
    <w:p w:rsidR="002523DF" w:rsidRPr="002639DA" w:rsidRDefault="002523DF" w:rsidP="009C0D50">
      <w:pPr>
        <w:jc w:val="both"/>
        <w:rPr>
          <w:rFonts w:ascii="Times New Roman" w:hAnsi="Times New Roman" w:cs="Times New Roman"/>
          <w:sz w:val="28"/>
          <w:szCs w:val="28"/>
        </w:rPr>
      </w:pPr>
    </w:p>
    <w:p w:rsidR="002523DF" w:rsidRPr="002639DA" w:rsidRDefault="002523DF" w:rsidP="002639DA">
      <w:pPr>
        <w:jc w:val="center"/>
        <w:rPr>
          <w:rFonts w:ascii="Times New Roman" w:hAnsi="Times New Roman" w:cs="Times New Roman"/>
          <w:sz w:val="28"/>
          <w:szCs w:val="28"/>
        </w:rPr>
      </w:pPr>
      <w:bookmarkStart w:id="4" w:name="Par2032"/>
      <w:bookmarkEnd w:id="4"/>
      <w:r w:rsidRPr="002639DA">
        <w:rPr>
          <w:rFonts w:ascii="Times New Roman" w:hAnsi="Times New Roman" w:cs="Times New Roman"/>
          <w:sz w:val="28"/>
          <w:szCs w:val="28"/>
        </w:rPr>
        <w:t>5. Порядок предоставления субсидии</w:t>
      </w:r>
    </w:p>
    <w:p w:rsidR="002523DF" w:rsidRPr="002639DA" w:rsidRDefault="002523DF" w:rsidP="009C0D50">
      <w:pPr>
        <w:jc w:val="both"/>
        <w:rPr>
          <w:rFonts w:ascii="Times New Roman" w:hAnsi="Times New Roman" w:cs="Times New Roman"/>
          <w:sz w:val="28"/>
          <w:szCs w:val="28"/>
        </w:rPr>
      </w:pP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lastRenderedPageBreak/>
        <w:t xml:space="preserve">5.1. Субсидия Учреждению предоставляется в </w:t>
      </w:r>
      <w:r w:rsidR="002639DA">
        <w:rPr>
          <w:rFonts w:ascii="Times New Roman" w:hAnsi="Times New Roman" w:cs="Times New Roman"/>
          <w:sz w:val="28"/>
          <w:szCs w:val="28"/>
        </w:rPr>
        <w:t>201</w:t>
      </w:r>
      <w:r w:rsidR="00A9128A">
        <w:rPr>
          <w:rFonts w:ascii="Times New Roman" w:hAnsi="Times New Roman" w:cs="Times New Roman"/>
          <w:sz w:val="28"/>
          <w:szCs w:val="28"/>
        </w:rPr>
        <w:t>7</w:t>
      </w:r>
      <w:r w:rsidRPr="002639DA">
        <w:rPr>
          <w:rFonts w:ascii="Times New Roman" w:hAnsi="Times New Roman" w:cs="Times New Roman"/>
          <w:sz w:val="28"/>
          <w:szCs w:val="28"/>
        </w:rPr>
        <w:t xml:space="preserve"> году (очередном финансовом году) в размере </w:t>
      </w:r>
      <w:r w:rsidR="00A9128A">
        <w:rPr>
          <w:rFonts w:ascii="Times New Roman" w:hAnsi="Times New Roman" w:cs="Times New Roman"/>
          <w:sz w:val="28"/>
          <w:szCs w:val="28"/>
        </w:rPr>
        <w:t>1 331,2</w:t>
      </w:r>
      <w:r w:rsidR="00D615A4">
        <w:rPr>
          <w:rFonts w:ascii="Times New Roman" w:hAnsi="Times New Roman" w:cs="Times New Roman"/>
          <w:sz w:val="28"/>
          <w:szCs w:val="28"/>
        </w:rPr>
        <w:t xml:space="preserve"> </w:t>
      </w:r>
      <w:r w:rsidR="00D615A4" w:rsidRPr="002639DA">
        <w:rPr>
          <w:rFonts w:ascii="Times New Roman" w:hAnsi="Times New Roman" w:cs="Times New Roman"/>
          <w:sz w:val="28"/>
          <w:szCs w:val="28"/>
        </w:rPr>
        <w:t>тыс. рублей</w:t>
      </w:r>
      <w:r w:rsidR="00D615A4">
        <w:rPr>
          <w:rFonts w:ascii="Times New Roman" w:hAnsi="Times New Roman" w:cs="Times New Roman"/>
          <w:sz w:val="28"/>
          <w:szCs w:val="28"/>
        </w:rPr>
        <w:t xml:space="preserve"> (</w:t>
      </w:r>
      <w:r w:rsidR="00A9128A">
        <w:rPr>
          <w:rFonts w:ascii="Times New Roman" w:hAnsi="Times New Roman" w:cs="Times New Roman"/>
          <w:sz w:val="28"/>
          <w:szCs w:val="28"/>
        </w:rPr>
        <w:t>Один</w:t>
      </w:r>
      <w:r w:rsidR="00D615A4">
        <w:rPr>
          <w:rFonts w:ascii="Times New Roman" w:hAnsi="Times New Roman" w:cs="Times New Roman"/>
          <w:sz w:val="28"/>
          <w:szCs w:val="28"/>
        </w:rPr>
        <w:t xml:space="preserve"> миллион </w:t>
      </w:r>
      <w:r w:rsidR="00A9128A">
        <w:rPr>
          <w:rFonts w:ascii="Times New Roman" w:hAnsi="Times New Roman" w:cs="Times New Roman"/>
          <w:sz w:val="28"/>
          <w:szCs w:val="28"/>
        </w:rPr>
        <w:t xml:space="preserve">триста </w:t>
      </w:r>
      <w:r w:rsidR="00D615A4">
        <w:rPr>
          <w:rFonts w:ascii="Times New Roman" w:hAnsi="Times New Roman" w:cs="Times New Roman"/>
          <w:sz w:val="28"/>
          <w:szCs w:val="28"/>
        </w:rPr>
        <w:t xml:space="preserve">тридцать </w:t>
      </w:r>
      <w:r w:rsidR="00A9128A">
        <w:rPr>
          <w:rFonts w:ascii="Times New Roman" w:hAnsi="Times New Roman" w:cs="Times New Roman"/>
          <w:sz w:val="28"/>
          <w:szCs w:val="28"/>
        </w:rPr>
        <w:t>одна</w:t>
      </w:r>
      <w:r w:rsidR="00D615A4">
        <w:rPr>
          <w:rFonts w:ascii="Times New Roman" w:hAnsi="Times New Roman" w:cs="Times New Roman"/>
          <w:sz w:val="28"/>
          <w:szCs w:val="28"/>
        </w:rPr>
        <w:t xml:space="preserve"> тысяч</w:t>
      </w:r>
      <w:r w:rsidR="00A9128A">
        <w:rPr>
          <w:rFonts w:ascii="Times New Roman" w:hAnsi="Times New Roman" w:cs="Times New Roman"/>
          <w:sz w:val="28"/>
          <w:szCs w:val="28"/>
        </w:rPr>
        <w:t>а</w:t>
      </w:r>
      <w:r w:rsidR="00D615A4">
        <w:rPr>
          <w:rFonts w:ascii="Times New Roman" w:hAnsi="Times New Roman" w:cs="Times New Roman"/>
          <w:sz w:val="28"/>
          <w:szCs w:val="28"/>
        </w:rPr>
        <w:t xml:space="preserve"> двести) рублей</w:t>
      </w:r>
      <w:r w:rsidRPr="002639DA">
        <w:rPr>
          <w:rFonts w:ascii="Times New Roman" w:hAnsi="Times New Roman" w:cs="Times New Roman"/>
          <w:sz w:val="28"/>
          <w:szCs w:val="28"/>
        </w:rPr>
        <w:t>, определенном в соответствии с приложением к настоящему Соглашению. Предоставление субсидии Учреждению осуществляется с начала очередного финансового года, но не ранее утверждения муниципального задания.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5.2. Средства субсидии не могут быть использованы Учреждением на цели, не предусмотренные настоящим Соглашением, включая направление расходов на иные цели, определенные соответствующими постановлениями Администрации Митякинского сельского поселения, за исключением приобретения основных сре</w:t>
      </w:r>
      <w:proofErr w:type="gramStart"/>
      <w:r w:rsidRPr="002639DA">
        <w:rPr>
          <w:rFonts w:ascii="Times New Roman" w:hAnsi="Times New Roman" w:cs="Times New Roman"/>
          <w:sz w:val="28"/>
          <w:szCs w:val="28"/>
        </w:rPr>
        <w:t>дств ст</w:t>
      </w:r>
      <w:proofErr w:type="gramEnd"/>
      <w:r w:rsidRPr="002639DA">
        <w:rPr>
          <w:rFonts w:ascii="Times New Roman" w:hAnsi="Times New Roman" w:cs="Times New Roman"/>
          <w:sz w:val="28"/>
          <w:szCs w:val="28"/>
        </w:rPr>
        <w:t>оимостью за единицу до трех тысяч рублей включительно.</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5.3. </w:t>
      </w:r>
      <w:proofErr w:type="gramStart"/>
      <w:r w:rsidRPr="002639DA">
        <w:rPr>
          <w:rFonts w:ascii="Times New Roman" w:hAnsi="Times New Roman" w:cs="Times New Roman"/>
          <w:sz w:val="28"/>
          <w:szCs w:val="28"/>
        </w:rPr>
        <w:t>Перечисление субсидии осуществляется в соответствии с графиком, являющимся неотъемлемой частью настоящего Соглашения, с поквартальным перерасчетом в месяце, следующем за отчетным кварталом, сумм субсидии на финансовое обеспечение муниципального задания с учетом результатов проведенного Учредителем мониторинга исполнения Учреждением муниципального задания.</w:t>
      </w:r>
      <w:proofErr w:type="gramEnd"/>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5.4. </w:t>
      </w:r>
      <w:proofErr w:type="gramStart"/>
      <w:r w:rsidRPr="002639DA">
        <w:rPr>
          <w:rFonts w:ascii="Times New Roman" w:hAnsi="Times New Roman" w:cs="Times New Roman"/>
          <w:sz w:val="28"/>
          <w:szCs w:val="28"/>
        </w:rPr>
        <w:t>Перерасчет размера субсидии, подлежащей перечислению в декабре текущего года, с учетом результатов проведенного Учредителем мониторинга исполнения Учреждением муниципального задания осуществляется по итогам календарного года на основании результатов рассмотрения годового отчета Учреждения об исполнении муниципального задания в срок не позднее 1 апреля года, следующего за отчетным, за исключением субсидии, предоставляемой за счет средств областного бюджета.</w:t>
      </w:r>
      <w:proofErr w:type="gramEnd"/>
    </w:p>
    <w:p w:rsidR="002523DF" w:rsidRPr="002639DA" w:rsidRDefault="002523DF" w:rsidP="00500028">
      <w:pPr>
        <w:ind w:firstLine="708"/>
        <w:jc w:val="both"/>
        <w:rPr>
          <w:rFonts w:ascii="Times New Roman" w:hAnsi="Times New Roman" w:cs="Times New Roman"/>
          <w:sz w:val="28"/>
          <w:szCs w:val="28"/>
        </w:rPr>
      </w:pPr>
      <w:r w:rsidRPr="002639DA">
        <w:rPr>
          <w:rFonts w:ascii="Times New Roman" w:hAnsi="Times New Roman" w:cs="Times New Roman"/>
          <w:sz w:val="28"/>
          <w:szCs w:val="28"/>
        </w:rPr>
        <w:t>Сумма субсидии, перечисленная сверх необходимого, с учетом итогов мониторинга исполнения муниципального задания за отчетный год, учитывается в сумме финансового обеспечения муниципального задания на следующий финансовый год.</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5.5. При выявлении нарушения условий предоставления субсидии в результате невыполнения муниципального задания по объему и (или) качеству услуг (работ), установленных настоящим Соглашением, а также в случае выявления фактов нецелевого, неправомерного, необоснованного использования сре</w:t>
      </w:r>
      <w:proofErr w:type="gramStart"/>
      <w:r w:rsidRPr="002639DA">
        <w:rPr>
          <w:rFonts w:ascii="Times New Roman" w:hAnsi="Times New Roman" w:cs="Times New Roman"/>
          <w:sz w:val="28"/>
          <w:szCs w:val="28"/>
        </w:rPr>
        <w:t>дств пр</w:t>
      </w:r>
      <w:proofErr w:type="gramEnd"/>
      <w:r w:rsidRPr="002639DA">
        <w:rPr>
          <w:rFonts w:ascii="Times New Roman" w:hAnsi="Times New Roman" w:cs="Times New Roman"/>
          <w:sz w:val="28"/>
          <w:szCs w:val="28"/>
        </w:rPr>
        <w:t>едоставление субсидии на выполнение муниципального задания приостанавливается и (или) сокращается.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lastRenderedPageBreak/>
        <w:t>Возобновление предоставления субсидии осуществляется Учредителем после устранения Учреждением выявленных нарушений.</w:t>
      </w:r>
    </w:p>
    <w:p w:rsidR="002523DF" w:rsidRPr="002639DA" w:rsidRDefault="002523DF" w:rsidP="00500028">
      <w:pPr>
        <w:jc w:val="center"/>
        <w:rPr>
          <w:rFonts w:ascii="Times New Roman" w:hAnsi="Times New Roman" w:cs="Times New Roman"/>
          <w:sz w:val="28"/>
          <w:szCs w:val="28"/>
        </w:rPr>
      </w:pPr>
      <w:bookmarkStart w:id="5" w:name="Par2042"/>
      <w:bookmarkEnd w:id="5"/>
      <w:r w:rsidRPr="002639DA">
        <w:rPr>
          <w:rFonts w:ascii="Times New Roman" w:hAnsi="Times New Roman" w:cs="Times New Roman"/>
          <w:sz w:val="28"/>
          <w:szCs w:val="28"/>
        </w:rPr>
        <w:t>6. Права и обязанности Сторон</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6.1. Учредитель обязуется: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6.1.1.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6.2. Учредитель вправе:</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6.2.1. Вносить предложения об уточнении и дополнении Соглашения.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6.2.2. Потребовать частичного или полного возврата субсидии, предоставленной бюджетному или автономному учреждению,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Частичный или полный возврат предоставленной субсидии осуществляется по итогам календарного года на основании результатов рассмотрения годового отчета Учреждения об исполнении муниципального задания в срок не позднее 1 апреля года, следующего </w:t>
      </w:r>
      <w:proofErr w:type="gramStart"/>
      <w:r w:rsidRPr="002639DA">
        <w:rPr>
          <w:rFonts w:ascii="Times New Roman" w:hAnsi="Times New Roman" w:cs="Times New Roman"/>
          <w:sz w:val="28"/>
          <w:szCs w:val="28"/>
        </w:rPr>
        <w:t>за</w:t>
      </w:r>
      <w:proofErr w:type="gramEnd"/>
      <w:r w:rsidRPr="002639DA">
        <w:rPr>
          <w:rFonts w:ascii="Times New Roman" w:hAnsi="Times New Roman" w:cs="Times New Roman"/>
          <w:sz w:val="28"/>
          <w:szCs w:val="28"/>
        </w:rPr>
        <w:t xml:space="preserve"> отчетным.</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6.2.3. Осуществлять </w:t>
      </w:r>
      <w:proofErr w:type="gramStart"/>
      <w:r w:rsidRPr="002639DA">
        <w:rPr>
          <w:rFonts w:ascii="Times New Roman" w:hAnsi="Times New Roman" w:cs="Times New Roman"/>
          <w:sz w:val="28"/>
          <w:szCs w:val="28"/>
        </w:rPr>
        <w:t>контроль за</w:t>
      </w:r>
      <w:proofErr w:type="gramEnd"/>
      <w:r w:rsidRPr="002639DA">
        <w:rPr>
          <w:rFonts w:ascii="Times New Roman" w:hAnsi="Times New Roman" w:cs="Times New Roman"/>
          <w:sz w:val="28"/>
          <w:szCs w:val="28"/>
        </w:rPr>
        <w:t xml:space="preserve"> выполнением параметров муниципального задания.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6.3. Учреждение обязуется: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6.3.2. Выполнять в полном объеме количественные и качественные показатели утвержденного Учредителем муниципального задания.</w:t>
      </w:r>
    </w:p>
    <w:p w:rsidR="002523DF" w:rsidRPr="002639DA" w:rsidRDefault="002523DF" w:rsidP="009C0D50">
      <w:pPr>
        <w:jc w:val="both"/>
        <w:rPr>
          <w:rFonts w:ascii="Times New Roman" w:hAnsi="Times New Roman" w:cs="Times New Roman"/>
          <w:sz w:val="28"/>
          <w:szCs w:val="28"/>
        </w:rPr>
      </w:pPr>
      <w:bookmarkStart w:id="6" w:name="Par2054"/>
      <w:bookmarkEnd w:id="6"/>
      <w:r w:rsidRPr="002639DA">
        <w:rPr>
          <w:rFonts w:ascii="Times New Roman" w:hAnsi="Times New Roman" w:cs="Times New Roman"/>
          <w:sz w:val="28"/>
          <w:szCs w:val="28"/>
        </w:rPr>
        <w:t xml:space="preserve">6.3.3. Не допускать расходование предоставленной Учреждению в рамках исполнения настоящего Соглашения на финансовое обеспечение муниципального задания субсидии на цели, определенные постановлениями Администрации Митякинского сельского поселения о предоставлении субсидий на иные цели (по отраслевой направленности), за исключением </w:t>
      </w:r>
      <w:r w:rsidRPr="002639DA">
        <w:rPr>
          <w:rFonts w:ascii="Times New Roman" w:hAnsi="Times New Roman" w:cs="Times New Roman"/>
          <w:sz w:val="28"/>
          <w:szCs w:val="28"/>
        </w:rPr>
        <w:lastRenderedPageBreak/>
        <w:t>приобретения основных сре</w:t>
      </w:r>
      <w:proofErr w:type="gramStart"/>
      <w:r w:rsidRPr="002639DA">
        <w:rPr>
          <w:rFonts w:ascii="Times New Roman" w:hAnsi="Times New Roman" w:cs="Times New Roman"/>
          <w:sz w:val="28"/>
          <w:szCs w:val="28"/>
        </w:rPr>
        <w:t>дств ст</w:t>
      </w:r>
      <w:proofErr w:type="gramEnd"/>
      <w:r w:rsidRPr="002639DA">
        <w:rPr>
          <w:rFonts w:ascii="Times New Roman" w:hAnsi="Times New Roman" w:cs="Times New Roman"/>
          <w:sz w:val="28"/>
          <w:szCs w:val="28"/>
        </w:rPr>
        <w:t>оимостью за единицу до трех тысяч рублей включительно.</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6.3.4. Своевременно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6.3.5. Осуществлять частичный или полный возврат средств, выделенных Учредителем на выполнение муниципального задания и использованных </w:t>
      </w:r>
      <w:proofErr w:type="gramStart"/>
      <w:r w:rsidRPr="002639DA">
        <w:rPr>
          <w:rFonts w:ascii="Times New Roman" w:hAnsi="Times New Roman" w:cs="Times New Roman"/>
          <w:sz w:val="28"/>
          <w:szCs w:val="28"/>
        </w:rPr>
        <w:t>Учреждением</w:t>
      </w:r>
      <w:proofErr w:type="gramEnd"/>
      <w:r w:rsidRPr="002639DA">
        <w:rPr>
          <w:rFonts w:ascii="Times New Roman" w:hAnsi="Times New Roman" w:cs="Times New Roman"/>
          <w:sz w:val="28"/>
          <w:szCs w:val="28"/>
        </w:rPr>
        <w:t xml:space="preserve"> с нарушениями установленного настоящим Соглашением условий ее предоставления в результате невыполнения муниципального задания по объему и (или) качеству услуг (работ), а также в случае выявления фактов нецелевого, неправомерного, необоснованного использования средств на основании предписаний и (или) представлений органов муниципального финансового контроля.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6.4. Учреждение вправе:</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6.4.1. Вносить предложения об уточнении и дополнении условий Соглашения.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6.4.2. Обращаться </w:t>
      </w:r>
      <w:proofErr w:type="gramStart"/>
      <w:r w:rsidRPr="002639DA">
        <w:rPr>
          <w:rFonts w:ascii="Times New Roman" w:hAnsi="Times New Roman" w:cs="Times New Roman"/>
          <w:sz w:val="28"/>
          <w:szCs w:val="28"/>
        </w:rPr>
        <w:t>к Учредителю с предложением об изменении размера субсидии в связи с изменением</w:t>
      </w:r>
      <w:proofErr w:type="gramEnd"/>
      <w:r w:rsidRPr="002639DA">
        <w:rPr>
          <w:rFonts w:ascii="Times New Roman" w:hAnsi="Times New Roman" w:cs="Times New Roman"/>
          <w:sz w:val="28"/>
          <w:szCs w:val="28"/>
        </w:rPr>
        <w:t xml:space="preserve"> в муниципальном задании показателей объема (содержания) оказываемых муниципальных услуг (выполняемых работ) и (или) показателей качества (в случае их установления).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6.4.3. Использовать средства субсидии в целях выполнения (перевыполнения) количественных и качественных показателей утвержденного муниципального задания на расходы, связанные с основными видами деятельности Учреждения, определенными уставом Учреждения, с учетом положений </w:t>
      </w:r>
      <w:hyperlink w:anchor="Par2054" w:history="1">
        <w:r w:rsidRPr="002639DA">
          <w:rPr>
            <w:rStyle w:val="a3"/>
            <w:rFonts w:ascii="Times New Roman" w:hAnsi="Times New Roman" w:cs="Times New Roman"/>
            <w:sz w:val="28"/>
            <w:szCs w:val="28"/>
          </w:rPr>
          <w:t>пункта 6.3.3</w:t>
        </w:r>
      </w:hyperlink>
      <w:r w:rsidRPr="002639DA">
        <w:rPr>
          <w:rFonts w:ascii="Times New Roman" w:hAnsi="Times New Roman" w:cs="Times New Roman"/>
          <w:sz w:val="28"/>
          <w:szCs w:val="28"/>
        </w:rPr>
        <w:t xml:space="preserve"> настоящего Соглашения.</w:t>
      </w:r>
    </w:p>
    <w:p w:rsidR="002523DF" w:rsidRPr="002639DA" w:rsidRDefault="002523DF" w:rsidP="00500028">
      <w:pPr>
        <w:jc w:val="center"/>
        <w:rPr>
          <w:rFonts w:ascii="Times New Roman" w:hAnsi="Times New Roman" w:cs="Times New Roman"/>
          <w:sz w:val="28"/>
          <w:szCs w:val="28"/>
        </w:rPr>
      </w:pPr>
      <w:bookmarkStart w:id="7" w:name="Par2062"/>
      <w:bookmarkEnd w:id="7"/>
      <w:r w:rsidRPr="002639DA">
        <w:rPr>
          <w:rFonts w:ascii="Times New Roman" w:hAnsi="Times New Roman" w:cs="Times New Roman"/>
          <w:sz w:val="28"/>
          <w:szCs w:val="28"/>
        </w:rPr>
        <w:t>7. Ответственность за неисполнение условий Соглашения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7.1. В случае неисполнения или ненадлежащего исполнения Учреждением своих обязательств по настоящему Соглашению Учредитель вправе сократить Учреждению объем субсидии на финансовое обеспечение муниципального задания на сумму допущенных Учреждением нарушений, повлекших неисполнение или ненадлежащее исполнение Учреждением обязательств (в том числе за счет пересмотра отдельным категориям административно-управленческого персонала Учреждения выплат стимулирующего характера).</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7.2. В случае неисполнения или ненадлежащего исполнения Учреждением своих обязательств по настоящему Соглашению Учредитель вправе </w:t>
      </w:r>
      <w:r w:rsidRPr="002639DA">
        <w:rPr>
          <w:rFonts w:ascii="Times New Roman" w:hAnsi="Times New Roman" w:cs="Times New Roman"/>
          <w:sz w:val="28"/>
          <w:szCs w:val="28"/>
        </w:rPr>
        <w:lastRenderedPageBreak/>
        <w:t>приостановить Учреждению перечисление субсидии на финансовое обеспечение муниципального задания путем изменения графика перечисления данной субсидии (в том числе за счет пересмотра отдельным категориям административно-управленческого персонала Учреждения выплат стимулирующего характера).</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7.3. В случае неисполнения или ненадлежащего исполнения Учреждением своих обязательств по настоящему Соглашению Учредитель вправе потребовать от Учреждения принятия мер дисциплинарной, административной и уголовной ответственности к виновным в совершении нарушений, повлекших неисполнение или ненадлежащее исполнение Учреждением своих обязательств по Соглашению, должностным лицам Учреждения в соответствии с действующим законодательством.</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7.4. В случае нарушения Учреждением срока возврата средств субсидии настоящего </w:t>
      </w:r>
      <w:proofErr w:type="gramStart"/>
      <w:r w:rsidRPr="002639DA">
        <w:rPr>
          <w:rFonts w:ascii="Times New Roman" w:hAnsi="Times New Roman" w:cs="Times New Roman"/>
          <w:sz w:val="28"/>
          <w:szCs w:val="28"/>
        </w:rPr>
        <w:t>Соглашения</w:t>
      </w:r>
      <w:proofErr w:type="gramEnd"/>
      <w:r w:rsidRPr="002639DA">
        <w:rPr>
          <w:rFonts w:ascii="Times New Roman" w:hAnsi="Times New Roman" w:cs="Times New Roman"/>
          <w:sz w:val="28"/>
          <w:szCs w:val="28"/>
        </w:rPr>
        <w:t xml:space="preserve"> на сумму подлежащих возврату денежных средств начисляются штрафные санкции в размере 0,5 процента от суммы несвоевременно возвращенных средств за каждый день просрочки до полного выполнения обязательств по возврату средств.</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Источником оплаты данных штрафных санкций может быть, в том числе, мораторий на выплаты стимулирующего характера отдельным категориям административно-управленческого персонала Учреждения.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7.5. </w:t>
      </w:r>
      <w:proofErr w:type="gramStart"/>
      <w:r w:rsidRPr="002639DA">
        <w:rPr>
          <w:rFonts w:ascii="Times New Roman" w:hAnsi="Times New Roman" w:cs="Times New Roman"/>
          <w:sz w:val="28"/>
          <w:szCs w:val="28"/>
        </w:rPr>
        <w:t>Действия (бездействие) должностных лиц Учреждения, нарушающие бюджетное законодательство Российской Федерации, иные нормативные правовые акты, регулирующие бюджетные правоотношения, совершенные лицом, не являющимся участником бюджетного процесса, влекут ответственность в соответствии с законодательством Российской Федерации.</w:t>
      </w:r>
      <w:proofErr w:type="gramEnd"/>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7.6. В случае неисполнения или ненадлежащего исполнения своих обязательств в части, не урегулированной данным Соглашением, Стороны несут ответственность в соответствии с законодательством Российской Федерации.</w:t>
      </w:r>
    </w:p>
    <w:p w:rsidR="002523DF" w:rsidRPr="002639DA" w:rsidRDefault="002523DF" w:rsidP="00500028">
      <w:pPr>
        <w:jc w:val="center"/>
        <w:rPr>
          <w:rFonts w:ascii="Times New Roman" w:hAnsi="Times New Roman" w:cs="Times New Roman"/>
          <w:sz w:val="28"/>
          <w:szCs w:val="28"/>
        </w:rPr>
      </w:pPr>
      <w:bookmarkStart w:id="8" w:name="Par2072"/>
      <w:bookmarkEnd w:id="8"/>
      <w:r w:rsidRPr="002639DA">
        <w:rPr>
          <w:rFonts w:ascii="Times New Roman" w:hAnsi="Times New Roman" w:cs="Times New Roman"/>
          <w:sz w:val="28"/>
          <w:szCs w:val="28"/>
        </w:rPr>
        <w:t>8. Срок действия Соглашения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Настоящее Соглашение вступает в силу </w:t>
      </w:r>
      <w:proofErr w:type="gramStart"/>
      <w:r w:rsidRPr="002639DA">
        <w:rPr>
          <w:rFonts w:ascii="Times New Roman" w:hAnsi="Times New Roman" w:cs="Times New Roman"/>
          <w:sz w:val="28"/>
          <w:szCs w:val="28"/>
        </w:rPr>
        <w:t>с даты подписания</w:t>
      </w:r>
      <w:proofErr w:type="gramEnd"/>
      <w:r w:rsidRPr="002639DA">
        <w:rPr>
          <w:rFonts w:ascii="Times New Roman" w:hAnsi="Times New Roman" w:cs="Times New Roman"/>
          <w:sz w:val="28"/>
          <w:szCs w:val="28"/>
        </w:rPr>
        <w:t xml:space="preserve"> обеими Сторонами и действует в течение срока действия </w:t>
      </w:r>
      <w:r w:rsidR="00500028">
        <w:rPr>
          <w:rFonts w:ascii="Times New Roman" w:hAnsi="Times New Roman" w:cs="Times New Roman"/>
          <w:sz w:val="28"/>
          <w:szCs w:val="28"/>
        </w:rPr>
        <w:t>муниципаль</w:t>
      </w:r>
      <w:r w:rsidRPr="002639DA">
        <w:rPr>
          <w:rFonts w:ascii="Times New Roman" w:hAnsi="Times New Roman" w:cs="Times New Roman"/>
          <w:sz w:val="28"/>
          <w:szCs w:val="28"/>
        </w:rPr>
        <w:t>ного задания, на финансовое обеспечение которого предоставляется Субсидия в рамках исполнения настоящего Соглашения.</w:t>
      </w:r>
    </w:p>
    <w:p w:rsidR="002523DF" w:rsidRPr="002639DA" w:rsidRDefault="002523DF" w:rsidP="00500028">
      <w:pPr>
        <w:jc w:val="center"/>
        <w:rPr>
          <w:rFonts w:ascii="Times New Roman" w:hAnsi="Times New Roman" w:cs="Times New Roman"/>
          <w:sz w:val="28"/>
          <w:szCs w:val="28"/>
        </w:rPr>
      </w:pPr>
      <w:bookmarkStart w:id="9" w:name="Par2076"/>
      <w:bookmarkEnd w:id="9"/>
      <w:r w:rsidRPr="002639DA">
        <w:rPr>
          <w:rFonts w:ascii="Times New Roman" w:hAnsi="Times New Roman" w:cs="Times New Roman"/>
          <w:sz w:val="28"/>
          <w:szCs w:val="28"/>
        </w:rPr>
        <w:t>9. Заключительные положения</w:t>
      </w:r>
    </w:p>
    <w:p w:rsidR="002523DF" w:rsidRPr="002639DA" w:rsidRDefault="002523DF" w:rsidP="009C0D50">
      <w:pPr>
        <w:jc w:val="both"/>
        <w:rPr>
          <w:rFonts w:ascii="Times New Roman" w:hAnsi="Times New Roman" w:cs="Times New Roman"/>
          <w:sz w:val="28"/>
          <w:szCs w:val="28"/>
        </w:rPr>
      </w:pP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lastRenderedPageBreak/>
        <w:t>9.1.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9.2.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9.3. Споры между Сторонами решаются путем переговоров или в судебном порядке в соответствии с законодательством Российской Федерации.</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9.4. В случае прекращения действия настоящего Соглашения (в том числе в случае расторжения Соглашения в связи с неисполнением или ненадлежащим исполнением Учреждением принятых обязательств) неиспользованные средства Субсидии подлежат возврату в бюджет Митякинского сельского поселения.</w:t>
      </w:r>
    </w:p>
    <w:p w:rsidR="002523DF" w:rsidRPr="002639DA" w:rsidRDefault="002523DF" w:rsidP="009C0D50">
      <w:pPr>
        <w:jc w:val="both"/>
        <w:rPr>
          <w:rFonts w:ascii="Times New Roman" w:hAnsi="Times New Roman" w:cs="Times New Roman"/>
          <w:sz w:val="28"/>
          <w:szCs w:val="28"/>
        </w:rPr>
      </w:pPr>
      <w:r w:rsidRPr="002639DA">
        <w:rPr>
          <w:rFonts w:ascii="Times New Roman" w:hAnsi="Times New Roman" w:cs="Times New Roman"/>
          <w:sz w:val="28"/>
          <w:szCs w:val="28"/>
        </w:rPr>
        <w:t xml:space="preserve">9.5. Настоящее Соглашение составлено в двух экземплярах, имеющих одинаковую юридическую силу, на </w:t>
      </w:r>
      <w:r w:rsidR="00500028">
        <w:rPr>
          <w:rFonts w:ascii="Times New Roman" w:hAnsi="Times New Roman" w:cs="Times New Roman"/>
          <w:sz w:val="28"/>
          <w:szCs w:val="28"/>
        </w:rPr>
        <w:t>10</w:t>
      </w:r>
      <w:r w:rsidRPr="002639DA">
        <w:rPr>
          <w:rFonts w:ascii="Times New Roman" w:hAnsi="Times New Roman" w:cs="Times New Roman"/>
          <w:sz w:val="28"/>
          <w:szCs w:val="28"/>
        </w:rPr>
        <w:t xml:space="preserve"> листах каждое (включая приложение), по одному экземпляру для каждой Стороны Соглашения.</w:t>
      </w:r>
    </w:p>
    <w:p w:rsidR="002523DF" w:rsidRPr="002639DA" w:rsidRDefault="002523DF" w:rsidP="00500028">
      <w:pPr>
        <w:jc w:val="center"/>
        <w:rPr>
          <w:rFonts w:ascii="Times New Roman" w:hAnsi="Times New Roman" w:cs="Times New Roman"/>
          <w:sz w:val="28"/>
          <w:szCs w:val="28"/>
        </w:rPr>
      </w:pPr>
      <w:r w:rsidRPr="002639DA">
        <w:rPr>
          <w:rFonts w:ascii="Times New Roman" w:hAnsi="Times New Roman" w:cs="Times New Roman"/>
          <w:sz w:val="28"/>
          <w:szCs w:val="28"/>
        </w:rPr>
        <w:t>10. Платежные реквизиты Сторон</w:t>
      </w:r>
    </w:p>
    <w:p w:rsidR="002523DF" w:rsidRPr="002639DA" w:rsidRDefault="002523DF" w:rsidP="009C0D50">
      <w:pPr>
        <w:jc w:val="both"/>
        <w:rPr>
          <w:rFonts w:ascii="Times New Roman" w:hAnsi="Times New Roman" w:cs="Times New Roman"/>
          <w:sz w:val="28"/>
          <w:szCs w:val="28"/>
        </w:rPr>
      </w:pP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 xml:space="preserve">                   Учредитель                                                                        Учреждение</w:t>
      </w: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 xml:space="preserve">ст. </w:t>
      </w:r>
      <w:proofErr w:type="spellStart"/>
      <w:r w:rsidRPr="00500028">
        <w:rPr>
          <w:rFonts w:ascii="Times New Roman" w:eastAsia="Calibri" w:hAnsi="Times New Roman" w:cs="Times New Roman"/>
          <w:sz w:val="24"/>
          <w:szCs w:val="24"/>
        </w:rPr>
        <w:t>Митякинская</w:t>
      </w:r>
      <w:proofErr w:type="spellEnd"/>
      <w:r w:rsidRPr="00500028">
        <w:rPr>
          <w:rFonts w:ascii="Times New Roman" w:eastAsia="Calibri" w:hAnsi="Times New Roman" w:cs="Times New Roman"/>
          <w:sz w:val="24"/>
          <w:szCs w:val="24"/>
        </w:rPr>
        <w:t>, ул. Ленина</w:t>
      </w:r>
      <w:r>
        <w:rPr>
          <w:rFonts w:ascii="Times New Roman" w:eastAsia="Calibri" w:hAnsi="Times New Roman" w:cs="Times New Roman"/>
          <w:sz w:val="24"/>
          <w:szCs w:val="24"/>
        </w:rPr>
        <w:t>,</w:t>
      </w:r>
      <w:r w:rsidRPr="00500028">
        <w:rPr>
          <w:rFonts w:ascii="Times New Roman" w:eastAsia="Calibri" w:hAnsi="Times New Roman" w:cs="Times New Roman"/>
          <w:sz w:val="24"/>
          <w:szCs w:val="24"/>
        </w:rPr>
        <w:t xml:space="preserve"> 5                                           ст. </w:t>
      </w:r>
      <w:proofErr w:type="spellStart"/>
      <w:r w:rsidRPr="00500028">
        <w:rPr>
          <w:rFonts w:ascii="Times New Roman" w:eastAsia="Calibri" w:hAnsi="Times New Roman" w:cs="Times New Roman"/>
          <w:sz w:val="24"/>
          <w:szCs w:val="24"/>
        </w:rPr>
        <w:t>Митякинская</w:t>
      </w:r>
      <w:proofErr w:type="spellEnd"/>
      <w:r w:rsidRPr="00500028">
        <w:rPr>
          <w:rFonts w:ascii="Times New Roman" w:eastAsia="Calibri" w:hAnsi="Times New Roman" w:cs="Times New Roman"/>
          <w:sz w:val="24"/>
          <w:szCs w:val="24"/>
        </w:rPr>
        <w:t>, ул. Ленина</w:t>
      </w:r>
      <w:r>
        <w:rPr>
          <w:rFonts w:ascii="Times New Roman" w:eastAsia="Calibri" w:hAnsi="Times New Roman" w:cs="Times New Roman"/>
          <w:sz w:val="24"/>
          <w:szCs w:val="24"/>
        </w:rPr>
        <w:t>,</w:t>
      </w:r>
      <w:r w:rsidRPr="00500028">
        <w:rPr>
          <w:rFonts w:ascii="Times New Roman" w:eastAsia="Calibri" w:hAnsi="Times New Roman" w:cs="Times New Roman"/>
          <w:sz w:val="24"/>
          <w:szCs w:val="24"/>
        </w:rPr>
        <w:t xml:space="preserve"> 41</w:t>
      </w: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Банковские реквизиты:                                                              Банковские реквизиты:</w:t>
      </w: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ИНН  6133007616                                                                        ИНН 6133007951</w:t>
      </w: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БИК    046015001                                                                         БИК  046015001</w:t>
      </w:r>
    </w:p>
    <w:p w:rsidR="00500028" w:rsidRPr="00500028" w:rsidRDefault="00500028" w:rsidP="00500028">
      <w:pPr>
        <w:tabs>
          <w:tab w:val="left" w:pos="3270"/>
        </w:tabs>
        <w:jc w:val="both"/>
        <w:rPr>
          <w:rFonts w:ascii="Times New Roman" w:eastAsia="Calibri" w:hAnsi="Times New Roman" w:cs="Times New Roman"/>
          <w:sz w:val="24"/>
          <w:szCs w:val="24"/>
        </w:rPr>
      </w:pPr>
      <w:proofErr w:type="gramStart"/>
      <w:r w:rsidRPr="00500028">
        <w:rPr>
          <w:rFonts w:ascii="Times New Roman" w:eastAsia="Calibri" w:hAnsi="Times New Roman" w:cs="Times New Roman"/>
          <w:sz w:val="24"/>
          <w:szCs w:val="24"/>
        </w:rPr>
        <w:t>р</w:t>
      </w:r>
      <w:proofErr w:type="gramEnd"/>
      <w:r w:rsidRPr="00500028">
        <w:rPr>
          <w:rFonts w:ascii="Times New Roman" w:eastAsia="Calibri" w:hAnsi="Times New Roman" w:cs="Times New Roman"/>
          <w:sz w:val="24"/>
          <w:szCs w:val="24"/>
        </w:rPr>
        <w:t>/с  40204810500000000314                                                         р/с 40701810960151000254</w:t>
      </w:r>
    </w:p>
    <w:p w:rsidR="00500028" w:rsidRPr="00500028" w:rsidRDefault="00500028" w:rsidP="00500028">
      <w:pPr>
        <w:tabs>
          <w:tab w:val="left" w:pos="3270"/>
        </w:tabs>
        <w:jc w:val="both"/>
        <w:rPr>
          <w:rFonts w:ascii="Times New Roman" w:eastAsia="Calibri" w:hAnsi="Times New Roman" w:cs="Times New Roman"/>
          <w:sz w:val="24"/>
          <w:szCs w:val="24"/>
        </w:rPr>
      </w:pPr>
      <w:proofErr w:type="gramStart"/>
      <w:r w:rsidRPr="00500028">
        <w:rPr>
          <w:rFonts w:ascii="Times New Roman" w:eastAsia="Calibri" w:hAnsi="Times New Roman" w:cs="Times New Roman"/>
          <w:sz w:val="24"/>
          <w:szCs w:val="24"/>
        </w:rPr>
        <w:t>л</w:t>
      </w:r>
      <w:proofErr w:type="gramEnd"/>
      <w:r w:rsidRPr="00500028">
        <w:rPr>
          <w:rFonts w:ascii="Times New Roman" w:eastAsia="Calibri" w:hAnsi="Times New Roman" w:cs="Times New Roman"/>
          <w:sz w:val="24"/>
          <w:szCs w:val="24"/>
        </w:rPr>
        <w:t>/с  03583136330                                                                          л/с 20586У29420</w:t>
      </w:r>
    </w:p>
    <w:p w:rsidR="00500028" w:rsidRPr="00500028" w:rsidRDefault="00500028" w:rsidP="00500028">
      <w:pPr>
        <w:tabs>
          <w:tab w:val="left" w:pos="3270"/>
        </w:tabs>
        <w:jc w:val="both"/>
        <w:rPr>
          <w:rFonts w:ascii="Times New Roman" w:eastAsia="Calibri" w:hAnsi="Times New Roman" w:cs="Times New Roman"/>
          <w:sz w:val="24"/>
          <w:szCs w:val="24"/>
        </w:rPr>
      </w:pPr>
    </w:p>
    <w:p w:rsidR="00500028" w:rsidRPr="00500028" w:rsidRDefault="00500028" w:rsidP="00500028">
      <w:pPr>
        <w:tabs>
          <w:tab w:val="left" w:pos="3270"/>
        </w:tabs>
        <w:jc w:val="both"/>
        <w:rPr>
          <w:rFonts w:ascii="Times New Roman" w:eastAsia="Calibri" w:hAnsi="Times New Roman" w:cs="Times New Roman"/>
          <w:sz w:val="24"/>
          <w:szCs w:val="24"/>
        </w:rPr>
      </w:pP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 xml:space="preserve">Руководитель                                                                             </w:t>
      </w:r>
      <w:proofErr w:type="spellStart"/>
      <w:proofErr w:type="gramStart"/>
      <w:r w:rsidRPr="00500028">
        <w:rPr>
          <w:rFonts w:ascii="Times New Roman" w:eastAsia="Calibri" w:hAnsi="Times New Roman" w:cs="Times New Roman"/>
          <w:sz w:val="24"/>
          <w:szCs w:val="24"/>
        </w:rPr>
        <w:t>Руководитель</w:t>
      </w:r>
      <w:proofErr w:type="spellEnd"/>
      <w:proofErr w:type="gramEnd"/>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___________________                                                              ____________________</w:t>
      </w:r>
    </w:p>
    <w:p w:rsidR="00500028" w:rsidRPr="00500028" w:rsidRDefault="00500028" w:rsidP="00500028">
      <w:pPr>
        <w:tabs>
          <w:tab w:val="left" w:pos="3270"/>
        </w:tabs>
        <w:jc w:val="both"/>
        <w:rPr>
          <w:rFonts w:ascii="Times New Roman" w:eastAsia="Calibri" w:hAnsi="Times New Roman" w:cs="Times New Roman"/>
          <w:sz w:val="20"/>
          <w:szCs w:val="20"/>
        </w:rPr>
      </w:pPr>
      <w:r w:rsidRPr="00500028">
        <w:rPr>
          <w:rFonts w:ascii="Times New Roman" w:eastAsia="Calibri" w:hAnsi="Times New Roman" w:cs="Times New Roman"/>
          <w:sz w:val="20"/>
          <w:szCs w:val="20"/>
        </w:rPr>
        <w:t xml:space="preserve">         (Куркин С.И.)                                                                                                (</w:t>
      </w:r>
      <w:proofErr w:type="spellStart"/>
      <w:r w:rsidR="00887219">
        <w:rPr>
          <w:rFonts w:ascii="Times New Roman" w:eastAsia="Calibri" w:hAnsi="Times New Roman" w:cs="Times New Roman"/>
          <w:sz w:val="20"/>
          <w:szCs w:val="20"/>
        </w:rPr>
        <w:t>Бодрух</w:t>
      </w:r>
      <w:r w:rsidR="00A65BE5">
        <w:rPr>
          <w:rFonts w:ascii="Times New Roman" w:eastAsia="Calibri" w:hAnsi="Times New Roman" w:cs="Times New Roman"/>
          <w:sz w:val="20"/>
          <w:szCs w:val="20"/>
        </w:rPr>
        <w:t>ина</w:t>
      </w:r>
      <w:proofErr w:type="spellEnd"/>
      <w:r w:rsidR="00A65BE5">
        <w:rPr>
          <w:rFonts w:ascii="Times New Roman" w:eastAsia="Calibri" w:hAnsi="Times New Roman" w:cs="Times New Roman"/>
          <w:sz w:val="20"/>
          <w:szCs w:val="20"/>
        </w:rPr>
        <w:t xml:space="preserve"> </w:t>
      </w:r>
      <w:bookmarkStart w:id="10" w:name="_GoBack"/>
      <w:bookmarkEnd w:id="10"/>
      <w:r w:rsidRPr="00500028">
        <w:rPr>
          <w:rFonts w:ascii="Times New Roman" w:eastAsia="Calibri" w:hAnsi="Times New Roman" w:cs="Times New Roman"/>
          <w:sz w:val="20"/>
          <w:szCs w:val="20"/>
        </w:rPr>
        <w:t>Т.М.)</w:t>
      </w:r>
    </w:p>
    <w:p w:rsidR="00500028" w:rsidRPr="00500028" w:rsidRDefault="00500028" w:rsidP="00500028">
      <w:pPr>
        <w:tabs>
          <w:tab w:val="left" w:pos="3270"/>
        </w:tabs>
        <w:jc w:val="both"/>
        <w:rPr>
          <w:rFonts w:ascii="Times New Roman" w:eastAsia="Calibri" w:hAnsi="Times New Roman" w:cs="Times New Roman"/>
          <w:sz w:val="24"/>
          <w:szCs w:val="24"/>
        </w:rPr>
      </w:pPr>
      <w:r w:rsidRPr="00500028">
        <w:rPr>
          <w:rFonts w:ascii="Times New Roman" w:eastAsia="Calibri" w:hAnsi="Times New Roman" w:cs="Times New Roman"/>
          <w:sz w:val="24"/>
          <w:szCs w:val="24"/>
        </w:rPr>
        <w:t xml:space="preserve">          М.П.                                                                                             М.П.             </w:t>
      </w:r>
    </w:p>
    <w:p w:rsidR="00500028" w:rsidRPr="00500028" w:rsidRDefault="00500028" w:rsidP="00500028">
      <w:pPr>
        <w:tabs>
          <w:tab w:val="left" w:pos="3270"/>
        </w:tabs>
        <w:jc w:val="both"/>
        <w:rPr>
          <w:rFonts w:ascii="Times New Roman" w:eastAsia="Calibri" w:hAnsi="Times New Roman" w:cs="Times New Roman"/>
          <w:sz w:val="24"/>
          <w:szCs w:val="24"/>
        </w:rPr>
      </w:pPr>
    </w:p>
    <w:p w:rsidR="00500028" w:rsidRPr="00500028" w:rsidRDefault="00500028" w:rsidP="00500028">
      <w:pPr>
        <w:tabs>
          <w:tab w:val="left" w:pos="3270"/>
        </w:tabs>
        <w:jc w:val="both"/>
        <w:rPr>
          <w:rFonts w:ascii="Times New Roman" w:eastAsia="Calibri" w:hAnsi="Times New Roman" w:cs="Times New Roman"/>
          <w:sz w:val="24"/>
          <w:szCs w:val="24"/>
        </w:rPr>
      </w:pPr>
    </w:p>
    <w:p w:rsidR="002523DF" w:rsidRPr="002639DA" w:rsidRDefault="002523DF" w:rsidP="009C0D50">
      <w:pPr>
        <w:jc w:val="both"/>
        <w:rPr>
          <w:rFonts w:ascii="Times New Roman" w:hAnsi="Times New Roman" w:cs="Times New Roman"/>
          <w:sz w:val="28"/>
          <w:szCs w:val="28"/>
        </w:rPr>
        <w:sectPr w:rsidR="002523DF" w:rsidRPr="002639DA" w:rsidSect="00696C5D">
          <w:pgSz w:w="11905" w:h="16838"/>
          <w:pgMar w:top="567" w:right="850" w:bottom="1134" w:left="1701" w:header="720" w:footer="720" w:gutter="0"/>
          <w:cols w:space="720"/>
          <w:noEndnote/>
        </w:sectPr>
      </w:pPr>
    </w:p>
    <w:p w:rsidR="0040344A" w:rsidRPr="002639DA" w:rsidRDefault="0040344A">
      <w:pPr>
        <w:rPr>
          <w:rFonts w:ascii="Times New Roman" w:hAnsi="Times New Roman" w:cs="Times New Roman"/>
          <w:sz w:val="28"/>
          <w:szCs w:val="28"/>
        </w:rPr>
      </w:pPr>
    </w:p>
    <w:sectPr w:rsidR="0040344A" w:rsidRPr="00263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DF"/>
    <w:rsid w:val="000C5712"/>
    <w:rsid w:val="002523DF"/>
    <w:rsid w:val="002639DA"/>
    <w:rsid w:val="0040344A"/>
    <w:rsid w:val="00500028"/>
    <w:rsid w:val="00696C5D"/>
    <w:rsid w:val="00887219"/>
    <w:rsid w:val="009C0D50"/>
    <w:rsid w:val="00A65BE5"/>
    <w:rsid w:val="00A9128A"/>
    <w:rsid w:val="00D615A4"/>
    <w:rsid w:val="00F8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23DF"/>
    <w:rPr>
      <w:color w:val="0000FF" w:themeColor="hyperlink"/>
      <w:u w:val="single"/>
    </w:rPr>
  </w:style>
  <w:style w:type="paragraph" w:styleId="a4">
    <w:name w:val="Balloon Text"/>
    <w:basedOn w:val="a"/>
    <w:link w:val="a5"/>
    <w:uiPriority w:val="99"/>
    <w:semiHidden/>
    <w:unhideWhenUsed/>
    <w:rsid w:val="00D615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23DF"/>
    <w:rPr>
      <w:color w:val="0000FF" w:themeColor="hyperlink"/>
      <w:u w:val="single"/>
    </w:rPr>
  </w:style>
  <w:style w:type="paragraph" w:styleId="a4">
    <w:name w:val="Balloon Text"/>
    <w:basedOn w:val="a"/>
    <w:link w:val="a5"/>
    <w:uiPriority w:val="99"/>
    <w:semiHidden/>
    <w:unhideWhenUsed/>
    <w:rsid w:val="00D615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2405</Words>
  <Characters>13714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Митякинского сельского поселения</dc:creator>
  <cp:lastModifiedBy>W7</cp:lastModifiedBy>
  <cp:revision>7</cp:revision>
  <cp:lastPrinted>2017-01-18T07:42:00Z</cp:lastPrinted>
  <dcterms:created xsi:type="dcterms:W3CDTF">2016-01-15T07:20:00Z</dcterms:created>
  <dcterms:modified xsi:type="dcterms:W3CDTF">2017-01-18T07:42:00Z</dcterms:modified>
</cp:coreProperties>
</file>